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257052" w14:textId="07E3A851" w:rsidR="001251A3" w:rsidRPr="00935735" w:rsidRDefault="0034709B" w:rsidP="002F2FB7">
      <w:pPr>
        <w:pStyle w:val="Default"/>
        <w:jc w:val="both"/>
        <w:rPr>
          <w:rFonts w:asciiTheme="minorHAnsi" w:hAnsiTheme="minorHAnsi" w:cstheme="minorHAnsi"/>
        </w:rPr>
      </w:pPr>
      <w:r>
        <w:rPr>
          <w:noProof/>
          <w:lang w:eastAsia="it-IT"/>
        </w:rPr>
        <w:t xml:space="preserve">                                                        </w:t>
      </w:r>
    </w:p>
    <w:p w14:paraId="1952CB9D" w14:textId="77777777" w:rsidR="00E6693A" w:rsidRPr="00935735" w:rsidRDefault="00E6693A" w:rsidP="002F2FB7">
      <w:pPr>
        <w:pStyle w:val="Default"/>
        <w:jc w:val="both"/>
        <w:rPr>
          <w:rFonts w:asciiTheme="minorHAnsi" w:hAnsiTheme="minorHAnsi" w:cstheme="minorHAnsi"/>
        </w:rPr>
      </w:pPr>
    </w:p>
    <w:p w14:paraId="185A0700" w14:textId="77777777" w:rsidR="00E6693A" w:rsidRDefault="00E6693A" w:rsidP="002F2FB7">
      <w:pPr>
        <w:pStyle w:val="Default"/>
        <w:jc w:val="both"/>
        <w:rPr>
          <w:rFonts w:asciiTheme="minorHAnsi" w:hAnsiTheme="minorHAnsi" w:cstheme="minorHAnsi"/>
        </w:rPr>
      </w:pPr>
    </w:p>
    <w:p w14:paraId="1EC18861" w14:textId="6F2A29C1" w:rsidR="00F86050" w:rsidRDefault="00F86050" w:rsidP="002F2FB7">
      <w:pPr>
        <w:pStyle w:val="Default"/>
        <w:jc w:val="both"/>
        <w:rPr>
          <w:rFonts w:asciiTheme="minorHAnsi" w:hAnsiTheme="minorHAnsi" w:cstheme="minorHAnsi"/>
        </w:rPr>
      </w:pPr>
    </w:p>
    <w:p w14:paraId="73BB2FEA" w14:textId="77777777" w:rsidR="00F86050" w:rsidRPr="00935735" w:rsidRDefault="00F86050" w:rsidP="002F2FB7">
      <w:pPr>
        <w:pStyle w:val="Default"/>
        <w:jc w:val="both"/>
        <w:rPr>
          <w:rFonts w:asciiTheme="minorHAnsi" w:hAnsiTheme="minorHAnsi" w:cstheme="minorHAnsi"/>
        </w:rPr>
      </w:pPr>
    </w:p>
    <w:p w14:paraId="50CB50FB" w14:textId="77777777" w:rsidR="001251A3" w:rsidRPr="00935735" w:rsidRDefault="001251A3" w:rsidP="002F2FB7">
      <w:pPr>
        <w:pStyle w:val="Default"/>
        <w:jc w:val="both"/>
        <w:rPr>
          <w:rFonts w:asciiTheme="minorHAnsi" w:hAnsiTheme="minorHAnsi" w:cstheme="minorHAnsi"/>
        </w:rPr>
      </w:pPr>
    </w:p>
    <w:p w14:paraId="22EEA00D" w14:textId="2FA482D5" w:rsidR="001251A3" w:rsidRPr="00935735" w:rsidRDefault="00E6693A" w:rsidP="00E6693A">
      <w:pPr>
        <w:pStyle w:val="Default"/>
        <w:jc w:val="center"/>
        <w:rPr>
          <w:rFonts w:asciiTheme="minorHAnsi" w:hAnsiTheme="minorHAnsi" w:cstheme="minorHAnsi"/>
        </w:rPr>
      </w:pPr>
      <w:r w:rsidRPr="00935735">
        <w:rPr>
          <w:rFonts w:asciiTheme="minorHAnsi" w:hAnsiTheme="minorHAnsi" w:cstheme="minorHAnsi"/>
          <w:noProof/>
          <w:lang w:eastAsia="it-IT"/>
        </w:rPr>
        <w:drawing>
          <wp:inline distT="0" distB="0" distL="0" distR="0" wp14:anchorId="2136A81E" wp14:editId="553BF03B">
            <wp:extent cx="1109345" cy="1009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45" cy="1009650"/>
                    </a:xfrm>
                    <a:prstGeom prst="rect">
                      <a:avLst/>
                    </a:prstGeom>
                    <a:noFill/>
                  </pic:spPr>
                </pic:pic>
              </a:graphicData>
            </a:graphic>
          </wp:inline>
        </w:drawing>
      </w:r>
    </w:p>
    <w:p w14:paraId="377ED7A8" w14:textId="77777777" w:rsidR="001251A3" w:rsidRPr="00935735" w:rsidRDefault="001251A3" w:rsidP="002F2FB7">
      <w:pPr>
        <w:pStyle w:val="Default"/>
        <w:jc w:val="both"/>
        <w:rPr>
          <w:rFonts w:asciiTheme="minorHAnsi" w:hAnsiTheme="minorHAnsi" w:cstheme="minorHAnsi"/>
        </w:rPr>
      </w:pPr>
    </w:p>
    <w:p w14:paraId="18242612" w14:textId="77777777" w:rsidR="00E6693A" w:rsidRPr="0034709B" w:rsidRDefault="00E6693A" w:rsidP="00E6693A">
      <w:pPr>
        <w:spacing w:after="0" w:line="240" w:lineRule="auto"/>
        <w:jc w:val="center"/>
        <w:rPr>
          <w:rFonts w:cstheme="minorHAnsi"/>
          <w:sz w:val="28"/>
          <w:szCs w:val="28"/>
        </w:rPr>
      </w:pPr>
      <w:r w:rsidRPr="0034709B">
        <w:rPr>
          <w:rFonts w:eastAsia="MS PGothic" w:cstheme="minorHAnsi"/>
          <w:iCs/>
          <w:noProof/>
          <w:sz w:val="28"/>
          <w:szCs w:val="28"/>
        </w:rPr>
        <w:t>Azione di Sistema</w:t>
      </w:r>
    </w:p>
    <w:p w14:paraId="3DD53271" w14:textId="77777777" w:rsidR="00E6693A" w:rsidRPr="0034709B" w:rsidRDefault="00E6693A" w:rsidP="00E6693A">
      <w:pPr>
        <w:spacing w:after="0" w:line="240" w:lineRule="auto"/>
        <w:jc w:val="center"/>
        <w:rPr>
          <w:rFonts w:cstheme="minorHAnsi"/>
          <w:sz w:val="28"/>
          <w:szCs w:val="28"/>
        </w:rPr>
      </w:pPr>
      <w:r w:rsidRPr="0034709B">
        <w:rPr>
          <w:rFonts w:eastAsia="MS PGothic" w:cstheme="minorHAnsi"/>
          <w:b/>
          <w:iCs/>
          <w:noProof/>
          <w:color w:val="F79646" w:themeColor="accent6"/>
          <w:sz w:val="28"/>
          <w:szCs w:val="28"/>
        </w:rPr>
        <w:t>W</w:t>
      </w:r>
      <w:r w:rsidRPr="0034709B">
        <w:rPr>
          <w:rFonts w:eastAsia="MS PGothic" w:cstheme="minorHAnsi"/>
          <w:iCs/>
          <w:noProof/>
          <w:sz w:val="28"/>
          <w:szCs w:val="28"/>
        </w:rPr>
        <w:t xml:space="preserve">elfare to </w:t>
      </w:r>
      <w:r w:rsidRPr="0034709B">
        <w:rPr>
          <w:rFonts w:eastAsia="MS PGothic" w:cstheme="minorHAnsi"/>
          <w:b/>
          <w:iCs/>
          <w:noProof/>
          <w:color w:val="F79646" w:themeColor="accent6"/>
          <w:sz w:val="28"/>
          <w:szCs w:val="28"/>
        </w:rPr>
        <w:t>W</w:t>
      </w:r>
      <w:r w:rsidRPr="0034709B">
        <w:rPr>
          <w:rFonts w:eastAsia="MS PGothic" w:cstheme="minorHAnsi"/>
          <w:iCs/>
          <w:noProof/>
          <w:sz w:val="28"/>
          <w:szCs w:val="28"/>
        </w:rPr>
        <w:t>ork per le politiche di reimpiego 201</w:t>
      </w:r>
      <w:r w:rsidR="00CF6B4A" w:rsidRPr="0034709B">
        <w:rPr>
          <w:rFonts w:eastAsia="MS PGothic" w:cstheme="minorHAnsi"/>
          <w:iCs/>
          <w:noProof/>
          <w:sz w:val="28"/>
          <w:szCs w:val="28"/>
        </w:rPr>
        <w:t>5</w:t>
      </w:r>
      <w:r w:rsidRPr="0034709B">
        <w:rPr>
          <w:rFonts w:eastAsia="MS PGothic" w:cstheme="minorHAnsi"/>
          <w:iCs/>
          <w:noProof/>
          <w:sz w:val="28"/>
          <w:szCs w:val="28"/>
        </w:rPr>
        <w:t xml:space="preserve"> - 201</w:t>
      </w:r>
      <w:r w:rsidR="00CF6B4A" w:rsidRPr="0034709B">
        <w:rPr>
          <w:rFonts w:eastAsia="MS PGothic" w:cstheme="minorHAnsi"/>
          <w:iCs/>
          <w:noProof/>
          <w:sz w:val="28"/>
          <w:szCs w:val="28"/>
        </w:rPr>
        <w:t>6</w:t>
      </w:r>
    </w:p>
    <w:p w14:paraId="36FCF1D7" w14:textId="77777777" w:rsidR="001251A3" w:rsidRPr="00935735" w:rsidRDefault="001251A3" w:rsidP="002F2FB7">
      <w:pPr>
        <w:pStyle w:val="Default"/>
        <w:jc w:val="both"/>
        <w:rPr>
          <w:rFonts w:asciiTheme="minorHAnsi" w:hAnsiTheme="minorHAnsi" w:cstheme="minorHAnsi"/>
        </w:rPr>
      </w:pPr>
    </w:p>
    <w:p w14:paraId="20D6A850" w14:textId="77777777" w:rsidR="0034709B" w:rsidRDefault="0034709B" w:rsidP="00F86050"/>
    <w:p w14:paraId="6603CB6B" w14:textId="77777777" w:rsidR="0034709B" w:rsidRDefault="0034709B" w:rsidP="00F86050"/>
    <w:p w14:paraId="3A9FB737" w14:textId="77777777" w:rsidR="0034709B" w:rsidRDefault="0034709B" w:rsidP="00F86050"/>
    <w:p w14:paraId="1C448FAD" w14:textId="77777777" w:rsidR="0034709B" w:rsidRDefault="0034709B" w:rsidP="00F86050"/>
    <w:p w14:paraId="0D489965" w14:textId="77777777" w:rsidR="0034709B" w:rsidRDefault="0034709B" w:rsidP="002F2FB7">
      <w:pPr>
        <w:pStyle w:val="Default"/>
        <w:jc w:val="both"/>
        <w:rPr>
          <w:rFonts w:asciiTheme="minorHAnsi" w:hAnsiTheme="minorHAnsi" w:cstheme="minorHAnsi"/>
          <w:b/>
          <w:color w:val="1F497D" w:themeColor="text2"/>
          <w:sz w:val="36"/>
          <w:szCs w:val="36"/>
        </w:rPr>
      </w:pPr>
    </w:p>
    <w:p w14:paraId="35317E5A" w14:textId="77777777" w:rsidR="001251A3" w:rsidRPr="003452EC" w:rsidRDefault="0034709B" w:rsidP="0034709B">
      <w:pPr>
        <w:pStyle w:val="Default"/>
        <w:jc w:val="center"/>
        <w:rPr>
          <w:rFonts w:asciiTheme="minorHAnsi" w:hAnsiTheme="minorHAnsi" w:cstheme="minorHAnsi"/>
          <w:b/>
          <w:color w:val="FF0000"/>
          <w:sz w:val="36"/>
          <w:szCs w:val="36"/>
        </w:rPr>
      </w:pPr>
      <w:r>
        <w:rPr>
          <w:rFonts w:asciiTheme="minorHAnsi" w:hAnsiTheme="minorHAnsi" w:cstheme="minorHAnsi"/>
          <w:b/>
          <w:color w:val="1F497D" w:themeColor="text2"/>
          <w:sz w:val="36"/>
          <w:szCs w:val="36"/>
        </w:rPr>
        <w:t xml:space="preserve">Il sistema incentivante previsto dalla normativa </w:t>
      </w:r>
      <w:r w:rsidRPr="00DF5F28">
        <w:rPr>
          <w:rFonts w:asciiTheme="minorHAnsi" w:hAnsiTheme="minorHAnsi" w:cstheme="minorHAnsi"/>
          <w:b/>
          <w:color w:val="1F497D" w:themeColor="text2"/>
          <w:sz w:val="36"/>
          <w:szCs w:val="36"/>
        </w:rPr>
        <w:t xml:space="preserve">e da specifici </w:t>
      </w:r>
      <w:r w:rsidR="00312C1F" w:rsidRPr="00DF5F28">
        <w:rPr>
          <w:rFonts w:asciiTheme="minorHAnsi" w:hAnsiTheme="minorHAnsi" w:cstheme="minorHAnsi"/>
          <w:b/>
          <w:color w:val="1F497D" w:themeColor="text2"/>
          <w:sz w:val="36"/>
          <w:szCs w:val="36"/>
        </w:rPr>
        <w:t>programmi</w:t>
      </w:r>
      <w:r w:rsidRPr="00DF5F28">
        <w:rPr>
          <w:rFonts w:asciiTheme="minorHAnsi" w:hAnsiTheme="minorHAnsi" w:cstheme="minorHAnsi"/>
          <w:b/>
          <w:color w:val="1F497D" w:themeColor="text2"/>
          <w:sz w:val="36"/>
          <w:szCs w:val="36"/>
        </w:rPr>
        <w:t xml:space="preserve"> a livello </w:t>
      </w:r>
      <w:r w:rsidRPr="004C3373">
        <w:rPr>
          <w:rFonts w:asciiTheme="minorHAnsi" w:hAnsiTheme="minorHAnsi" w:cstheme="minorHAnsi"/>
          <w:b/>
          <w:color w:val="244061" w:themeColor="accent1" w:themeShade="80"/>
          <w:sz w:val="36"/>
          <w:szCs w:val="36"/>
        </w:rPr>
        <w:t xml:space="preserve">nazionale e </w:t>
      </w:r>
      <w:r w:rsidR="008F47A0" w:rsidRPr="004C3373">
        <w:rPr>
          <w:rFonts w:asciiTheme="minorHAnsi" w:hAnsiTheme="minorHAnsi" w:cstheme="minorHAnsi"/>
          <w:b/>
          <w:color w:val="244061" w:themeColor="accent1" w:themeShade="80"/>
          <w:sz w:val="36"/>
          <w:szCs w:val="36"/>
        </w:rPr>
        <w:t>regionale</w:t>
      </w:r>
      <w:r w:rsidRPr="004C3373">
        <w:rPr>
          <w:rFonts w:asciiTheme="minorHAnsi" w:hAnsiTheme="minorHAnsi" w:cstheme="minorHAnsi"/>
          <w:b/>
          <w:color w:val="244061" w:themeColor="accent1" w:themeShade="80"/>
          <w:sz w:val="36"/>
          <w:szCs w:val="36"/>
        </w:rPr>
        <w:t xml:space="preserve"> </w:t>
      </w:r>
    </w:p>
    <w:p w14:paraId="46C9012F" w14:textId="77777777" w:rsidR="0034709B" w:rsidRDefault="0034709B" w:rsidP="0034709B">
      <w:pPr>
        <w:pStyle w:val="Default"/>
        <w:jc w:val="center"/>
        <w:rPr>
          <w:rFonts w:asciiTheme="minorHAnsi" w:hAnsiTheme="minorHAnsi" w:cstheme="minorHAnsi"/>
          <w:color w:val="1F497D" w:themeColor="text2"/>
          <w:sz w:val="36"/>
          <w:szCs w:val="36"/>
        </w:rPr>
      </w:pPr>
    </w:p>
    <w:p w14:paraId="283F54A6" w14:textId="77777777" w:rsidR="001251A3" w:rsidRPr="00935735" w:rsidRDefault="001251A3" w:rsidP="002F2FB7">
      <w:pPr>
        <w:pStyle w:val="Default"/>
        <w:jc w:val="both"/>
        <w:rPr>
          <w:rFonts w:asciiTheme="minorHAnsi" w:hAnsiTheme="minorHAnsi" w:cstheme="minorHAnsi"/>
        </w:rPr>
      </w:pPr>
    </w:p>
    <w:p w14:paraId="209F1F5A" w14:textId="77777777" w:rsidR="001251A3" w:rsidRPr="00935735" w:rsidRDefault="001251A3" w:rsidP="002F2FB7">
      <w:pPr>
        <w:pStyle w:val="Default"/>
        <w:jc w:val="both"/>
        <w:rPr>
          <w:rFonts w:asciiTheme="minorHAnsi" w:hAnsiTheme="minorHAnsi" w:cstheme="minorHAnsi"/>
          <w:b/>
          <w:sz w:val="32"/>
          <w:szCs w:val="32"/>
        </w:rPr>
      </w:pPr>
    </w:p>
    <w:p w14:paraId="359E8CAE" w14:textId="77777777" w:rsidR="00935735" w:rsidRDefault="00935735" w:rsidP="002F2FB7">
      <w:pPr>
        <w:pStyle w:val="Default"/>
        <w:jc w:val="both"/>
        <w:rPr>
          <w:rFonts w:asciiTheme="minorHAnsi" w:hAnsiTheme="minorHAnsi" w:cstheme="minorHAnsi"/>
          <w:b/>
          <w:color w:val="1F497D" w:themeColor="text2"/>
          <w:sz w:val="32"/>
          <w:szCs w:val="32"/>
        </w:rPr>
      </w:pPr>
    </w:p>
    <w:p w14:paraId="1E87AD8E" w14:textId="77777777" w:rsidR="00935735" w:rsidRDefault="0034709B" w:rsidP="002F2FB7">
      <w:pPr>
        <w:pStyle w:val="Default"/>
        <w:jc w:val="both"/>
        <w:rPr>
          <w:rFonts w:asciiTheme="minorHAnsi" w:hAnsiTheme="minorHAnsi" w:cstheme="minorHAnsi"/>
          <w:b/>
          <w:color w:val="1F497D" w:themeColor="text2"/>
          <w:sz w:val="32"/>
          <w:szCs w:val="32"/>
        </w:rPr>
      </w:pPr>
      <w:r>
        <w:rPr>
          <w:noProof/>
          <w:lang w:eastAsia="it-IT"/>
        </w:rPr>
        <w:drawing>
          <wp:inline distT="0" distB="0" distL="0" distR="0" wp14:anchorId="44C39A85" wp14:editId="1F0BBA15">
            <wp:extent cx="1475105" cy="5911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5105" cy="591185"/>
                    </a:xfrm>
                    <a:prstGeom prst="rect">
                      <a:avLst/>
                    </a:prstGeom>
                    <a:noFill/>
                  </pic:spPr>
                </pic:pic>
              </a:graphicData>
            </a:graphic>
          </wp:inline>
        </w:drawing>
      </w:r>
    </w:p>
    <w:p w14:paraId="5619D8DB" w14:textId="5D282E0E" w:rsidR="00F86050" w:rsidRDefault="00F86050">
      <w:pPr>
        <w:rPr>
          <w:rFonts w:cstheme="minorHAnsi"/>
          <w:b/>
          <w:color w:val="1F497D" w:themeColor="text2"/>
          <w:sz w:val="32"/>
          <w:szCs w:val="32"/>
        </w:rPr>
      </w:pPr>
      <w:r>
        <w:rPr>
          <w:rFonts w:cstheme="minorHAnsi"/>
          <w:b/>
          <w:color w:val="1F497D" w:themeColor="text2"/>
          <w:sz w:val="32"/>
          <w:szCs w:val="32"/>
        </w:rPr>
        <w:br w:type="page"/>
      </w:r>
    </w:p>
    <w:sdt>
      <w:sdtPr>
        <w:rPr>
          <w:b w:val="0"/>
          <w:caps w:val="0"/>
          <w:color w:val="auto"/>
          <w:spacing w:val="0"/>
          <w:sz w:val="20"/>
          <w:szCs w:val="20"/>
        </w:rPr>
        <w:id w:val="1744289259"/>
        <w:docPartObj>
          <w:docPartGallery w:val="Table of Contents"/>
          <w:docPartUnique/>
        </w:docPartObj>
      </w:sdtPr>
      <w:sdtEndPr>
        <w:rPr>
          <w:bCs/>
        </w:rPr>
      </w:sdtEndPr>
      <w:sdtContent>
        <w:p w14:paraId="11B105D2" w14:textId="6AEA278A" w:rsidR="00A37BBD" w:rsidRDefault="00A37BBD">
          <w:pPr>
            <w:pStyle w:val="Titolosommario"/>
          </w:pPr>
          <w:r>
            <w:t>Sommario</w:t>
          </w:r>
        </w:p>
        <w:p w14:paraId="51077282" w14:textId="77777777" w:rsidR="004D3477" w:rsidRDefault="00A37BBD">
          <w:pPr>
            <w:pStyle w:val="Sommario1"/>
            <w:rPr>
              <w:rFonts w:cstheme="minorBidi"/>
              <w:b w:val="0"/>
              <w:sz w:val="22"/>
              <w:szCs w:val="22"/>
              <w:lang w:eastAsia="it-IT"/>
            </w:rPr>
          </w:pPr>
          <w:r>
            <w:fldChar w:fldCharType="begin"/>
          </w:r>
          <w:r>
            <w:instrText xml:space="preserve"> TOC \o "1-3" \h \z \u </w:instrText>
          </w:r>
          <w:r>
            <w:fldChar w:fldCharType="separate"/>
          </w:r>
          <w:hyperlink w:anchor="_Toc445906660" w:history="1">
            <w:r w:rsidR="004D3477" w:rsidRPr="00470531">
              <w:rPr>
                <w:rStyle w:val="Collegamentoipertestuale"/>
              </w:rPr>
              <w:t>Introduzione</w:t>
            </w:r>
            <w:r w:rsidR="004D3477">
              <w:rPr>
                <w:webHidden/>
              </w:rPr>
              <w:tab/>
            </w:r>
            <w:r w:rsidR="004D3477">
              <w:rPr>
                <w:webHidden/>
              </w:rPr>
              <w:fldChar w:fldCharType="begin"/>
            </w:r>
            <w:r w:rsidR="004D3477">
              <w:rPr>
                <w:webHidden/>
              </w:rPr>
              <w:instrText xml:space="preserve"> PAGEREF _Toc445906660 \h </w:instrText>
            </w:r>
            <w:r w:rsidR="004D3477">
              <w:rPr>
                <w:webHidden/>
              </w:rPr>
            </w:r>
            <w:r w:rsidR="004D3477">
              <w:rPr>
                <w:webHidden/>
              </w:rPr>
              <w:fldChar w:fldCharType="separate"/>
            </w:r>
            <w:r w:rsidR="004D3477">
              <w:rPr>
                <w:webHidden/>
              </w:rPr>
              <w:t>4</w:t>
            </w:r>
            <w:r w:rsidR="004D3477">
              <w:rPr>
                <w:webHidden/>
              </w:rPr>
              <w:fldChar w:fldCharType="end"/>
            </w:r>
          </w:hyperlink>
        </w:p>
        <w:p w14:paraId="25C0D7F2" w14:textId="77777777" w:rsidR="004D3477" w:rsidRDefault="004C3373">
          <w:pPr>
            <w:pStyle w:val="Sommario1"/>
            <w:rPr>
              <w:rFonts w:cstheme="minorBidi"/>
              <w:b w:val="0"/>
              <w:sz w:val="22"/>
              <w:szCs w:val="22"/>
              <w:lang w:eastAsia="it-IT"/>
            </w:rPr>
          </w:pPr>
          <w:hyperlink w:anchor="_Toc445906661" w:history="1">
            <w:r w:rsidR="004D3477" w:rsidRPr="00470531">
              <w:rPr>
                <w:rStyle w:val="Collegamentoipertestuale"/>
              </w:rPr>
              <w:t>1.</w:t>
            </w:r>
            <w:r w:rsidR="004D3477">
              <w:rPr>
                <w:rFonts w:cstheme="minorBidi"/>
                <w:b w:val="0"/>
                <w:sz w:val="22"/>
                <w:szCs w:val="22"/>
                <w:lang w:eastAsia="it-IT"/>
              </w:rPr>
              <w:tab/>
            </w:r>
            <w:r w:rsidR="004D3477" w:rsidRPr="00470531">
              <w:rPr>
                <w:rStyle w:val="Collegamentoipertestuale"/>
              </w:rPr>
              <w:t>INCENTIVI PREVISTI DALLA NORMATIVA NAZIONALE</w:t>
            </w:r>
            <w:r w:rsidR="004D3477">
              <w:rPr>
                <w:webHidden/>
              </w:rPr>
              <w:tab/>
            </w:r>
            <w:r w:rsidR="004D3477">
              <w:rPr>
                <w:webHidden/>
              </w:rPr>
              <w:fldChar w:fldCharType="begin"/>
            </w:r>
            <w:r w:rsidR="004D3477">
              <w:rPr>
                <w:webHidden/>
              </w:rPr>
              <w:instrText xml:space="preserve"> PAGEREF _Toc445906661 \h </w:instrText>
            </w:r>
            <w:r w:rsidR="004D3477">
              <w:rPr>
                <w:webHidden/>
              </w:rPr>
            </w:r>
            <w:r w:rsidR="004D3477">
              <w:rPr>
                <w:webHidden/>
              </w:rPr>
              <w:fldChar w:fldCharType="separate"/>
            </w:r>
            <w:r w:rsidR="004D3477">
              <w:rPr>
                <w:webHidden/>
              </w:rPr>
              <w:t>5</w:t>
            </w:r>
            <w:r w:rsidR="004D3477">
              <w:rPr>
                <w:webHidden/>
              </w:rPr>
              <w:fldChar w:fldCharType="end"/>
            </w:r>
          </w:hyperlink>
        </w:p>
        <w:p w14:paraId="722915E9" w14:textId="77777777" w:rsidR="004D3477" w:rsidRDefault="004C3373">
          <w:pPr>
            <w:pStyle w:val="Sommario2"/>
            <w:tabs>
              <w:tab w:val="right" w:leader="dot" w:pos="9628"/>
            </w:tabs>
            <w:rPr>
              <w:rFonts w:cstheme="minorBidi"/>
              <w:noProof/>
              <w:sz w:val="22"/>
              <w:szCs w:val="22"/>
            </w:rPr>
          </w:pPr>
          <w:hyperlink w:anchor="_Toc445906662" w:history="1">
            <w:r w:rsidR="004D3477" w:rsidRPr="00470531">
              <w:rPr>
                <w:rStyle w:val="Collegamentoipertestuale"/>
                <w:b/>
                <w:noProof/>
              </w:rPr>
              <w:t>GIOVANI</w:t>
            </w:r>
            <w:r w:rsidR="004D3477">
              <w:rPr>
                <w:noProof/>
                <w:webHidden/>
              </w:rPr>
              <w:tab/>
            </w:r>
            <w:r w:rsidR="004D3477">
              <w:rPr>
                <w:noProof/>
                <w:webHidden/>
              </w:rPr>
              <w:fldChar w:fldCharType="begin"/>
            </w:r>
            <w:r w:rsidR="004D3477">
              <w:rPr>
                <w:noProof/>
                <w:webHidden/>
              </w:rPr>
              <w:instrText xml:space="preserve"> PAGEREF _Toc445906662 \h </w:instrText>
            </w:r>
            <w:r w:rsidR="004D3477">
              <w:rPr>
                <w:noProof/>
                <w:webHidden/>
              </w:rPr>
            </w:r>
            <w:r w:rsidR="004D3477">
              <w:rPr>
                <w:noProof/>
                <w:webHidden/>
              </w:rPr>
              <w:fldChar w:fldCharType="separate"/>
            </w:r>
            <w:r w:rsidR="004D3477">
              <w:rPr>
                <w:noProof/>
                <w:webHidden/>
              </w:rPr>
              <w:t>5</w:t>
            </w:r>
            <w:r w:rsidR="004D3477">
              <w:rPr>
                <w:noProof/>
                <w:webHidden/>
              </w:rPr>
              <w:fldChar w:fldCharType="end"/>
            </w:r>
          </w:hyperlink>
        </w:p>
        <w:p w14:paraId="2D3A71EC" w14:textId="77777777" w:rsidR="004D3477" w:rsidRDefault="004C3373">
          <w:pPr>
            <w:pStyle w:val="Sommario3"/>
            <w:tabs>
              <w:tab w:val="right" w:leader="dot" w:pos="9628"/>
            </w:tabs>
            <w:rPr>
              <w:rFonts w:cstheme="minorBidi"/>
              <w:noProof/>
              <w:sz w:val="22"/>
              <w:szCs w:val="22"/>
            </w:rPr>
          </w:pPr>
          <w:hyperlink w:anchor="_Toc445906663"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_Toc445906663 \h </w:instrText>
            </w:r>
            <w:r w:rsidR="004D3477">
              <w:rPr>
                <w:noProof/>
                <w:webHidden/>
              </w:rPr>
            </w:r>
            <w:r w:rsidR="004D3477">
              <w:rPr>
                <w:noProof/>
                <w:webHidden/>
              </w:rPr>
              <w:fldChar w:fldCharType="separate"/>
            </w:r>
            <w:r w:rsidR="004D3477">
              <w:rPr>
                <w:noProof/>
                <w:webHidden/>
              </w:rPr>
              <w:t>5</w:t>
            </w:r>
            <w:r w:rsidR="004D3477">
              <w:rPr>
                <w:noProof/>
                <w:webHidden/>
              </w:rPr>
              <w:fldChar w:fldCharType="end"/>
            </w:r>
          </w:hyperlink>
        </w:p>
        <w:p w14:paraId="36314254" w14:textId="77777777" w:rsidR="004D3477" w:rsidRDefault="004C3373">
          <w:pPr>
            <w:pStyle w:val="Sommario3"/>
            <w:tabs>
              <w:tab w:val="right" w:leader="dot" w:pos="9628"/>
            </w:tabs>
            <w:rPr>
              <w:rFonts w:cstheme="minorBidi"/>
              <w:noProof/>
              <w:sz w:val="22"/>
              <w:szCs w:val="22"/>
            </w:rPr>
          </w:pPr>
          <w:hyperlink w:anchor="_Toc445906664"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_Toc445906664 \h </w:instrText>
            </w:r>
            <w:r w:rsidR="004D3477">
              <w:rPr>
                <w:noProof/>
                <w:webHidden/>
              </w:rPr>
            </w:r>
            <w:r w:rsidR="004D3477">
              <w:rPr>
                <w:noProof/>
                <w:webHidden/>
              </w:rPr>
              <w:fldChar w:fldCharType="separate"/>
            </w:r>
            <w:r w:rsidR="004D3477">
              <w:rPr>
                <w:noProof/>
                <w:webHidden/>
              </w:rPr>
              <w:t>6</w:t>
            </w:r>
            <w:r w:rsidR="004D3477">
              <w:rPr>
                <w:noProof/>
                <w:webHidden/>
              </w:rPr>
              <w:fldChar w:fldCharType="end"/>
            </w:r>
          </w:hyperlink>
        </w:p>
        <w:p w14:paraId="1ACA50F5" w14:textId="77777777" w:rsidR="004D3477" w:rsidRDefault="004C3373">
          <w:pPr>
            <w:pStyle w:val="Sommario2"/>
            <w:tabs>
              <w:tab w:val="right" w:leader="dot" w:pos="9628"/>
            </w:tabs>
            <w:rPr>
              <w:rFonts w:cstheme="minorBidi"/>
              <w:noProof/>
              <w:sz w:val="22"/>
              <w:szCs w:val="22"/>
            </w:rPr>
          </w:pPr>
          <w:hyperlink w:anchor="_Toc445906665" w:history="1">
            <w:r w:rsidR="004D3477" w:rsidRPr="00470531">
              <w:rPr>
                <w:rStyle w:val="Collegamentoipertestuale"/>
                <w:noProof/>
              </w:rPr>
              <w:t>Giovani tra i 15 e i 29 anni - assunzione con contratto di apprendistato</w:t>
            </w:r>
            <w:r w:rsidR="004D3477">
              <w:rPr>
                <w:noProof/>
                <w:webHidden/>
              </w:rPr>
              <w:tab/>
            </w:r>
            <w:r w:rsidR="004D3477">
              <w:rPr>
                <w:noProof/>
                <w:webHidden/>
              </w:rPr>
              <w:fldChar w:fldCharType="begin"/>
            </w:r>
            <w:r w:rsidR="004D3477">
              <w:rPr>
                <w:noProof/>
                <w:webHidden/>
              </w:rPr>
              <w:instrText xml:space="preserve"> PAGEREF _Toc445906665 \h </w:instrText>
            </w:r>
            <w:r w:rsidR="004D3477">
              <w:rPr>
                <w:noProof/>
                <w:webHidden/>
              </w:rPr>
            </w:r>
            <w:r w:rsidR="004D3477">
              <w:rPr>
                <w:noProof/>
                <w:webHidden/>
              </w:rPr>
              <w:fldChar w:fldCharType="separate"/>
            </w:r>
            <w:r w:rsidR="004D3477">
              <w:rPr>
                <w:noProof/>
                <w:webHidden/>
              </w:rPr>
              <w:t>6</w:t>
            </w:r>
            <w:r w:rsidR="004D3477">
              <w:rPr>
                <w:noProof/>
                <w:webHidden/>
              </w:rPr>
              <w:fldChar w:fldCharType="end"/>
            </w:r>
          </w:hyperlink>
        </w:p>
        <w:p w14:paraId="5E908292" w14:textId="77777777" w:rsidR="004D3477" w:rsidRDefault="004C3373">
          <w:pPr>
            <w:pStyle w:val="Sommario2"/>
            <w:tabs>
              <w:tab w:val="right" w:leader="dot" w:pos="9628"/>
            </w:tabs>
            <w:rPr>
              <w:rFonts w:cstheme="minorBidi"/>
              <w:noProof/>
              <w:sz w:val="22"/>
              <w:szCs w:val="22"/>
            </w:rPr>
          </w:pPr>
          <w:hyperlink w:anchor="_Toc445906666" w:history="1">
            <w:r w:rsidR="004D3477" w:rsidRPr="00470531">
              <w:rPr>
                <w:rStyle w:val="Collegamentoipertestuale"/>
                <w:noProof/>
              </w:rPr>
              <w:t>Giovani  NEET  tra i 16 e i 29 anni- bonus occupazionale programma “Garanzia Giovani”</w:t>
            </w:r>
            <w:r w:rsidR="004D3477">
              <w:rPr>
                <w:noProof/>
                <w:webHidden/>
              </w:rPr>
              <w:tab/>
            </w:r>
            <w:r w:rsidR="004D3477">
              <w:rPr>
                <w:noProof/>
                <w:webHidden/>
              </w:rPr>
              <w:fldChar w:fldCharType="begin"/>
            </w:r>
            <w:r w:rsidR="004D3477">
              <w:rPr>
                <w:noProof/>
                <w:webHidden/>
              </w:rPr>
              <w:instrText xml:space="preserve"> PAGEREF _Toc445906666 \h </w:instrText>
            </w:r>
            <w:r w:rsidR="004D3477">
              <w:rPr>
                <w:noProof/>
                <w:webHidden/>
              </w:rPr>
            </w:r>
            <w:r w:rsidR="004D3477">
              <w:rPr>
                <w:noProof/>
                <w:webHidden/>
              </w:rPr>
              <w:fldChar w:fldCharType="separate"/>
            </w:r>
            <w:r w:rsidR="004D3477">
              <w:rPr>
                <w:noProof/>
                <w:webHidden/>
              </w:rPr>
              <w:t>9</w:t>
            </w:r>
            <w:r w:rsidR="004D3477">
              <w:rPr>
                <w:noProof/>
                <w:webHidden/>
              </w:rPr>
              <w:fldChar w:fldCharType="end"/>
            </w:r>
          </w:hyperlink>
        </w:p>
        <w:p w14:paraId="68EE0463" w14:textId="77777777" w:rsidR="004D3477" w:rsidRDefault="004C3373">
          <w:pPr>
            <w:pStyle w:val="Sommario2"/>
            <w:tabs>
              <w:tab w:val="right" w:leader="dot" w:pos="9628"/>
            </w:tabs>
            <w:rPr>
              <w:rFonts w:cstheme="minorBidi"/>
              <w:noProof/>
              <w:sz w:val="22"/>
              <w:szCs w:val="22"/>
            </w:rPr>
          </w:pPr>
          <w:hyperlink w:anchor="_Toc445906667" w:history="1">
            <w:r w:rsidR="004D3477" w:rsidRPr="00470531">
              <w:rPr>
                <w:rStyle w:val="Collegamentoipertestuale"/>
                <w:b/>
                <w:noProof/>
              </w:rPr>
              <w:t>LAVORATORI NON OCCUPATI DA ALMENO 6 MESI</w:t>
            </w:r>
            <w:r w:rsidR="004D3477">
              <w:rPr>
                <w:noProof/>
                <w:webHidden/>
              </w:rPr>
              <w:tab/>
            </w:r>
            <w:r w:rsidR="004D3477">
              <w:rPr>
                <w:noProof/>
                <w:webHidden/>
              </w:rPr>
              <w:fldChar w:fldCharType="begin"/>
            </w:r>
            <w:r w:rsidR="004D3477">
              <w:rPr>
                <w:noProof/>
                <w:webHidden/>
              </w:rPr>
              <w:instrText xml:space="preserve"> PAGEREF _Toc445906667 \h </w:instrText>
            </w:r>
            <w:r w:rsidR="004D3477">
              <w:rPr>
                <w:noProof/>
                <w:webHidden/>
              </w:rPr>
            </w:r>
            <w:r w:rsidR="004D3477">
              <w:rPr>
                <w:noProof/>
                <w:webHidden/>
              </w:rPr>
              <w:fldChar w:fldCharType="separate"/>
            </w:r>
            <w:r w:rsidR="004D3477">
              <w:rPr>
                <w:noProof/>
                <w:webHidden/>
              </w:rPr>
              <w:t>12</w:t>
            </w:r>
            <w:r w:rsidR="004D3477">
              <w:rPr>
                <w:noProof/>
                <w:webHidden/>
              </w:rPr>
              <w:fldChar w:fldCharType="end"/>
            </w:r>
          </w:hyperlink>
        </w:p>
        <w:p w14:paraId="0E2B32A5" w14:textId="77777777" w:rsidR="004D3477" w:rsidRDefault="004C3373">
          <w:pPr>
            <w:pStyle w:val="Sommario3"/>
            <w:tabs>
              <w:tab w:val="right" w:leader="dot" w:pos="9628"/>
            </w:tabs>
            <w:rPr>
              <w:rFonts w:cstheme="minorBidi"/>
              <w:noProof/>
              <w:sz w:val="22"/>
              <w:szCs w:val="22"/>
            </w:rPr>
          </w:pPr>
          <w:hyperlink w:anchor="_Toc445906668"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_Toc445906668 \h </w:instrText>
            </w:r>
            <w:r w:rsidR="004D3477">
              <w:rPr>
                <w:noProof/>
                <w:webHidden/>
              </w:rPr>
            </w:r>
            <w:r w:rsidR="004D3477">
              <w:rPr>
                <w:noProof/>
                <w:webHidden/>
              </w:rPr>
              <w:fldChar w:fldCharType="separate"/>
            </w:r>
            <w:r w:rsidR="004D3477">
              <w:rPr>
                <w:noProof/>
                <w:webHidden/>
              </w:rPr>
              <w:t>12</w:t>
            </w:r>
            <w:r w:rsidR="004D3477">
              <w:rPr>
                <w:noProof/>
                <w:webHidden/>
              </w:rPr>
              <w:fldChar w:fldCharType="end"/>
            </w:r>
          </w:hyperlink>
        </w:p>
        <w:p w14:paraId="2A428DE7" w14:textId="77777777" w:rsidR="004D3477" w:rsidRDefault="004C3373">
          <w:pPr>
            <w:pStyle w:val="Sommario3"/>
            <w:tabs>
              <w:tab w:val="right" w:leader="dot" w:pos="9628"/>
            </w:tabs>
            <w:rPr>
              <w:rFonts w:cstheme="minorBidi"/>
              <w:noProof/>
              <w:sz w:val="22"/>
              <w:szCs w:val="22"/>
            </w:rPr>
          </w:pPr>
          <w:hyperlink w:anchor="_Toc445906669"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_Toc445906669 \h </w:instrText>
            </w:r>
            <w:r w:rsidR="004D3477">
              <w:rPr>
                <w:noProof/>
                <w:webHidden/>
              </w:rPr>
            </w:r>
            <w:r w:rsidR="004D3477">
              <w:rPr>
                <w:noProof/>
                <w:webHidden/>
              </w:rPr>
              <w:fldChar w:fldCharType="separate"/>
            </w:r>
            <w:r w:rsidR="004D3477">
              <w:rPr>
                <w:noProof/>
                <w:webHidden/>
              </w:rPr>
              <w:t>12</w:t>
            </w:r>
            <w:r w:rsidR="004D3477">
              <w:rPr>
                <w:noProof/>
                <w:webHidden/>
              </w:rPr>
              <w:fldChar w:fldCharType="end"/>
            </w:r>
          </w:hyperlink>
        </w:p>
        <w:p w14:paraId="564AA5F7" w14:textId="77777777" w:rsidR="004D3477" w:rsidRDefault="004C3373">
          <w:pPr>
            <w:pStyle w:val="Sommario2"/>
            <w:tabs>
              <w:tab w:val="right" w:leader="dot" w:pos="9628"/>
            </w:tabs>
            <w:rPr>
              <w:rFonts w:cstheme="minorBidi"/>
              <w:noProof/>
              <w:sz w:val="22"/>
              <w:szCs w:val="22"/>
            </w:rPr>
          </w:pPr>
          <w:hyperlink w:anchor="_Toc445906670" w:history="1">
            <w:r w:rsidR="004D3477" w:rsidRPr="00470531">
              <w:rPr>
                <w:rStyle w:val="Collegamentoipertestuale"/>
                <w:b/>
                <w:noProof/>
              </w:rPr>
              <w:t>LAVORATORI PERCETTORI DI NUOVA ASSICURAZIONE SOCIALE PER L’IMPIEGO</w:t>
            </w:r>
            <w:r w:rsidR="004D3477">
              <w:rPr>
                <w:noProof/>
                <w:webHidden/>
              </w:rPr>
              <w:tab/>
            </w:r>
            <w:r w:rsidR="004D3477">
              <w:rPr>
                <w:noProof/>
                <w:webHidden/>
              </w:rPr>
              <w:fldChar w:fldCharType="begin"/>
            </w:r>
            <w:r w:rsidR="004D3477">
              <w:rPr>
                <w:noProof/>
                <w:webHidden/>
              </w:rPr>
              <w:instrText xml:space="preserve"> PAGEREF _Toc445906670 \h </w:instrText>
            </w:r>
            <w:r w:rsidR="004D3477">
              <w:rPr>
                <w:noProof/>
                <w:webHidden/>
              </w:rPr>
            </w:r>
            <w:r w:rsidR="004D3477">
              <w:rPr>
                <w:noProof/>
                <w:webHidden/>
              </w:rPr>
              <w:fldChar w:fldCharType="separate"/>
            </w:r>
            <w:r w:rsidR="004D3477">
              <w:rPr>
                <w:noProof/>
                <w:webHidden/>
              </w:rPr>
              <w:t>14</w:t>
            </w:r>
            <w:r w:rsidR="004D3477">
              <w:rPr>
                <w:noProof/>
                <w:webHidden/>
              </w:rPr>
              <w:fldChar w:fldCharType="end"/>
            </w:r>
          </w:hyperlink>
        </w:p>
        <w:p w14:paraId="08CDE6C6" w14:textId="77777777" w:rsidR="004D3477" w:rsidRDefault="004C3373">
          <w:pPr>
            <w:pStyle w:val="Sommario3"/>
            <w:tabs>
              <w:tab w:val="right" w:leader="dot" w:pos="9628"/>
            </w:tabs>
            <w:rPr>
              <w:rFonts w:cstheme="minorBidi"/>
              <w:noProof/>
              <w:sz w:val="22"/>
              <w:szCs w:val="22"/>
            </w:rPr>
          </w:pPr>
          <w:hyperlink w:anchor="_Toc445906671"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_Toc445906671 \h </w:instrText>
            </w:r>
            <w:r w:rsidR="004D3477">
              <w:rPr>
                <w:noProof/>
                <w:webHidden/>
              </w:rPr>
            </w:r>
            <w:r w:rsidR="004D3477">
              <w:rPr>
                <w:noProof/>
                <w:webHidden/>
              </w:rPr>
              <w:fldChar w:fldCharType="separate"/>
            </w:r>
            <w:r w:rsidR="004D3477">
              <w:rPr>
                <w:noProof/>
                <w:webHidden/>
              </w:rPr>
              <w:t>14</w:t>
            </w:r>
            <w:r w:rsidR="004D3477">
              <w:rPr>
                <w:noProof/>
                <w:webHidden/>
              </w:rPr>
              <w:fldChar w:fldCharType="end"/>
            </w:r>
          </w:hyperlink>
        </w:p>
        <w:p w14:paraId="5E1AFEF0" w14:textId="77777777" w:rsidR="004D3477" w:rsidRDefault="004C3373">
          <w:pPr>
            <w:pStyle w:val="Sommario3"/>
            <w:tabs>
              <w:tab w:val="right" w:leader="dot" w:pos="9628"/>
            </w:tabs>
            <w:rPr>
              <w:rFonts w:cstheme="minorBidi"/>
              <w:noProof/>
              <w:sz w:val="22"/>
              <w:szCs w:val="22"/>
            </w:rPr>
          </w:pPr>
          <w:hyperlink w:anchor="_Toc445906672"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_Toc445906672 \h </w:instrText>
            </w:r>
            <w:r w:rsidR="004D3477">
              <w:rPr>
                <w:noProof/>
                <w:webHidden/>
              </w:rPr>
            </w:r>
            <w:r w:rsidR="004D3477">
              <w:rPr>
                <w:noProof/>
                <w:webHidden/>
              </w:rPr>
              <w:fldChar w:fldCharType="separate"/>
            </w:r>
            <w:r w:rsidR="004D3477">
              <w:rPr>
                <w:noProof/>
                <w:webHidden/>
              </w:rPr>
              <w:t>14</w:t>
            </w:r>
            <w:r w:rsidR="004D3477">
              <w:rPr>
                <w:noProof/>
                <w:webHidden/>
              </w:rPr>
              <w:fldChar w:fldCharType="end"/>
            </w:r>
          </w:hyperlink>
        </w:p>
        <w:p w14:paraId="4CB32231" w14:textId="77777777" w:rsidR="004D3477" w:rsidRDefault="004C3373">
          <w:pPr>
            <w:pStyle w:val="Sommario2"/>
            <w:tabs>
              <w:tab w:val="right" w:leader="dot" w:pos="9628"/>
            </w:tabs>
            <w:rPr>
              <w:rFonts w:cstheme="minorBidi"/>
              <w:noProof/>
              <w:sz w:val="22"/>
              <w:szCs w:val="22"/>
            </w:rPr>
          </w:pPr>
          <w:hyperlink w:anchor="_Toc445906673" w:history="1">
            <w:r w:rsidR="004D3477" w:rsidRPr="00470531">
              <w:rPr>
                <w:rStyle w:val="Collegamentoipertestuale"/>
                <w:b/>
                <w:noProof/>
              </w:rPr>
              <w:t>LAVORATORI IN CIGS</w:t>
            </w:r>
            <w:r w:rsidR="004D3477">
              <w:rPr>
                <w:noProof/>
                <w:webHidden/>
              </w:rPr>
              <w:tab/>
            </w:r>
            <w:r w:rsidR="004D3477">
              <w:rPr>
                <w:noProof/>
                <w:webHidden/>
              </w:rPr>
              <w:fldChar w:fldCharType="begin"/>
            </w:r>
            <w:r w:rsidR="004D3477">
              <w:rPr>
                <w:noProof/>
                <w:webHidden/>
              </w:rPr>
              <w:instrText xml:space="preserve"> PAGEREF _Toc445906673 \h </w:instrText>
            </w:r>
            <w:r w:rsidR="004D3477">
              <w:rPr>
                <w:noProof/>
                <w:webHidden/>
              </w:rPr>
            </w:r>
            <w:r w:rsidR="004D3477">
              <w:rPr>
                <w:noProof/>
                <w:webHidden/>
              </w:rPr>
              <w:fldChar w:fldCharType="separate"/>
            </w:r>
            <w:r w:rsidR="004D3477">
              <w:rPr>
                <w:noProof/>
                <w:webHidden/>
              </w:rPr>
              <w:t>16</w:t>
            </w:r>
            <w:r w:rsidR="004D3477">
              <w:rPr>
                <w:noProof/>
                <w:webHidden/>
              </w:rPr>
              <w:fldChar w:fldCharType="end"/>
            </w:r>
          </w:hyperlink>
        </w:p>
        <w:p w14:paraId="0F3385F3" w14:textId="77777777" w:rsidR="004D3477" w:rsidRDefault="004C3373">
          <w:pPr>
            <w:pStyle w:val="Sommario3"/>
            <w:tabs>
              <w:tab w:val="right" w:leader="dot" w:pos="9628"/>
            </w:tabs>
            <w:rPr>
              <w:rFonts w:cstheme="minorBidi"/>
              <w:noProof/>
              <w:sz w:val="22"/>
              <w:szCs w:val="22"/>
            </w:rPr>
          </w:pPr>
          <w:hyperlink w:anchor="_Toc445906674"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_Toc445906674 \h </w:instrText>
            </w:r>
            <w:r w:rsidR="004D3477">
              <w:rPr>
                <w:noProof/>
                <w:webHidden/>
              </w:rPr>
            </w:r>
            <w:r w:rsidR="004D3477">
              <w:rPr>
                <w:noProof/>
                <w:webHidden/>
              </w:rPr>
              <w:fldChar w:fldCharType="separate"/>
            </w:r>
            <w:r w:rsidR="004D3477">
              <w:rPr>
                <w:noProof/>
                <w:webHidden/>
              </w:rPr>
              <w:t>16</w:t>
            </w:r>
            <w:r w:rsidR="004D3477">
              <w:rPr>
                <w:noProof/>
                <w:webHidden/>
              </w:rPr>
              <w:fldChar w:fldCharType="end"/>
            </w:r>
          </w:hyperlink>
        </w:p>
        <w:p w14:paraId="46A66E14" w14:textId="77777777" w:rsidR="004D3477" w:rsidRDefault="004C3373">
          <w:pPr>
            <w:pStyle w:val="Sommario3"/>
            <w:tabs>
              <w:tab w:val="right" w:leader="dot" w:pos="9628"/>
            </w:tabs>
            <w:rPr>
              <w:rFonts w:cstheme="minorBidi"/>
              <w:noProof/>
              <w:sz w:val="22"/>
              <w:szCs w:val="22"/>
            </w:rPr>
          </w:pPr>
          <w:hyperlink w:anchor="_Toc445906675"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_Toc445906675 \h </w:instrText>
            </w:r>
            <w:r w:rsidR="004D3477">
              <w:rPr>
                <w:noProof/>
                <w:webHidden/>
              </w:rPr>
            </w:r>
            <w:r w:rsidR="004D3477">
              <w:rPr>
                <w:noProof/>
                <w:webHidden/>
              </w:rPr>
              <w:fldChar w:fldCharType="separate"/>
            </w:r>
            <w:r w:rsidR="004D3477">
              <w:rPr>
                <w:noProof/>
                <w:webHidden/>
              </w:rPr>
              <w:t>16</w:t>
            </w:r>
            <w:r w:rsidR="004D3477">
              <w:rPr>
                <w:noProof/>
                <w:webHidden/>
              </w:rPr>
              <w:fldChar w:fldCharType="end"/>
            </w:r>
          </w:hyperlink>
        </w:p>
        <w:p w14:paraId="79D9D4F2" w14:textId="77777777" w:rsidR="004D3477" w:rsidRDefault="004C3373">
          <w:pPr>
            <w:pStyle w:val="Sommario2"/>
            <w:tabs>
              <w:tab w:val="right" w:leader="dot" w:pos="9628"/>
            </w:tabs>
            <w:rPr>
              <w:rFonts w:cstheme="minorBidi"/>
              <w:noProof/>
              <w:sz w:val="22"/>
              <w:szCs w:val="22"/>
            </w:rPr>
          </w:pPr>
          <w:hyperlink w:anchor="_Toc445906676" w:history="1">
            <w:r w:rsidR="004D3477" w:rsidRPr="00470531">
              <w:rPr>
                <w:rStyle w:val="Collegamentoipertestuale"/>
                <w:noProof/>
              </w:rPr>
              <w:t>Lavoratori in CIGS da almeno 6 mesi</w:t>
            </w:r>
            <w:r w:rsidR="004D3477">
              <w:rPr>
                <w:noProof/>
                <w:webHidden/>
              </w:rPr>
              <w:tab/>
            </w:r>
            <w:r w:rsidR="004D3477">
              <w:rPr>
                <w:noProof/>
                <w:webHidden/>
              </w:rPr>
              <w:fldChar w:fldCharType="begin"/>
            </w:r>
            <w:r w:rsidR="004D3477">
              <w:rPr>
                <w:noProof/>
                <w:webHidden/>
              </w:rPr>
              <w:instrText xml:space="preserve"> PAGEREF _Toc445906676 \h </w:instrText>
            </w:r>
            <w:r w:rsidR="004D3477">
              <w:rPr>
                <w:noProof/>
                <w:webHidden/>
              </w:rPr>
            </w:r>
            <w:r w:rsidR="004D3477">
              <w:rPr>
                <w:noProof/>
                <w:webHidden/>
              </w:rPr>
              <w:fldChar w:fldCharType="separate"/>
            </w:r>
            <w:r w:rsidR="004D3477">
              <w:rPr>
                <w:noProof/>
                <w:webHidden/>
              </w:rPr>
              <w:t>16</w:t>
            </w:r>
            <w:r w:rsidR="004D3477">
              <w:rPr>
                <w:noProof/>
                <w:webHidden/>
              </w:rPr>
              <w:fldChar w:fldCharType="end"/>
            </w:r>
          </w:hyperlink>
        </w:p>
        <w:p w14:paraId="34CB4665" w14:textId="77777777" w:rsidR="004D3477" w:rsidRDefault="004C3373">
          <w:pPr>
            <w:pStyle w:val="Sommario2"/>
            <w:tabs>
              <w:tab w:val="right" w:leader="dot" w:pos="9628"/>
            </w:tabs>
            <w:rPr>
              <w:rFonts w:cstheme="minorBidi"/>
              <w:noProof/>
              <w:sz w:val="22"/>
              <w:szCs w:val="22"/>
            </w:rPr>
          </w:pPr>
          <w:hyperlink w:anchor="_Toc445906677" w:history="1">
            <w:r w:rsidR="004D3477" w:rsidRPr="00470531">
              <w:rPr>
                <w:rStyle w:val="Collegamentoipertestuale"/>
                <w:noProof/>
              </w:rPr>
              <w:t>Lavoratori in CIGS per  almeno 3  mesi</w:t>
            </w:r>
            <w:r w:rsidR="004D3477">
              <w:rPr>
                <w:noProof/>
                <w:webHidden/>
              </w:rPr>
              <w:tab/>
            </w:r>
            <w:r w:rsidR="004D3477">
              <w:rPr>
                <w:noProof/>
                <w:webHidden/>
              </w:rPr>
              <w:fldChar w:fldCharType="begin"/>
            </w:r>
            <w:r w:rsidR="004D3477">
              <w:rPr>
                <w:noProof/>
                <w:webHidden/>
              </w:rPr>
              <w:instrText xml:space="preserve"> PAGEREF _Toc445906677 \h </w:instrText>
            </w:r>
            <w:r w:rsidR="004D3477">
              <w:rPr>
                <w:noProof/>
                <w:webHidden/>
              </w:rPr>
            </w:r>
            <w:r w:rsidR="004D3477">
              <w:rPr>
                <w:noProof/>
                <w:webHidden/>
              </w:rPr>
              <w:fldChar w:fldCharType="separate"/>
            </w:r>
            <w:r w:rsidR="004D3477">
              <w:rPr>
                <w:noProof/>
                <w:webHidden/>
              </w:rPr>
              <w:t>18</w:t>
            </w:r>
            <w:r w:rsidR="004D3477">
              <w:rPr>
                <w:noProof/>
                <w:webHidden/>
              </w:rPr>
              <w:fldChar w:fldCharType="end"/>
            </w:r>
          </w:hyperlink>
        </w:p>
        <w:p w14:paraId="75585B8B" w14:textId="77777777" w:rsidR="004D3477" w:rsidRDefault="004C3373">
          <w:pPr>
            <w:pStyle w:val="Sommario2"/>
            <w:tabs>
              <w:tab w:val="right" w:leader="dot" w:pos="9628"/>
            </w:tabs>
            <w:rPr>
              <w:rFonts w:cstheme="minorBidi"/>
              <w:noProof/>
              <w:sz w:val="22"/>
              <w:szCs w:val="22"/>
            </w:rPr>
          </w:pPr>
          <w:hyperlink w:anchor="_Toc445906678" w:history="1">
            <w:r w:rsidR="004D3477" w:rsidRPr="00470531">
              <w:rPr>
                <w:rStyle w:val="Collegamentoipertestuale"/>
                <w:b/>
                <w:noProof/>
              </w:rPr>
              <w:t>LAVORATORI IN MOBILITÀ</w:t>
            </w:r>
            <w:r w:rsidR="004D3477">
              <w:rPr>
                <w:noProof/>
                <w:webHidden/>
              </w:rPr>
              <w:tab/>
            </w:r>
            <w:r w:rsidR="004D3477">
              <w:rPr>
                <w:noProof/>
                <w:webHidden/>
              </w:rPr>
              <w:fldChar w:fldCharType="begin"/>
            </w:r>
            <w:r w:rsidR="004D3477">
              <w:rPr>
                <w:noProof/>
                <w:webHidden/>
              </w:rPr>
              <w:instrText xml:space="preserve"> PAGEREF _Toc445906678 \h </w:instrText>
            </w:r>
            <w:r w:rsidR="004D3477">
              <w:rPr>
                <w:noProof/>
                <w:webHidden/>
              </w:rPr>
            </w:r>
            <w:r w:rsidR="004D3477">
              <w:rPr>
                <w:noProof/>
                <w:webHidden/>
              </w:rPr>
              <w:fldChar w:fldCharType="separate"/>
            </w:r>
            <w:r w:rsidR="004D3477">
              <w:rPr>
                <w:noProof/>
                <w:webHidden/>
              </w:rPr>
              <w:t>20</w:t>
            </w:r>
            <w:r w:rsidR="004D3477">
              <w:rPr>
                <w:noProof/>
                <w:webHidden/>
              </w:rPr>
              <w:fldChar w:fldCharType="end"/>
            </w:r>
          </w:hyperlink>
        </w:p>
        <w:p w14:paraId="59BCCEF1" w14:textId="77777777" w:rsidR="004D3477" w:rsidRDefault="004C3373">
          <w:pPr>
            <w:pStyle w:val="Sommario3"/>
            <w:tabs>
              <w:tab w:val="right" w:leader="dot" w:pos="9628"/>
            </w:tabs>
            <w:rPr>
              <w:rFonts w:cstheme="minorBidi"/>
              <w:noProof/>
              <w:sz w:val="22"/>
              <w:szCs w:val="22"/>
            </w:rPr>
          </w:pPr>
          <w:hyperlink w:anchor="_Toc445906679"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_Toc445906679 \h </w:instrText>
            </w:r>
            <w:r w:rsidR="004D3477">
              <w:rPr>
                <w:noProof/>
                <w:webHidden/>
              </w:rPr>
            </w:r>
            <w:r w:rsidR="004D3477">
              <w:rPr>
                <w:noProof/>
                <w:webHidden/>
              </w:rPr>
              <w:fldChar w:fldCharType="separate"/>
            </w:r>
            <w:r w:rsidR="004D3477">
              <w:rPr>
                <w:noProof/>
                <w:webHidden/>
              </w:rPr>
              <w:t>20</w:t>
            </w:r>
            <w:r w:rsidR="004D3477">
              <w:rPr>
                <w:noProof/>
                <w:webHidden/>
              </w:rPr>
              <w:fldChar w:fldCharType="end"/>
            </w:r>
          </w:hyperlink>
        </w:p>
        <w:p w14:paraId="3B5BDFAC" w14:textId="77777777" w:rsidR="004D3477" w:rsidRDefault="004C3373">
          <w:pPr>
            <w:pStyle w:val="Sommario3"/>
            <w:tabs>
              <w:tab w:val="right" w:leader="dot" w:pos="9628"/>
            </w:tabs>
            <w:rPr>
              <w:rFonts w:cstheme="minorBidi"/>
              <w:noProof/>
              <w:sz w:val="22"/>
              <w:szCs w:val="22"/>
            </w:rPr>
          </w:pPr>
          <w:hyperlink w:anchor="_Toc445906680"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_Toc445906680 \h </w:instrText>
            </w:r>
            <w:r w:rsidR="004D3477">
              <w:rPr>
                <w:noProof/>
                <w:webHidden/>
              </w:rPr>
            </w:r>
            <w:r w:rsidR="004D3477">
              <w:rPr>
                <w:noProof/>
                <w:webHidden/>
              </w:rPr>
              <w:fldChar w:fldCharType="separate"/>
            </w:r>
            <w:r w:rsidR="004D3477">
              <w:rPr>
                <w:noProof/>
                <w:webHidden/>
              </w:rPr>
              <w:t>22</w:t>
            </w:r>
            <w:r w:rsidR="004D3477">
              <w:rPr>
                <w:noProof/>
                <w:webHidden/>
              </w:rPr>
              <w:fldChar w:fldCharType="end"/>
            </w:r>
          </w:hyperlink>
        </w:p>
        <w:p w14:paraId="4EA0A772" w14:textId="77777777" w:rsidR="004D3477" w:rsidRDefault="004C3373">
          <w:pPr>
            <w:pStyle w:val="Sommario2"/>
            <w:tabs>
              <w:tab w:val="right" w:leader="dot" w:pos="9628"/>
            </w:tabs>
            <w:rPr>
              <w:rFonts w:cstheme="minorBidi"/>
              <w:noProof/>
              <w:sz w:val="22"/>
              <w:szCs w:val="22"/>
            </w:rPr>
          </w:pPr>
          <w:hyperlink w:anchor="_Toc445906681" w:history="1">
            <w:r w:rsidR="004D3477" w:rsidRPr="00470531">
              <w:rPr>
                <w:rStyle w:val="Collegamentoipertestuale"/>
                <w:b/>
                <w:noProof/>
              </w:rPr>
              <w:t>DONNE</w:t>
            </w:r>
            <w:r w:rsidR="004D3477">
              <w:rPr>
                <w:noProof/>
                <w:webHidden/>
              </w:rPr>
              <w:tab/>
            </w:r>
            <w:r w:rsidR="004D3477">
              <w:rPr>
                <w:noProof/>
                <w:webHidden/>
              </w:rPr>
              <w:fldChar w:fldCharType="begin"/>
            </w:r>
            <w:r w:rsidR="004D3477">
              <w:rPr>
                <w:noProof/>
                <w:webHidden/>
              </w:rPr>
              <w:instrText xml:space="preserve"> PAGEREF _Toc445906681 \h </w:instrText>
            </w:r>
            <w:r w:rsidR="004D3477">
              <w:rPr>
                <w:noProof/>
                <w:webHidden/>
              </w:rPr>
            </w:r>
            <w:r w:rsidR="004D3477">
              <w:rPr>
                <w:noProof/>
                <w:webHidden/>
              </w:rPr>
              <w:fldChar w:fldCharType="separate"/>
            </w:r>
            <w:r w:rsidR="004D3477">
              <w:rPr>
                <w:noProof/>
                <w:webHidden/>
              </w:rPr>
              <w:t>25</w:t>
            </w:r>
            <w:r w:rsidR="004D3477">
              <w:rPr>
                <w:noProof/>
                <w:webHidden/>
              </w:rPr>
              <w:fldChar w:fldCharType="end"/>
            </w:r>
          </w:hyperlink>
        </w:p>
        <w:p w14:paraId="044491B7" w14:textId="77777777" w:rsidR="004D3477" w:rsidRDefault="004C3373">
          <w:pPr>
            <w:pStyle w:val="Sommario3"/>
            <w:tabs>
              <w:tab w:val="right" w:leader="dot" w:pos="9628"/>
            </w:tabs>
            <w:rPr>
              <w:rFonts w:cstheme="minorBidi"/>
              <w:noProof/>
              <w:sz w:val="22"/>
              <w:szCs w:val="22"/>
            </w:rPr>
          </w:pPr>
          <w:hyperlink w:anchor="_Toc445906682"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_Toc445906682 \h </w:instrText>
            </w:r>
            <w:r w:rsidR="004D3477">
              <w:rPr>
                <w:noProof/>
                <w:webHidden/>
              </w:rPr>
            </w:r>
            <w:r w:rsidR="004D3477">
              <w:rPr>
                <w:noProof/>
                <w:webHidden/>
              </w:rPr>
              <w:fldChar w:fldCharType="separate"/>
            </w:r>
            <w:r w:rsidR="004D3477">
              <w:rPr>
                <w:noProof/>
                <w:webHidden/>
              </w:rPr>
              <w:t>25</w:t>
            </w:r>
            <w:r w:rsidR="004D3477">
              <w:rPr>
                <w:noProof/>
                <w:webHidden/>
              </w:rPr>
              <w:fldChar w:fldCharType="end"/>
            </w:r>
          </w:hyperlink>
        </w:p>
        <w:p w14:paraId="5596D007" w14:textId="77777777" w:rsidR="004D3477" w:rsidRDefault="004C3373">
          <w:pPr>
            <w:pStyle w:val="Sommario3"/>
            <w:tabs>
              <w:tab w:val="right" w:leader="dot" w:pos="9628"/>
            </w:tabs>
            <w:rPr>
              <w:rFonts w:cstheme="minorBidi"/>
              <w:noProof/>
              <w:sz w:val="22"/>
              <w:szCs w:val="22"/>
            </w:rPr>
          </w:pPr>
          <w:hyperlink w:anchor="_Toc445906683"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_Toc445906683 \h </w:instrText>
            </w:r>
            <w:r w:rsidR="004D3477">
              <w:rPr>
                <w:noProof/>
                <w:webHidden/>
              </w:rPr>
            </w:r>
            <w:r w:rsidR="004D3477">
              <w:rPr>
                <w:noProof/>
                <w:webHidden/>
              </w:rPr>
              <w:fldChar w:fldCharType="separate"/>
            </w:r>
            <w:r w:rsidR="004D3477">
              <w:rPr>
                <w:noProof/>
                <w:webHidden/>
              </w:rPr>
              <w:t>25</w:t>
            </w:r>
            <w:r w:rsidR="004D3477">
              <w:rPr>
                <w:noProof/>
                <w:webHidden/>
              </w:rPr>
              <w:fldChar w:fldCharType="end"/>
            </w:r>
          </w:hyperlink>
        </w:p>
        <w:p w14:paraId="15B77F60" w14:textId="77777777" w:rsidR="004D3477" w:rsidRDefault="004C3373">
          <w:pPr>
            <w:pStyle w:val="Sommario2"/>
            <w:tabs>
              <w:tab w:val="right" w:leader="dot" w:pos="9628"/>
            </w:tabs>
            <w:rPr>
              <w:rFonts w:cstheme="minorBidi"/>
              <w:noProof/>
              <w:sz w:val="22"/>
              <w:szCs w:val="22"/>
            </w:rPr>
          </w:pPr>
          <w:hyperlink w:anchor="_Toc445906684" w:history="1">
            <w:r w:rsidR="004D3477" w:rsidRPr="00470531">
              <w:rPr>
                <w:rStyle w:val="Collegamentoipertestuale"/>
                <w:b/>
                <w:noProof/>
              </w:rPr>
              <w:t>OVER 50</w:t>
            </w:r>
            <w:r w:rsidR="004D3477">
              <w:rPr>
                <w:noProof/>
                <w:webHidden/>
              </w:rPr>
              <w:tab/>
            </w:r>
            <w:r w:rsidR="004D3477">
              <w:rPr>
                <w:noProof/>
                <w:webHidden/>
              </w:rPr>
              <w:fldChar w:fldCharType="begin"/>
            </w:r>
            <w:r w:rsidR="004D3477">
              <w:rPr>
                <w:noProof/>
                <w:webHidden/>
              </w:rPr>
              <w:instrText xml:space="preserve"> PAGEREF _Toc445906684 \h </w:instrText>
            </w:r>
            <w:r w:rsidR="004D3477">
              <w:rPr>
                <w:noProof/>
                <w:webHidden/>
              </w:rPr>
            </w:r>
            <w:r w:rsidR="004D3477">
              <w:rPr>
                <w:noProof/>
                <w:webHidden/>
              </w:rPr>
              <w:fldChar w:fldCharType="separate"/>
            </w:r>
            <w:r w:rsidR="004D3477">
              <w:rPr>
                <w:noProof/>
                <w:webHidden/>
              </w:rPr>
              <w:t>27</w:t>
            </w:r>
            <w:r w:rsidR="004D3477">
              <w:rPr>
                <w:noProof/>
                <w:webHidden/>
              </w:rPr>
              <w:fldChar w:fldCharType="end"/>
            </w:r>
          </w:hyperlink>
        </w:p>
        <w:p w14:paraId="3B9E4FC1" w14:textId="77777777" w:rsidR="004D3477" w:rsidRDefault="004C3373">
          <w:pPr>
            <w:pStyle w:val="Sommario3"/>
            <w:tabs>
              <w:tab w:val="right" w:leader="dot" w:pos="9628"/>
            </w:tabs>
            <w:rPr>
              <w:rFonts w:cstheme="minorBidi"/>
              <w:noProof/>
              <w:sz w:val="22"/>
              <w:szCs w:val="22"/>
            </w:rPr>
          </w:pPr>
          <w:hyperlink w:anchor="_Toc445906685"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_Toc445906685 \h </w:instrText>
            </w:r>
            <w:r w:rsidR="004D3477">
              <w:rPr>
                <w:noProof/>
                <w:webHidden/>
              </w:rPr>
            </w:r>
            <w:r w:rsidR="004D3477">
              <w:rPr>
                <w:noProof/>
                <w:webHidden/>
              </w:rPr>
              <w:fldChar w:fldCharType="separate"/>
            </w:r>
            <w:r w:rsidR="004D3477">
              <w:rPr>
                <w:noProof/>
                <w:webHidden/>
              </w:rPr>
              <w:t>27</w:t>
            </w:r>
            <w:r w:rsidR="004D3477">
              <w:rPr>
                <w:noProof/>
                <w:webHidden/>
              </w:rPr>
              <w:fldChar w:fldCharType="end"/>
            </w:r>
          </w:hyperlink>
        </w:p>
        <w:p w14:paraId="43667CB3" w14:textId="77777777" w:rsidR="004D3477" w:rsidRDefault="004C3373">
          <w:pPr>
            <w:pStyle w:val="Sommario3"/>
            <w:tabs>
              <w:tab w:val="right" w:leader="dot" w:pos="9628"/>
            </w:tabs>
            <w:rPr>
              <w:rFonts w:cstheme="minorBidi"/>
              <w:noProof/>
              <w:sz w:val="22"/>
              <w:szCs w:val="22"/>
            </w:rPr>
          </w:pPr>
          <w:hyperlink w:anchor="_Toc445906686"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_Toc445906686 \h </w:instrText>
            </w:r>
            <w:r w:rsidR="004D3477">
              <w:rPr>
                <w:noProof/>
                <w:webHidden/>
              </w:rPr>
            </w:r>
            <w:r w:rsidR="004D3477">
              <w:rPr>
                <w:noProof/>
                <w:webHidden/>
              </w:rPr>
              <w:fldChar w:fldCharType="separate"/>
            </w:r>
            <w:r w:rsidR="004D3477">
              <w:rPr>
                <w:noProof/>
                <w:webHidden/>
              </w:rPr>
              <w:t>27</w:t>
            </w:r>
            <w:r w:rsidR="004D3477">
              <w:rPr>
                <w:noProof/>
                <w:webHidden/>
              </w:rPr>
              <w:fldChar w:fldCharType="end"/>
            </w:r>
          </w:hyperlink>
        </w:p>
        <w:p w14:paraId="4DCAB3D8" w14:textId="77777777" w:rsidR="004D3477" w:rsidRDefault="004C3373">
          <w:pPr>
            <w:pStyle w:val="Sommario2"/>
            <w:tabs>
              <w:tab w:val="right" w:leader="dot" w:pos="9628"/>
            </w:tabs>
            <w:rPr>
              <w:rFonts w:cstheme="minorBidi"/>
              <w:noProof/>
              <w:sz w:val="22"/>
              <w:szCs w:val="22"/>
            </w:rPr>
          </w:pPr>
          <w:hyperlink w:anchor="_Toc445906687" w:history="1">
            <w:r w:rsidR="004D3477" w:rsidRPr="00470531">
              <w:rPr>
                <w:rStyle w:val="Collegamentoipertestuale"/>
                <w:b/>
                <w:noProof/>
              </w:rPr>
              <w:t>DISABILI</w:t>
            </w:r>
            <w:r w:rsidR="004D3477">
              <w:rPr>
                <w:noProof/>
                <w:webHidden/>
              </w:rPr>
              <w:tab/>
            </w:r>
            <w:r w:rsidR="004D3477">
              <w:rPr>
                <w:noProof/>
                <w:webHidden/>
              </w:rPr>
              <w:fldChar w:fldCharType="begin"/>
            </w:r>
            <w:r w:rsidR="004D3477">
              <w:rPr>
                <w:noProof/>
                <w:webHidden/>
              </w:rPr>
              <w:instrText xml:space="preserve"> PAGEREF _Toc445906687 \h </w:instrText>
            </w:r>
            <w:r w:rsidR="004D3477">
              <w:rPr>
                <w:noProof/>
                <w:webHidden/>
              </w:rPr>
            </w:r>
            <w:r w:rsidR="004D3477">
              <w:rPr>
                <w:noProof/>
                <w:webHidden/>
              </w:rPr>
              <w:fldChar w:fldCharType="separate"/>
            </w:r>
            <w:r w:rsidR="004D3477">
              <w:rPr>
                <w:noProof/>
                <w:webHidden/>
              </w:rPr>
              <w:t>29</w:t>
            </w:r>
            <w:r w:rsidR="004D3477">
              <w:rPr>
                <w:noProof/>
                <w:webHidden/>
              </w:rPr>
              <w:fldChar w:fldCharType="end"/>
            </w:r>
          </w:hyperlink>
        </w:p>
        <w:p w14:paraId="746256FB" w14:textId="77777777" w:rsidR="004D3477" w:rsidRDefault="004C3373">
          <w:pPr>
            <w:pStyle w:val="Sommario3"/>
            <w:tabs>
              <w:tab w:val="right" w:leader="dot" w:pos="9628"/>
            </w:tabs>
            <w:rPr>
              <w:rFonts w:cstheme="minorBidi"/>
              <w:noProof/>
              <w:sz w:val="22"/>
              <w:szCs w:val="22"/>
            </w:rPr>
          </w:pPr>
          <w:hyperlink w:anchor="_Toc445906688"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_Toc445906688 \h </w:instrText>
            </w:r>
            <w:r w:rsidR="004D3477">
              <w:rPr>
                <w:noProof/>
                <w:webHidden/>
              </w:rPr>
            </w:r>
            <w:r w:rsidR="004D3477">
              <w:rPr>
                <w:noProof/>
                <w:webHidden/>
              </w:rPr>
              <w:fldChar w:fldCharType="separate"/>
            </w:r>
            <w:r w:rsidR="004D3477">
              <w:rPr>
                <w:noProof/>
                <w:webHidden/>
              </w:rPr>
              <w:t>29</w:t>
            </w:r>
            <w:r w:rsidR="004D3477">
              <w:rPr>
                <w:noProof/>
                <w:webHidden/>
              </w:rPr>
              <w:fldChar w:fldCharType="end"/>
            </w:r>
          </w:hyperlink>
        </w:p>
        <w:p w14:paraId="7BAFE280" w14:textId="77777777" w:rsidR="004D3477" w:rsidRDefault="004C3373">
          <w:pPr>
            <w:pStyle w:val="Sommario3"/>
            <w:tabs>
              <w:tab w:val="right" w:leader="dot" w:pos="9628"/>
            </w:tabs>
            <w:rPr>
              <w:rFonts w:cstheme="minorBidi"/>
              <w:noProof/>
              <w:sz w:val="22"/>
              <w:szCs w:val="22"/>
            </w:rPr>
          </w:pPr>
          <w:hyperlink w:anchor="_Toc445906689"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_Toc445906689 \h </w:instrText>
            </w:r>
            <w:r w:rsidR="004D3477">
              <w:rPr>
                <w:noProof/>
                <w:webHidden/>
              </w:rPr>
            </w:r>
            <w:r w:rsidR="004D3477">
              <w:rPr>
                <w:noProof/>
                <w:webHidden/>
              </w:rPr>
              <w:fldChar w:fldCharType="separate"/>
            </w:r>
            <w:r w:rsidR="004D3477">
              <w:rPr>
                <w:noProof/>
                <w:webHidden/>
              </w:rPr>
              <w:t>30</w:t>
            </w:r>
            <w:r w:rsidR="004D3477">
              <w:rPr>
                <w:noProof/>
                <w:webHidden/>
              </w:rPr>
              <w:fldChar w:fldCharType="end"/>
            </w:r>
          </w:hyperlink>
        </w:p>
        <w:p w14:paraId="25914A81" w14:textId="77777777" w:rsidR="004D3477" w:rsidRDefault="004C3373">
          <w:pPr>
            <w:pStyle w:val="Sommario2"/>
            <w:tabs>
              <w:tab w:val="right" w:leader="dot" w:pos="9628"/>
            </w:tabs>
            <w:rPr>
              <w:rFonts w:cstheme="minorBidi"/>
              <w:noProof/>
              <w:sz w:val="22"/>
              <w:szCs w:val="22"/>
            </w:rPr>
          </w:pPr>
          <w:hyperlink w:anchor="_Toc445906690" w:history="1">
            <w:r w:rsidR="004D3477" w:rsidRPr="00470531">
              <w:rPr>
                <w:rStyle w:val="Collegamentoipertestuale"/>
                <w:b/>
                <w:noProof/>
              </w:rPr>
              <w:t>DETENUTI, INTERNATI, EX DEGENTI DI OSPEDALI PSICHIATRICI GIUDIZIARI, CONDANNATI E INTERNATI AMMESSI AL LAVORO ESTERNO</w:t>
            </w:r>
            <w:r w:rsidR="004D3477">
              <w:rPr>
                <w:noProof/>
                <w:webHidden/>
              </w:rPr>
              <w:tab/>
            </w:r>
            <w:r w:rsidR="004D3477">
              <w:rPr>
                <w:noProof/>
                <w:webHidden/>
              </w:rPr>
              <w:fldChar w:fldCharType="begin"/>
            </w:r>
            <w:r w:rsidR="004D3477">
              <w:rPr>
                <w:noProof/>
                <w:webHidden/>
              </w:rPr>
              <w:instrText xml:space="preserve"> PAGEREF _Toc445906690 \h </w:instrText>
            </w:r>
            <w:r w:rsidR="004D3477">
              <w:rPr>
                <w:noProof/>
                <w:webHidden/>
              </w:rPr>
            </w:r>
            <w:r w:rsidR="004D3477">
              <w:rPr>
                <w:noProof/>
                <w:webHidden/>
              </w:rPr>
              <w:fldChar w:fldCharType="separate"/>
            </w:r>
            <w:r w:rsidR="004D3477">
              <w:rPr>
                <w:noProof/>
                <w:webHidden/>
              </w:rPr>
              <w:t>33</w:t>
            </w:r>
            <w:r w:rsidR="004D3477">
              <w:rPr>
                <w:noProof/>
                <w:webHidden/>
              </w:rPr>
              <w:fldChar w:fldCharType="end"/>
            </w:r>
          </w:hyperlink>
        </w:p>
        <w:p w14:paraId="51E3F008" w14:textId="77777777" w:rsidR="004D3477" w:rsidRDefault="004C3373">
          <w:pPr>
            <w:pStyle w:val="Sommario3"/>
            <w:tabs>
              <w:tab w:val="right" w:leader="dot" w:pos="9628"/>
            </w:tabs>
            <w:rPr>
              <w:rFonts w:cstheme="minorBidi"/>
              <w:noProof/>
              <w:sz w:val="22"/>
              <w:szCs w:val="22"/>
            </w:rPr>
          </w:pPr>
          <w:hyperlink w:anchor="_Toc445906691"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_Toc445906691 \h </w:instrText>
            </w:r>
            <w:r w:rsidR="004D3477">
              <w:rPr>
                <w:noProof/>
                <w:webHidden/>
              </w:rPr>
            </w:r>
            <w:r w:rsidR="004D3477">
              <w:rPr>
                <w:noProof/>
                <w:webHidden/>
              </w:rPr>
              <w:fldChar w:fldCharType="separate"/>
            </w:r>
            <w:r w:rsidR="004D3477">
              <w:rPr>
                <w:noProof/>
                <w:webHidden/>
              </w:rPr>
              <w:t>33</w:t>
            </w:r>
            <w:r w:rsidR="004D3477">
              <w:rPr>
                <w:noProof/>
                <w:webHidden/>
              </w:rPr>
              <w:fldChar w:fldCharType="end"/>
            </w:r>
          </w:hyperlink>
        </w:p>
        <w:p w14:paraId="307C5373" w14:textId="77777777" w:rsidR="004D3477" w:rsidRDefault="004C3373">
          <w:pPr>
            <w:pStyle w:val="Sommario3"/>
            <w:tabs>
              <w:tab w:val="right" w:leader="dot" w:pos="9628"/>
            </w:tabs>
            <w:rPr>
              <w:rFonts w:cstheme="minorBidi"/>
              <w:noProof/>
              <w:sz w:val="22"/>
              <w:szCs w:val="22"/>
            </w:rPr>
          </w:pPr>
          <w:hyperlink w:anchor="_Toc445906692"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_Toc445906692 \h </w:instrText>
            </w:r>
            <w:r w:rsidR="004D3477">
              <w:rPr>
                <w:noProof/>
                <w:webHidden/>
              </w:rPr>
            </w:r>
            <w:r w:rsidR="004D3477">
              <w:rPr>
                <w:noProof/>
                <w:webHidden/>
              </w:rPr>
              <w:fldChar w:fldCharType="separate"/>
            </w:r>
            <w:r w:rsidR="004D3477">
              <w:rPr>
                <w:noProof/>
                <w:webHidden/>
              </w:rPr>
              <w:t>34</w:t>
            </w:r>
            <w:r w:rsidR="004D3477">
              <w:rPr>
                <w:noProof/>
                <w:webHidden/>
              </w:rPr>
              <w:fldChar w:fldCharType="end"/>
            </w:r>
          </w:hyperlink>
        </w:p>
        <w:p w14:paraId="2C9A35E0" w14:textId="77777777" w:rsidR="004D3477" w:rsidRDefault="004C3373">
          <w:pPr>
            <w:pStyle w:val="Sommario2"/>
            <w:tabs>
              <w:tab w:val="right" w:leader="dot" w:pos="9628"/>
            </w:tabs>
            <w:rPr>
              <w:rFonts w:cstheme="minorBidi"/>
              <w:noProof/>
              <w:sz w:val="22"/>
              <w:szCs w:val="22"/>
            </w:rPr>
          </w:pPr>
          <w:hyperlink w:anchor="_Toc445906693" w:history="1">
            <w:r w:rsidR="004D3477" w:rsidRPr="00470531">
              <w:rPr>
                <w:rStyle w:val="Collegamentoipertestuale"/>
                <w:b/>
                <w:noProof/>
              </w:rPr>
              <w:t>PERSONE SVANTAGGIATE DI CUI ALLA LEGGE 381/91 (INVALIDI FISICI, PSICHICI E SENSORIALI, EX DEGENTI DI OSPEDALI PSICHIATRICI E GIUDIZIARI, SOGGETTI IN TRATTAMENTO PSICHIATRICO, TOSSICODIPENDENTI, ALCOLISTI, MINORI IN ETÀ LAVORATIVA IN SITUAZIONI DI DIFFICOLTÀ FAMILIARI)</w:t>
            </w:r>
            <w:r w:rsidR="004D3477">
              <w:rPr>
                <w:noProof/>
                <w:webHidden/>
              </w:rPr>
              <w:tab/>
            </w:r>
            <w:r w:rsidR="004D3477">
              <w:rPr>
                <w:noProof/>
                <w:webHidden/>
              </w:rPr>
              <w:fldChar w:fldCharType="begin"/>
            </w:r>
            <w:r w:rsidR="004D3477">
              <w:rPr>
                <w:noProof/>
                <w:webHidden/>
              </w:rPr>
              <w:instrText xml:space="preserve"> PAGEREF _Toc445906693 \h </w:instrText>
            </w:r>
            <w:r w:rsidR="004D3477">
              <w:rPr>
                <w:noProof/>
                <w:webHidden/>
              </w:rPr>
            </w:r>
            <w:r w:rsidR="004D3477">
              <w:rPr>
                <w:noProof/>
                <w:webHidden/>
              </w:rPr>
              <w:fldChar w:fldCharType="separate"/>
            </w:r>
            <w:r w:rsidR="004D3477">
              <w:rPr>
                <w:noProof/>
                <w:webHidden/>
              </w:rPr>
              <w:t>35</w:t>
            </w:r>
            <w:r w:rsidR="004D3477">
              <w:rPr>
                <w:noProof/>
                <w:webHidden/>
              </w:rPr>
              <w:fldChar w:fldCharType="end"/>
            </w:r>
          </w:hyperlink>
        </w:p>
        <w:p w14:paraId="331196B6" w14:textId="77777777" w:rsidR="004D3477" w:rsidRDefault="004C3373">
          <w:pPr>
            <w:pStyle w:val="Sommario3"/>
            <w:tabs>
              <w:tab w:val="right" w:leader="dot" w:pos="9628"/>
            </w:tabs>
            <w:rPr>
              <w:rFonts w:cstheme="minorBidi"/>
              <w:noProof/>
              <w:sz w:val="22"/>
              <w:szCs w:val="22"/>
            </w:rPr>
          </w:pPr>
          <w:hyperlink w:anchor="_Toc445906694"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_Toc445906694 \h </w:instrText>
            </w:r>
            <w:r w:rsidR="004D3477">
              <w:rPr>
                <w:noProof/>
                <w:webHidden/>
              </w:rPr>
            </w:r>
            <w:r w:rsidR="004D3477">
              <w:rPr>
                <w:noProof/>
                <w:webHidden/>
              </w:rPr>
              <w:fldChar w:fldCharType="separate"/>
            </w:r>
            <w:r w:rsidR="004D3477">
              <w:rPr>
                <w:noProof/>
                <w:webHidden/>
              </w:rPr>
              <w:t>35</w:t>
            </w:r>
            <w:r w:rsidR="004D3477">
              <w:rPr>
                <w:noProof/>
                <w:webHidden/>
              </w:rPr>
              <w:fldChar w:fldCharType="end"/>
            </w:r>
          </w:hyperlink>
        </w:p>
        <w:p w14:paraId="44CF90C5" w14:textId="77777777" w:rsidR="004D3477" w:rsidRDefault="004C3373">
          <w:pPr>
            <w:pStyle w:val="Sommario3"/>
            <w:tabs>
              <w:tab w:val="right" w:leader="dot" w:pos="9628"/>
            </w:tabs>
            <w:rPr>
              <w:rFonts w:cstheme="minorBidi"/>
              <w:noProof/>
              <w:sz w:val="22"/>
              <w:szCs w:val="22"/>
            </w:rPr>
          </w:pPr>
          <w:hyperlink w:anchor="_Toc445906695"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_Toc445906695 \h </w:instrText>
            </w:r>
            <w:r w:rsidR="004D3477">
              <w:rPr>
                <w:noProof/>
                <w:webHidden/>
              </w:rPr>
            </w:r>
            <w:r w:rsidR="004D3477">
              <w:rPr>
                <w:noProof/>
                <w:webHidden/>
              </w:rPr>
              <w:fldChar w:fldCharType="separate"/>
            </w:r>
            <w:r w:rsidR="004D3477">
              <w:rPr>
                <w:noProof/>
                <w:webHidden/>
              </w:rPr>
              <w:t>35</w:t>
            </w:r>
            <w:r w:rsidR="004D3477">
              <w:rPr>
                <w:noProof/>
                <w:webHidden/>
              </w:rPr>
              <w:fldChar w:fldCharType="end"/>
            </w:r>
          </w:hyperlink>
        </w:p>
        <w:p w14:paraId="69F1A86F" w14:textId="77777777" w:rsidR="004D3477" w:rsidRDefault="004C3373">
          <w:pPr>
            <w:pStyle w:val="Sommario2"/>
            <w:tabs>
              <w:tab w:val="right" w:leader="dot" w:pos="9628"/>
            </w:tabs>
            <w:rPr>
              <w:rFonts w:cstheme="minorBidi"/>
              <w:noProof/>
              <w:sz w:val="22"/>
              <w:szCs w:val="22"/>
            </w:rPr>
          </w:pPr>
          <w:hyperlink w:anchor="_Toc445906696" w:history="1">
            <w:r w:rsidR="004D3477" w:rsidRPr="00470531">
              <w:rPr>
                <w:rStyle w:val="Collegamentoipertestuale"/>
                <w:b/>
                <w:noProof/>
              </w:rPr>
              <w:t>SOSTITUZIONE DI LAVORATRICI/LAVORATORI IN CONGEDO</w:t>
            </w:r>
            <w:r w:rsidR="004D3477">
              <w:rPr>
                <w:noProof/>
                <w:webHidden/>
              </w:rPr>
              <w:tab/>
            </w:r>
            <w:r w:rsidR="004D3477">
              <w:rPr>
                <w:noProof/>
                <w:webHidden/>
              </w:rPr>
              <w:fldChar w:fldCharType="begin"/>
            </w:r>
            <w:r w:rsidR="004D3477">
              <w:rPr>
                <w:noProof/>
                <w:webHidden/>
              </w:rPr>
              <w:instrText xml:space="preserve"> PAGEREF _Toc445906696 \h </w:instrText>
            </w:r>
            <w:r w:rsidR="004D3477">
              <w:rPr>
                <w:noProof/>
                <w:webHidden/>
              </w:rPr>
            </w:r>
            <w:r w:rsidR="004D3477">
              <w:rPr>
                <w:noProof/>
                <w:webHidden/>
              </w:rPr>
              <w:fldChar w:fldCharType="separate"/>
            </w:r>
            <w:r w:rsidR="004D3477">
              <w:rPr>
                <w:noProof/>
                <w:webHidden/>
              </w:rPr>
              <w:t>36</w:t>
            </w:r>
            <w:r w:rsidR="004D3477">
              <w:rPr>
                <w:noProof/>
                <w:webHidden/>
              </w:rPr>
              <w:fldChar w:fldCharType="end"/>
            </w:r>
          </w:hyperlink>
        </w:p>
        <w:p w14:paraId="76D7A67A" w14:textId="77777777" w:rsidR="004D3477" w:rsidRDefault="004C3373">
          <w:pPr>
            <w:pStyle w:val="Sommario3"/>
            <w:tabs>
              <w:tab w:val="right" w:leader="dot" w:pos="9628"/>
            </w:tabs>
            <w:rPr>
              <w:rFonts w:cstheme="minorBidi"/>
              <w:noProof/>
              <w:sz w:val="22"/>
              <w:szCs w:val="22"/>
            </w:rPr>
          </w:pPr>
          <w:hyperlink w:anchor="_Toc445906697"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_Toc445906697 \h </w:instrText>
            </w:r>
            <w:r w:rsidR="004D3477">
              <w:rPr>
                <w:noProof/>
                <w:webHidden/>
              </w:rPr>
            </w:r>
            <w:r w:rsidR="004D3477">
              <w:rPr>
                <w:noProof/>
                <w:webHidden/>
              </w:rPr>
              <w:fldChar w:fldCharType="separate"/>
            </w:r>
            <w:r w:rsidR="004D3477">
              <w:rPr>
                <w:noProof/>
                <w:webHidden/>
              </w:rPr>
              <w:t>36</w:t>
            </w:r>
            <w:r w:rsidR="004D3477">
              <w:rPr>
                <w:noProof/>
                <w:webHidden/>
              </w:rPr>
              <w:fldChar w:fldCharType="end"/>
            </w:r>
          </w:hyperlink>
        </w:p>
        <w:p w14:paraId="4A1A95B3" w14:textId="77777777" w:rsidR="004D3477" w:rsidRDefault="004C3373">
          <w:pPr>
            <w:pStyle w:val="Sommario3"/>
            <w:tabs>
              <w:tab w:val="right" w:leader="dot" w:pos="9628"/>
            </w:tabs>
            <w:rPr>
              <w:rFonts w:cstheme="minorBidi"/>
              <w:noProof/>
              <w:sz w:val="22"/>
              <w:szCs w:val="22"/>
            </w:rPr>
          </w:pPr>
          <w:hyperlink w:anchor="_Toc445906698"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_Toc445906698 \h </w:instrText>
            </w:r>
            <w:r w:rsidR="004D3477">
              <w:rPr>
                <w:noProof/>
                <w:webHidden/>
              </w:rPr>
            </w:r>
            <w:r w:rsidR="004D3477">
              <w:rPr>
                <w:noProof/>
                <w:webHidden/>
              </w:rPr>
              <w:fldChar w:fldCharType="separate"/>
            </w:r>
            <w:r w:rsidR="004D3477">
              <w:rPr>
                <w:noProof/>
                <w:webHidden/>
              </w:rPr>
              <w:t>36</w:t>
            </w:r>
            <w:r w:rsidR="004D3477">
              <w:rPr>
                <w:noProof/>
                <w:webHidden/>
              </w:rPr>
              <w:fldChar w:fldCharType="end"/>
            </w:r>
          </w:hyperlink>
        </w:p>
        <w:p w14:paraId="78EDC5C5" w14:textId="77777777" w:rsidR="004D3477" w:rsidRDefault="004C3373">
          <w:pPr>
            <w:pStyle w:val="Sommario2"/>
            <w:tabs>
              <w:tab w:val="right" w:leader="dot" w:pos="9628"/>
            </w:tabs>
            <w:rPr>
              <w:rFonts w:cstheme="minorBidi"/>
              <w:noProof/>
              <w:sz w:val="22"/>
              <w:szCs w:val="22"/>
            </w:rPr>
          </w:pPr>
          <w:hyperlink w:anchor="_Toc445906699" w:history="1">
            <w:r w:rsidR="004D3477" w:rsidRPr="00470531">
              <w:rPr>
                <w:rStyle w:val="Collegamentoipertestuale"/>
                <w:b/>
                <w:noProof/>
              </w:rPr>
              <w:t>GIOVANI GENITORI</w:t>
            </w:r>
            <w:r w:rsidR="004D3477">
              <w:rPr>
                <w:noProof/>
                <w:webHidden/>
              </w:rPr>
              <w:tab/>
            </w:r>
            <w:r w:rsidR="004D3477">
              <w:rPr>
                <w:noProof/>
                <w:webHidden/>
              </w:rPr>
              <w:fldChar w:fldCharType="begin"/>
            </w:r>
            <w:r w:rsidR="004D3477">
              <w:rPr>
                <w:noProof/>
                <w:webHidden/>
              </w:rPr>
              <w:instrText xml:space="preserve"> PAGEREF _Toc445906699 \h </w:instrText>
            </w:r>
            <w:r w:rsidR="004D3477">
              <w:rPr>
                <w:noProof/>
                <w:webHidden/>
              </w:rPr>
            </w:r>
            <w:r w:rsidR="004D3477">
              <w:rPr>
                <w:noProof/>
                <w:webHidden/>
              </w:rPr>
              <w:fldChar w:fldCharType="separate"/>
            </w:r>
            <w:r w:rsidR="004D3477">
              <w:rPr>
                <w:noProof/>
                <w:webHidden/>
              </w:rPr>
              <w:t>37</w:t>
            </w:r>
            <w:r w:rsidR="004D3477">
              <w:rPr>
                <w:noProof/>
                <w:webHidden/>
              </w:rPr>
              <w:fldChar w:fldCharType="end"/>
            </w:r>
          </w:hyperlink>
        </w:p>
        <w:p w14:paraId="54C91D49" w14:textId="77777777" w:rsidR="004D3477" w:rsidRDefault="004C3373">
          <w:pPr>
            <w:pStyle w:val="Sommario3"/>
            <w:tabs>
              <w:tab w:val="right" w:leader="dot" w:pos="9628"/>
            </w:tabs>
            <w:rPr>
              <w:rFonts w:cstheme="minorBidi"/>
              <w:noProof/>
              <w:sz w:val="22"/>
              <w:szCs w:val="22"/>
            </w:rPr>
          </w:pPr>
          <w:hyperlink w:anchor="_Toc445906700"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_Toc445906700 \h </w:instrText>
            </w:r>
            <w:r w:rsidR="004D3477">
              <w:rPr>
                <w:noProof/>
                <w:webHidden/>
              </w:rPr>
            </w:r>
            <w:r w:rsidR="004D3477">
              <w:rPr>
                <w:noProof/>
                <w:webHidden/>
              </w:rPr>
              <w:fldChar w:fldCharType="separate"/>
            </w:r>
            <w:r w:rsidR="004D3477">
              <w:rPr>
                <w:noProof/>
                <w:webHidden/>
              </w:rPr>
              <w:t>37</w:t>
            </w:r>
            <w:r w:rsidR="004D3477">
              <w:rPr>
                <w:noProof/>
                <w:webHidden/>
              </w:rPr>
              <w:fldChar w:fldCharType="end"/>
            </w:r>
          </w:hyperlink>
        </w:p>
        <w:p w14:paraId="42756A23" w14:textId="77777777" w:rsidR="004D3477" w:rsidRDefault="004C3373">
          <w:pPr>
            <w:pStyle w:val="Sommario3"/>
            <w:tabs>
              <w:tab w:val="right" w:leader="dot" w:pos="9628"/>
            </w:tabs>
            <w:rPr>
              <w:rFonts w:cstheme="minorBidi"/>
              <w:noProof/>
              <w:sz w:val="22"/>
              <w:szCs w:val="22"/>
            </w:rPr>
          </w:pPr>
          <w:hyperlink w:anchor="_Toc445906701"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_Toc445906701 \h </w:instrText>
            </w:r>
            <w:r w:rsidR="004D3477">
              <w:rPr>
                <w:noProof/>
                <w:webHidden/>
              </w:rPr>
            </w:r>
            <w:r w:rsidR="004D3477">
              <w:rPr>
                <w:noProof/>
                <w:webHidden/>
              </w:rPr>
              <w:fldChar w:fldCharType="separate"/>
            </w:r>
            <w:r w:rsidR="004D3477">
              <w:rPr>
                <w:noProof/>
                <w:webHidden/>
              </w:rPr>
              <w:t>37</w:t>
            </w:r>
            <w:r w:rsidR="004D3477">
              <w:rPr>
                <w:noProof/>
                <w:webHidden/>
              </w:rPr>
              <w:fldChar w:fldCharType="end"/>
            </w:r>
          </w:hyperlink>
        </w:p>
        <w:p w14:paraId="2D759AC8" w14:textId="77777777" w:rsidR="004D3477" w:rsidRDefault="004C3373">
          <w:pPr>
            <w:pStyle w:val="Sommario1"/>
            <w:rPr>
              <w:rFonts w:cstheme="minorBidi"/>
              <w:b w:val="0"/>
              <w:sz w:val="22"/>
              <w:szCs w:val="22"/>
              <w:lang w:eastAsia="it-IT"/>
            </w:rPr>
          </w:pPr>
          <w:hyperlink w:anchor="_Toc445906702" w:history="1">
            <w:r w:rsidR="004D3477" w:rsidRPr="00470531">
              <w:rPr>
                <w:rStyle w:val="Collegamentoipertestuale"/>
              </w:rPr>
              <w:t>2.</w:t>
            </w:r>
            <w:r w:rsidR="004D3477">
              <w:rPr>
                <w:rFonts w:cstheme="minorBidi"/>
                <w:b w:val="0"/>
                <w:sz w:val="22"/>
                <w:szCs w:val="22"/>
                <w:lang w:eastAsia="it-IT"/>
              </w:rPr>
              <w:tab/>
            </w:r>
            <w:r w:rsidR="004D3477" w:rsidRPr="00470531">
              <w:rPr>
                <w:rStyle w:val="Collegamentoipertestuale"/>
              </w:rPr>
              <w:t>INCENTIVI PREVISTI DA SPECIFICI PROGRAMMI NAZIONALI (ITALIA LAVORO)</w:t>
            </w:r>
            <w:r w:rsidR="004D3477">
              <w:rPr>
                <w:webHidden/>
              </w:rPr>
              <w:tab/>
            </w:r>
            <w:r w:rsidR="004D3477">
              <w:rPr>
                <w:webHidden/>
              </w:rPr>
              <w:fldChar w:fldCharType="begin"/>
            </w:r>
            <w:r w:rsidR="004D3477">
              <w:rPr>
                <w:webHidden/>
              </w:rPr>
              <w:instrText xml:space="preserve"> PAGEREF _Toc445906702 \h </w:instrText>
            </w:r>
            <w:r w:rsidR="004D3477">
              <w:rPr>
                <w:webHidden/>
              </w:rPr>
            </w:r>
            <w:r w:rsidR="004D3477">
              <w:rPr>
                <w:webHidden/>
              </w:rPr>
              <w:fldChar w:fldCharType="separate"/>
            </w:r>
            <w:r w:rsidR="004D3477">
              <w:rPr>
                <w:webHidden/>
              </w:rPr>
              <w:t>38</w:t>
            </w:r>
            <w:r w:rsidR="004D3477">
              <w:rPr>
                <w:webHidden/>
              </w:rPr>
              <w:fldChar w:fldCharType="end"/>
            </w:r>
          </w:hyperlink>
        </w:p>
        <w:p w14:paraId="13BFAADF" w14:textId="77777777" w:rsidR="004D3477" w:rsidRDefault="004C3373">
          <w:pPr>
            <w:pStyle w:val="Sommario3"/>
            <w:tabs>
              <w:tab w:val="right" w:leader="dot" w:pos="9628"/>
            </w:tabs>
            <w:rPr>
              <w:rFonts w:cstheme="minorBidi"/>
              <w:noProof/>
              <w:sz w:val="22"/>
              <w:szCs w:val="22"/>
            </w:rPr>
          </w:pPr>
          <w:hyperlink w:anchor="_Toc445906703" w:history="1">
            <w:r w:rsidR="004D3477" w:rsidRPr="00470531">
              <w:rPr>
                <w:rStyle w:val="Collegamentoipertestuale"/>
                <w:noProof/>
              </w:rPr>
              <w:t>Tabella riepilogativa</w:t>
            </w:r>
            <w:r w:rsidR="004D3477">
              <w:rPr>
                <w:noProof/>
                <w:webHidden/>
              </w:rPr>
              <w:tab/>
            </w:r>
            <w:r w:rsidR="004D3477">
              <w:rPr>
                <w:noProof/>
                <w:webHidden/>
              </w:rPr>
              <w:fldChar w:fldCharType="begin"/>
            </w:r>
            <w:r w:rsidR="004D3477">
              <w:rPr>
                <w:noProof/>
                <w:webHidden/>
              </w:rPr>
              <w:instrText xml:space="preserve"> PAGEREF _Toc445906703 \h </w:instrText>
            </w:r>
            <w:r w:rsidR="004D3477">
              <w:rPr>
                <w:noProof/>
                <w:webHidden/>
              </w:rPr>
            </w:r>
            <w:r w:rsidR="004D3477">
              <w:rPr>
                <w:noProof/>
                <w:webHidden/>
              </w:rPr>
              <w:fldChar w:fldCharType="separate"/>
            </w:r>
            <w:r w:rsidR="004D3477">
              <w:rPr>
                <w:noProof/>
                <w:webHidden/>
              </w:rPr>
              <w:t>38</w:t>
            </w:r>
            <w:r w:rsidR="004D3477">
              <w:rPr>
                <w:noProof/>
                <w:webHidden/>
              </w:rPr>
              <w:fldChar w:fldCharType="end"/>
            </w:r>
          </w:hyperlink>
        </w:p>
        <w:p w14:paraId="3B0AFA0A" w14:textId="77777777" w:rsidR="004D3477" w:rsidRDefault="004C3373">
          <w:pPr>
            <w:pStyle w:val="Sommario3"/>
            <w:tabs>
              <w:tab w:val="right" w:leader="dot" w:pos="9628"/>
            </w:tabs>
            <w:rPr>
              <w:rFonts w:cstheme="minorBidi"/>
              <w:noProof/>
              <w:sz w:val="22"/>
              <w:szCs w:val="22"/>
            </w:rPr>
          </w:pPr>
          <w:hyperlink w:anchor="_Toc445906704" w:history="1">
            <w:r w:rsidR="004D3477" w:rsidRPr="00470531">
              <w:rPr>
                <w:rStyle w:val="Collegamentoipertestuale"/>
                <w:noProof/>
              </w:rPr>
              <w:t>Tabelle di dettaglio</w:t>
            </w:r>
            <w:r w:rsidR="004D3477">
              <w:rPr>
                <w:noProof/>
                <w:webHidden/>
              </w:rPr>
              <w:tab/>
            </w:r>
            <w:r w:rsidR="004D3477">
              <w:rPr>
                <w:noProof/>
                <w:webHidden/>
              </w:rPr>
              <w:fldChar w:fldCharType="begin"/>
            </w:r>
            <w:r w:rsidR="004D3477">
              <w:rPr>
                <w:noProof/>
                <w:webHidden/>
              </w:rPr>
              <w:instrText xml:space="preserve"> PAGEREF _Toc445906704 \h </w:instrText>
            </w:r>
            <w:r w:rsidR="004D3477">
              <w:rPr>
                <w:noProof/>
                <w:webHidden/>
              </w:rPr>
            </w:r>
            <w:r w:rsidR="004D3477">
              <w:rPr>
                <w:noProof/>
                <w:webHidden/>
              </w:rPr>
              <w:fldChar w:fldCharType="separate"/>
            </w:r>
            <w:r w:rsidR="004D3477">
              <w:rPr>
                <w:noProof/>
                <w:webHidden/>
              </w:rPr>
              <w:t>38</w:t>
            </w:r>
            <w:r w:rsidR="004D3477">
              <w:rPr>
                <w:noProof/>
                <w:webHidden/>
              </w:rPr>
              <w:fldChar w:fldCharType="end"/>
            </w:r>
          </w:hyperlink>
        </w:p>
        <w:p w14:paraId="2F2720FC" w14:textId="77777777" w:rsidR="004D3477" w:rsidRDefault="004C3373">
          <w:pPr>
            <w:pStyle w:val="Sommario2"/>
            <w:tabs>
              <w:tab w:val="right" w:leader="dot" w:pos="9628"/>
            </w:tabs>
            <w:rPr>
              <w:rFonts w:cstheme="minorBidi"/>
              <w:noProof/>
              <w:sz w:val="22"/>
              <w:szCs w:val="22"/>
            </w:rPr>
          </w:pPr>
          <w:hyperlink w:anchor="_Toc445906705" w:history="1">
            <w:r w:rsidR="004D3477" w:rsidRPr="00470531">
              <w:rPr>
                <w:rStyle w:val="Collegamentoipertestuale"/>
                <w:noProof/>
              </w:rPr>
              <w:t>Lavoratori con contratto di apprendistato di alta formazione e ricerca</w:t>
            </w:r>
            <w:r w:rsidR="004D3477">
              <w:rPr>
                <w:noProof/>
                <w:webHidden/>
              </w:rPr>
              <w:tab/>
            </w:r>
            <w:r w:rsidR="004D3477">
              <w:rPr>
                <w:noProof/>
                <w:webHidden/>
              </w:rPr>
              <w:fldChar w:fldCharType="begin"/>
            </w:r>
            <w:r w:rsidR="004D3477">
              <w:rPr>
                <w:noProof/>
                <w:webHidden/>
              </w:rPr>
              <w:instrText xml:space="preserve"> PAGEREF _Toc445906705 \h </w:instrText>
            </w:r>
            <w:r w:rsidR="004D3477">
              <w:rPr>
                <w:noProof/>
                <w:webHidden/>
              </w:rPr>
            </w:r>
            <w:r w:rsidR="004D3477">
              <w:rPr>
                <w:noProof/>
                <w:webHidden/>
              </w:rPr>
              <w:fldChar w:fldCharType="separate"/>
            </w:r>
            <w:r w:rsidR="004D3477">
              <w:rPr>
                <w:noProof/>
                <w:webHidden/>
              </w:rPr>
              <w:t>38</w:t>
            </w:r>
            <w:r w:rsidR="004D3477">
              <w:rPr>
                <w:noProof/>
                <w:webHidden/>
              </w:rPr>
              <w:fldChar w:fldCharType="end"/>
            </w:r>
          </w:hyperlink>
        </w:p>
        <w:p w14:paraId="0B2924BD" w14:textId="77777777" w:rsidR="004D3477" w:rsidRDefault="004C3373">
          <w:pPr>
            <w:pStyle w:val="Sommario2"/>
            <w:tabs>
              <w:tab w:val="right" w:leader="dot" w:pos="9628"/>
            </w:tabs>
            <w:rPr>
              <w:rFonts w:cstheme="minorBidi"/>
              <w:noProof/>
              <w:sz w:val="22"/>
              <w:szCs w:val="22"/>
            </w:rPr>
          </w:pPr>
          <w:hyperlink w:anchor="_Toc445906706" w:history="1">
            <w:r w:rsidR="004D3477" w:rsidRPr="00470531">
              <w:rPr>
                <w:rStyle w:val="Collegamentoipertestuale"/>
                <w:noProof/>
              </w:rPr>
              <w:t>Contratti per dottori di ricerca</w:t>
            </w:r>
            <w:r w:rsidR="004D3477">
              <w:rPr>
                <w:noProof/>
                <w:webHidden/>
              </w:rPr>
              <w:tab/>
            </w:r>
            <w:r w:rsidR="004D3477">
              <w:rPr>
                <w:noProof/>
                <w:webHidden/>
              </w:rPr>
              <w:fldChar w:fldCharType="begin"/>
            </w:r>
            <w:r w:rsidR="004D3477">
              <w:rPr>
                <w:noProof/>
                <w:webHidden/>
              </w:rPr>
              <w:instrText xml:space="preserve"> PAGEREF _Toc445906706 \h </w:instrText>
            </w:r>
            <w:r w:rsidR="004D3477">
              <w:rPr>
                <w:noProof/>
                <w:webHidden/>
              </w:rPr>
            </w:r>
            <w:r w:rsidR="004D3477">
              <w:rPr>
                <w:noProof/>
                <w:webHidden/>
              </w:rPr>
              <w:fldChar w:fldCharType="separate"/>
            </w:r>
            <w:r w:rsidR="004D3477">
              <w:rPr>
                <w:noProof/>
                <w:webHidden/>
              </w:rPr>
              <w:t>39</w:t>
            </w:r>
            <w:r w:rsidR="004D3477">
              <w:rPr>
                <w:noProof/>
                <w:webHidden/>
              </w:rPr>
              <w:fldChar w:fldCharType="end"/>
            </w:r>
          </w:hyperlink>
        </w:p>
        <w:p w14:paraId="4F390DA0" w14:textId="4DA5C101" w:rsidR="00A37BBD" w:rsidRDefault="00A37BBD">
          <w:r>
            <w:rPr>
              <w:b/>
              <w:bCs/>
            </w:rPr>
            <w:fldChar w:fldCharType="end"/>
          </w:r>
        </w:p>
      </w:sdtContent>
    </w:sdt>
    <w:p w14:paraId="79904B14" w14:textId="77777777" w:rsidR="00F86050" w:rsidRDefault="00F86050" w:rsidP="00F86050"/>
    <w:p w14:paraId="5B985578" w14:textId="7E13CB09" w:rsidR="00F86050" w:rsidRDefault="00F86050" w:rsidP="00F86050">
      <w:pPr>
        <w:rPr>
          <w:color w:val="FFFFFF" w:themeColor="background1"/>
          <w:spacing w:val="15"/>
          <w:sz w:val="22"/>
          <w:szCs w:val="22"/>
        </w:rPr>
      </w:pPr>
      <w:bookmarkStart w:id="0" w:name="_Toc444713600"/>
      <w:r>
        <w:br w:type="page"/>
      </w:r>
    </w:p>
    <w:p w14:paraId="607005E2" w14:textId="49A1B48D" w:rsidR="00BB1CFC" w:rsidRPr="0038489E" w:rsidRDefault="00C63413" w:rsidP="00C63413">
      <w:pPr>
        <w:pStyle w:val="Titolo1"/>
      </w:pPr>
      <w:bookmarkStart w:id="1" w:name="_Toc445906660"/>
      <w:r>
        <w:lastRenderedPageBreak/>
        <w:t>Introduzione</w:t>
      </w:r>
      <w:bookmarkEnd w:id="0"/>
      <w:bookmarkEnd w:id="1"/>
      <w:r w:rsidRPr="0038489E">
        <w:t xml:space="preserve"> </w:t>
      </w:r>
    </w:p>
    <w:p w14:paraId="08464733" w14:textId="77777777" w:rsidR="002E374C" w:rsidRPr="006B52ED" w:rsidRDefault="00161613" w:rsidP="004147D4">
      <w:pPr>
        <w:spacing w:after="0" w:line="240" w:lineRule="auto"/>
        <w:jc w:val="both"/>
        <w:rPr>
          <w:rFonts w:cstheme="minorHAnsi"/>
          <w:bCs/>
        </w:rPr>
      </w:pPr>
      <w:r w:rsidRPr="006B52ED">
        <w:rPr>
          <w:rFonts w:cstheme="minorHAnsi"/>
          <w:bCs/>
        </w:rPr>
        <w:t xml:space="preserve">Il documento contiene una raccolta dei principali incentivi </w:t>
      </w:r>
      <w:r w:rsidR="009F5487" w:rsidRPr="006B52ED">
        <w:rPr>
          <w:rFonts w:cstheme="minorHAnsi"/>
          <w:bCs/>
        </w:rPr>
        <w:t xml:space="preserve">all’assunzione previsti sia dalla </w:t>
      </w:r>
      <w:r w:rsidR="00FF57D0" w:rsidRPr="006B52ED">
        <w:rPr>
          <w:rFonts w:cstheme="minorHAnsi"/>
          <w:bCs/>
        </w:rPr>
        <w:t xml:space="preserve">principale </w:t>
      </w:r>
      <w:r w:rsidR="009F5487" w:rsidRPr="006B52ED">
        <w:rPr>
          <w:rFonts w:cstheme="minorHAnsi"/>
          <w:bCs/>
        </w:rPr>
        <w:t xml:space="preserve">normativa nazionale che regionale. La classificazione è articolata secondo la tipologia di destinatari: </w:t>
      </w:r>
    </w:p>
    <w:p w14:paraId="0B263537" w14:textId="77777777" w:rsidR="009F5487" w:rsidRPr="006B52ED" w:rsidRDefault="009F5487" w:rsidP="00B21211">
      <w:pPr>
        <w:pStyle w:val="Paragrafoelenco"/>
        <w:numPr>
          <w:ilvl w:val="0"/>
          <w:numId w:val="6"/>
        </w:numPr>
        <w:spacing w:after="0" w:line="240" w:lineRule="auto"/>
        <w:jc w:val="both"/>
      </w:pPr>
      <w:r w:rsidRPr="006B52ED">
        <w:t>giovani;</w:t>
      </w:r>
    </w:p>
    <w:p w14:paraId="53D42F9C" w14:textId="77777777" w:rsidR="009F5487" w:rsidRDefault="009F5487" w:rsidP="00B21211">
      <w:pPr>
        <w:pStyle w:val="Paragrafoelenco"/>
        <w:numPr>
          <w:ilvl w:val="0"/>
          <w:numId w:val="6"/>
        </w:numPr>
        <w:spacing w:after="0" w:line="240" w:lineRule="auto"/>
        <w:jc w:val="both"/>
      </w:pPr>
      <w:r w:rsidRPr="006B52ED">
        <w:t>percettori di Naspi (Nuova Assicurazione Sociale pe</w:t>
      </w:r>
      <w:r w:rsidR="00A40002" w:rsidRPr="006B52ED">
        <w:t>r</w:t>
      </w:r>
      <w:r w:rsidRPr="006B52ED">
        <w:t xml:space="preserve"> l’Impiego);</w:t>
      </w:r>
    </w:p>
    <w:p w14:paraId="0E334918" w14:textId="77777777" w:rsidR="00013EF3" w:rsidRPr="00013EF3" w:rsidRDefault="009F5487" w:rsidP="00B21211">
      <w:pPr>
        <w:pStyle w:val="Paragrafoelenco"/>
        <w:numPr>
          <w:ilvl w:val="0"/>
          <w:numId w:val="6"/>
        </w:numPr>
        <w:spacing w:after="0" w:line="240" w:lineRule="auto"/>
        <w:jc w:val="both"/>
        <w:rPr>
          <w:rFonts w:cstheme="minorHAnsi"/>
          <w:bCs/>
        </w:rPr>
      </w:pPr>
      <w:r w:rsidRPr="006B52ED">
        <w:t xml:space="preserve">lavoratori </w:t>
      </w:r>
      <w:r w:rsidR="00013EF3">
        <w:t>i</w:t>
      </w:r>
      <w:r w:rsidRPr="006B52ED">
        <w:t>n</w:t>
      </w:r>
      <w:r w:rsidR="00013EF3">
        <w:t xml:space="preserve"> CIGS</w:t>
      </w:r>
    </w:p>
    <w:p w14:paraId="6087D3E4" w14:textId="77777777" w:rsidR="00013EF3" w:rsidRPr="00013EF3" w:rsidRDefault="00013EF3" w:rsidP="00B21211">
      <w:pPr>
        <w:pStyle w:val="Paragrafoelenco"/>
        <w:numPr>
          <w:ilvl w:val="0"/>
          <w:numId w:val="6"/>
        </w:numPr>
        <w:spacing w:after="0" w:line="240" w:lineRule="auto"/>
        <w:jc w:val="both"/>
        <w:rPr>
          <w:rFonts w:cstheme="minorHAnsi"/>
          <w:bCs/>
        </w:rPr>
      </w:pPr>
      <w:r>
        <w:t>lav</w:t>
      </w:r>
      <w:r w:rsidR="009F5487" w:rsidRPr="006B52ED">
        <w:t>o</w:t>
      </w:r>
      <w:r>
        <w:t>ratori i</w:t>
      </w:r>
      <w:r w:rsidR="009F5487" w:rsidRPr="006B52ED">
        <w:t xml:space="preserve">n </w:t>
      </w:r>
      <w:r>
        <w:t>m</w:t>
      </w:r>
      <w:r w:rsidR="009F5487" w:rsidRPr="006B52ED">
        <w:t>o</w:t>
      </w:r>
      <w:r>
        <w:t>bilità</w:t>
      </w:r>
    </w:p>
    <w:p w14:paraId="55D8B82E" w14:textId="77777777" w:rsidR="00013EF3" w:rsidRPr="00013EF3" w:rsidRDefault="00013EF3" w:rsidP="00B21211">
      <w:pPr>
        <w:pStyle w:val="Paragrafoelenco"/>
        <w:numPr>
          <w:ilvl w:val="0"/>
          <w:numId w:val="6"/>
        </w:numPr>
        <w:spacing w:after="0" w:line="240" w:lineRule="auto"/>
        <w:jc w:val="both"/>
        <w:rPr>
          <w:rFonts w:cstheme="minorHAnsi"/>
          <w:bCs/>
        </w:rPr>
      </w:pPr>
      <w:r>
        <w:t>donne</w:t>
      </w:r>
    </w:p>
    <w:p w14:paraId="761E9B31" w14:textId="77777777" w:rsidR="00013EF3" w:rsidRPr="00013EF3" w:rsidRDefault="00013EF3" w:rsidP="00B21211">
      <w:pPr>
        <w:pStyle w:val="Paragrafoelenco"/>
        <w:numPr>
          <w:ilvl w:val="0"/>
          <w:numId w:val="6"/>
        </w:numPr>
        <w:spacing w:after="0" w:line="240" w:lineRule="auto"/>
        <w:jc w:val="both"/>
        <w:rPr>
          <w:rFonts w:cstheme="minorHAnsi"/>
          <w:bCs/>
        </w:rPr>
      </w:pPr>
      <w:r>
        <w:t>over 50</w:t>
      </w:r>
    </w:p>
    <w:p w14:paraId="0F34A8E1" w14:textId="77777777" w:rsidR="00013EF3" w:rsidRPr="00013EF3" w:rsidRDefault="00013EF3" w:rsidP="00B21211">
      <w:pPr>
        <w:pStyle w:val="Paragrafoelenco"/>
        <w:numPr>
          <w:ilvl w:val="0"/>
          <w:numId w:val="6"/>
        </w:numPr>
        <w:spacing w:after="0" w:line="240" w:lineRule="auto"/>
        <w:jc w:val="both"/>
        <w:rPr>
          <w:rFonts w:cstheme="minorHAnsi"/>
          <w:bCs/>
        </w:rPr>
      </w:pPr>
      <w:r>
        <w:t>disabili</w:t>
      </w:r>
    </w:p>
    <w:p w14:paraId="723F7FCD" w14:textId="77777777" w:rsidR="00013EF3" w:rsidRPr="00013EF3" w:rsidRDefault="00013EF3" w:rsidP="00B21211">
      <w:pPr>
        <w:pStyle w:val="Paragrafoelenco"/>
        <w:numPr>
          <w:ilvl w:val="0"/>
          <w:numId w:val="6"/>
        </w:numPr>
        <w:spacing w:after="0" w:line="240" w:lineRule="auto"/>
        <w:jc w:val="both"/>
        <w:rPr>
          <w:rFonts w:cstheme="minorHAnsi"/>
          <w:bCs/>
        </w:rPr>
      </w:pPr>
      <w:r>
        <w:t>detenuti, internati, ecc.</w:t>
      </w:r>
    </w:p>
    <w:p w14:paraId="0916C0EE" w14:textId="77777777" w:rsidR="00013EF3" w:rsidRPr="00013EF3" w:rsidRDefault="00013EF3" w:rsidP="00B21211">
      <w:pPr>
        <w:pStyle w:val="Paragrafoelenco"/>
        <w:numPr>
          <w:ilvl w:val="0"/>
          <w:numId w:val="6"/>
        </w:numPr>
        <w:spacing w:after="0" w:line="240" w:lineRule="auto"/>
        <w:jc w:val="both"/>
        <w:rPr>
          <w:rFonts w:cstheme="minorHAnsi"/>
          <w:bCs/>
        </w:rPr>
      </w:pPr>
      <w:r>
        <w:t>svantaggaiti</w:t>
      </w:r>
    </w:p>
    <w:p w14:paraId="48F41BD7" w14:textId="77777777" w:rsidR="00013EF3" w:rsidRPr="00013EF3" w:rsidRDefault="00013EF3" w:rsidP="00B21211">
      <w:pPr>
        <w:pStyle w:val="Paragrafoelenco"/>
        <w:numPr>
          <w:ilvl w:val="0"/>
          <w:numId w:val="6"/>
        </w:numPr>
        <w:spacing w:after="0" w:line="240" w:lineRule="auto"/>
        <w:jc w:val="both"/>
        <w:rPr>
          <w:rFonts w:cstheme="minorHAnsi"/>
          <w:bCs/>
        </w:rPr>
      </w:pPr>
      <w:r>
        <w:t>sostituzioni per congedo</w:t>
      </w:r>
    </w:p>
    <w:p w14:paraId="57DCD57B" w14:textId="66129662" w:rsidR="00013EF3" w:rsidRPr="00013EF3" w:rsidRDefault="00CD4FA5" w:rsidP="00B21211">
      <w:pPr>
        <w:pStyle w:val="Paragrafoelenco"/>
        <w:numPr>
          <w:ilvl w:val="0"/>
          <w:numId w:val="6"/>
        </w:numPr>
        <w:spacing w:after="0" w:line="240" w:lineRule="auto"/>
        <w:jc w:val="both"/>
        <w:rPr>
          <w:rFonts w:cstheme="minorHAnsi"/>
          <w:bCs/>
        </w:rPr>
      </w:pPr>
      <w:r>
        <w:t>giovani gen</w:t>
      </w:r>
      <w:r w:rsidR="00013EF3">
        <w:t>itori</w:t>
      </w:r>
    </w:p>
    <w:p w14:paraId="4DF6A95F" w14:textId="77777777" w:rsidR="00013EF3" w:rsidRDefault="00013EF3" w:rsidP="004147D4">
      <w:pPr>
        <w:spacing w:after="0" w:line="240" w:lineRule="auto"/>
        <w:jc w:val="both"/>
        <w:rPr>
          <w:rFonts w:cstheme="minorHAnsi"/>
          <w:bCs/>
        </w:rPr>
      </w:pPr>
    </w:p>
    <w:p w14:paraId="0ACC8B9D" w14:textId="77777777" w:rsidR="006A2326" w:rsidRPr="006B52ED" w:rsidRDefault="006A2326" w:rsidP="004147D4">
      <w:pPr>
        <w:spacing w:after="0" w:line="240" w:lineRule="auto"/>
        <w:jc w:val="both"/>
        <w:rPr>
          <w:rFonts w:cstheme="minorHAnsi"/>
          <w:bCs/>
        </w:rPr>
      </w:pPr>
      <w:r w:rsidRPr="006B52ED">
        <w:rPr>
          <w:rFonts w:cstheme="minorHAnsi"/>
          <w:bCs/>
        </w:rPr>
        <w:t>Le informazioni principali (</w:t>
      </w:r>
      <w:r w:rsidRPr="006B52ED">
        <w:rPr>
          <w:rFonts w:cstheme="minorHAnsi"/>
          <w:bCs/>
          <w:i/>
        </w:rPr>
        <w:t>misura, tipologia ed entità, target, tempistica e scadenze</w:t>
      </w:r>
      <w:r w:rsidRPr="006B52ED">
        <w:rPr>
          <w:rFonts w:cstheme="minorHAnsi"/>
          <w:bCs/>
        </w:rPr>
        <w:t>) sono contenute nella tabella riepilogativa; le stesse vengono approfondite e integrate nella corrispondente scheda descrittiva</w:t>
      </w:r>
      <w:r w:rsidR="002677D9">
        <w:rPr>
          <w:rFonts w:cstheme="minorHAnsi"/>
          <w:bCs/>
        </w:rPr>
        <w:t xml:space="preserve"> per ogni singolo sotto target</w:t>
      </w:r>
      <w:r w:rsidRPr="006B52ED">
        <w:rPr>
          <w:rFonts w:cstheme="minorHAnsi"/>
          <w:bCs/>
        </w:rPr>
        <w:t>.</w:t>
      </w:r>
    </w:p>
    <w:p w14:paraId="6414C14D" w14:textId="77777777" w:rsidR="006607E5" w:rsidRDefault="006607E5" w:rsidP="004147D4">
      <w:pPr>
        <w:spacing w:after="0" w:line="240" w:lineRule="auto"/>
        <w:jc w:val="both"/>
        <w:rPr>
          <w:rFonts w:cstheme="minorHAnsi"/>
          <w:bCs/>
        </w:rPr>
      </w:pPr>
    </w:p>
    <w:p w14:paraId="0B489AD1" w14:textId="77777777" w:rsidR="009F5487" w:rsidRPr="006B52ED" w:rsidRDefault="006607E5" w:rsidP="004147D4">
      <w:pPr>
        <w:spacing w:after="0" w:line="240" w:lineRule="auto"/>
        <w:jc w:val="both"/>
        <w:rPr>
          <w:rFonts w:cstheme="minorHAnsi"/>
          <w:bCs/>
        </w:rPr>
      </w:pPr>
      <w:r>
        <w:rPr>
          <w:rFonts w:cstheme="minorHAnsi"/>
          <w:bCs/>
        </w:rPr>
        <w:t>Le suddette informazioni</w:t>
      </w:r>
      <w:r w:rsidR="006A2326" w:rsidRPr="006B52ED">
        <w:rPr>
          <w:rFonts w:cstheme="minorHAnsi"/>
          <w:bCs/>
        </w:rPr>
        <w:t>, sono utili all’operatore del CPI in termini di:</w:t>
      </w:r>
    </w:p>
    <w:p w14:paraId="7B67F05B" w14:textId="77777777" w:rsidR="006A2326" w:rsidRPr="006B52ED" w:rsidRDefault="006A2326" w:rsidP="00B21211">
      <w:pPr>
        <w:pStyle w:val="Paragrafoelenco"/>
        <w:numPr>
          <w:ilvl w:val="0"/>
          <w:numId w:val="7"/>
        </w:numPr>
        <w:spacing w:after="0" w:line="240" w:lineRule="auto"/>
        <w:jc w:val="both"/>
        <w:rPr>
          <w:rFonts w:cstheme="minorHAnsi"/>
          <w:bCs/>
        </w:rPr>
      </w:pPr>
      <w:r w:rsidRPr="006B52ED">
        <w:rPr>
          <w:rFonts w:cstheme="minorHAnsi"/>
          <w:bCs/>
        </w:rPr>
        <w:t>verifica dell’esistenza di incentivi a valere sui profili professionali presenti nella Banca dati interna e immediatamente disponibili al lavoro;</w:t>
      </w:r>
    </w:p>
    <w:p w14:paraId="5D7CC83F" w14:textId="77777777" w:rsidR="006A2326" w:rsidRPr="006B52ED" w:rsidRDefault="006A2326" w:rsidP="00B21211">
      <w:pPr>
        <w:pStyle w:val="Paragrafoelenco"/>
        <w:numPr>
          <w:ilvl w:val="0"/>
          <w:numId w:val="7"/>
        </w:numPr>
        <w:spacing w:after="0" w:line="240" w:lineRule="auto"/>
        <w:jc w:val="both"/>
        <w:rPr>
          <w:rFonts w:cstheme="minorHAnsi"/>
          <w:bCs/>
        </w:rPr>
      </w:pPr>
      <w:r w:rsidRPr="006B52ED">
        <w:rPr>
          <w:rFonts w:cstheme="minorHAnsi"/>
          <w:bCs/>
        </w:rPr>
        <w:t>valutazione della “convenienza” dell’opportunità di inserimento lavorativo di personale da parte dei datori di lavoro locali;</w:t>
      </w:r>
    </w:p>
    <w:p w14:paraId="171AF607" w14:textId="77777777" w:rsidR="00FF57D0" w:rsidRPr="006B52ED" w:rsidRDefault="004147D4" w:rsidP="00B21211">
      <w:pPr>
        <w:pStyle w:val="Paragrafoelenco"/>
        <w:numPr>
          <w:ilvl w:val="0"/>
          <w:numId w:val="7"/>
        </w:numPr>
        <w:spacing w:after="0" w:line="240" w:lineRule="auto"/>
        <w:jc w:val="both"/>
        <w:rPr>
          <w:rFonts w:cstheme="minorHAnsi"/>
          <w:bCs/>
        </w:rPr>
      </w:pPr>
      <w:r w:rsidRPr="006B52ED">
        <w:rPr>
          <w:rFonts w:cstheme="minorHAnsi"/>
          <w:bCs/>
        </w:rPr>
        <w:t>verifica dell’utilità degli incentivi per l’inc</w:t>
      </w:r>
      <w:bookmarkStart w:id="2" w:name="_Toc374544200"/>
      <w:r w:rsidR="00FF57D0" w:rsidRPr="006B52ED">
        <w:rPr>
          <w:rFonts w:cstheme="minorHAnsi"/>
          <w:bCs/>
        </w:rPr>
        <w:t>rocio Domanda/Offerta di lavoro.</w:t>
      </w:r>
    </w:p>
    <w:p w14:paraId="005D158E" w14:textId="77777777" w:rsidR="00FF57D0" w:rsidRPr="006B52ED" w:rsidRDefault="00FF57D0" w:rsidP="00FF57D0">
      <w:pPr>
        <w:pStyle w:val="Paragrafoelenco"/>
        <w:spacing w:after="0" w:line="240" w:lineRule="auto"/>
        <w:jc w:val="both"/>
        <w:rPr>
          <w:rFonts w:cstheme="minorHAnsi"/>
          <w:bCs/>
        </w:rPr>
      </w:pPr>
    </w:p>
    <w:p w14:paraId="6963DA3C" w14:textId="77777777" w:rsidR="00DF5F28" w:rsidRDefault="00DF5F28" w:rsidP="00FF57D0">
      <w:pPr>
        <w:spacing w:after="0" w:line="240" w:lineRule="auto"/>
        <w:jc w:val="both"/>
        <w:rPr>
          <w:color w:val="4F81BD" w:themeColor="accent1"/>
        </w:rPr>
      </w:pPr>
    </w:p>
    <w:p w14:paraId="36B81EB1" w14:textId="77777777" w:rsidR="00DF5F28" w:rsidRDefault="00DF5F28" w:rsidP="00FF57D0">
      <w:pPr>
        <w:spacing w:after="0" w:line="240" w:lineRule="auto"/>
        <w:jc w:val="both"/>
        <w:rPr>
          <w:color w:val="4F81BD" w:themeColor="accent1"/>
        </w:rPr>
      </w:pPr>
    </w:p>
    <w:p w14:paraId="507E3F8C" w14:textId="77777777" w:rsidR="00DF5F28" w:rsidRDefault="00DF5F28" w:rsidP="00FF57D0">
      <w:pPr>
        <w:spacing w:after="0" w:line="240" w:lineRule="auto"/>
        <w:jc w:val="both"/>
        <w:rPr>
          <w:color w:val="4F81BD" w:themeColor="accent1"/>
        </w:rPr>
      </w:pPr>
    </w:p>
    <w:p w14:paraId="1658B022" w14:textId="77777777" w:rsidR="00DF5F28" w:rsidRDefault="00DF5F28" w:rsidP="00FF57D0">
      <w:pPr>
        <w:spacing w:after="0" w:line="240" w:lineRule="auto"/>
        <w:jc w:val="both"/>
        <w:rPr>
          <w:color w:val="4F81BD" w:themeColor="accent1"/>
        </w:rPr>
      </w:pPr>
    </w:p>
    <w:p w14:paraId="6369CCC2" w14:textId="77777777" w:rsidR="00DF5F28" w:rsidRDefault="00DF5F28" w:rsidP="00FF57D0">
      <w:pPr>
        <w:spacing w:after="0" w:line="240" w:lineRule="auto"/>
        <w:jc w:val="both"/>
        <w:rPr>
          <w:color w:val="4F81BD" w:themeColor="accent1"/>
        </w:rPr>
      </w:pPr>
    </w:p>
    <w:p w14:paraId="6CE12875" w14:textId="77777777" w:rsidR="00DF5F28" w:rsidRDefault="00DF5F28" w:rsidP="00FF57D0">
      <w:pPr>
        <w:spacing w:after="0" w:line="240" w:lineRule="auto"/>
        <w:jc w:val="both"/>
        <w:rPr>
          <w:color w:val="4F81BD" w:themeColor="accent1"/>
        </w:rPr>
      </w:pPr>
    </w:p>
    <w:p w14:paraId="14DA059F" w14:textId="77777777" w:rsidR="00DF5F28" w:rsidRDefault="00DF5F28" w:rsidP="00FF57D0">
      <w:pPr>
        <w:spacing w:after="0" w:line="240" w:lineRule="auto"/>
        <w:jc w:val="both"/>
        <w:rPr>
          <w:color w:val="4F81BD" w:themeColor="accent1"/>
        </w:rPr>
      </w:pPr>
    </w:p>
    <w:p w14:paraId="0B1654A5" w14:textId="77777777" w:rsidR="00DF5F28" w:rsidRDefault="00DF5F28" w:rsidP="00FF57D0">
      <w:pPr>
        <w:spacing w:after="0" w:line="240" w:lineRule="auto"/>
        <w:jc w:val="both"/>
        <w:rPr>
          <w:color w:val="4F81BD" w:themeColor="accent1"/>
        </w:rPr>
      </w:pPr>
    </w:p>
    <w:p w14:paraId="72B9F409" w14:textId="77777777" w:rsidR="00DF5F28" w:rsidRDefault="00DF5F28" w:rsidP="00FF57D0">
      <w:pPr>
        <w:spacing w:after="0" w:line="240" w:lineRule="auto"/>
        <w:jc w:val="both"/>
        <w:rPr>
          <w:color w:val="4F81BD" w:themeColor="accent1"/>
        </w:rPr>
      </w:pPr>
    </w:p>
    <w:p w14:paraId="62D40304" w14:textId="77777777" w:rsidR="00DF5F28" w:rsidRDefault="00DF5F28" w:rsidP="00FF57D0">
      <w:pPr>
        <w:spacing w:after="0" w:line="240" w:lineRule="auto"/>
        <w:jc w:val="both"/>
        <w:rPr>
          <w:color w:val="4F81BD" w:themeColor="accent1"/>
        </w:rPr>
      </w:pPr>
    </w:p>
    <w:p w14:paraId="7A849321" w14:textId="77777777" w:rsidR="00DF5F28" w:rsidRDefault="00DF5F28" w:rsidP="00FF57D0">
      <w:pPr>
        <w:spacing w:after="0" w:line="240" w:lineRule="auto"/>
        <w:jc w:val="both"/>
        <w:rPr>
          <w:color w:val="4F81BD" w:themeColor="accent1"/>
        </w:rPr>
      </w:pPr>
    </w:p>
    <w:p w14:paraId="4B0D61A8" w14:textId="77777777" w:rsidR="00DF5F28" w:rsidRDefault="00DF5F28" w:rsidP="00FF57D0">
      <w:pPr>
        <w:spacing w:after="0" w:line="240" w:lineRule="auto"/>
        <w:jc w:val="both"/>
        <w:rPr>
          <w:color w:val="4F81BD" w:themeColor="accent1"/>
        </w:rPr>
      </w:pPr>
    </w:p>
    <w:p w14:paraId="5B684FDC" w14:textId="77777777" w:rsidR="00DF5F28" w:rsidRDefault="00DF5F28" w:rsidP="00FF57D0">
      <w:pPr>
        <w:spacing w:after="0" w:line="240" w:lineRule="auto"/>
        <w:jc w:val="both"/>
        <w:rPr>
          <w:color w:val="4F81BD" w:themeColor="accent1"/>
        </w:rPr>
      </w:pPr>
    </w:p>
    <w:p w14:paraId="4BCC7EFE" w14:textId="77777777" w:rsidR="00DF5F28" w:rsidRDefault="00DF5F28" w:rsidP="00FF57D0">
      <w:pPr>
        <w:spacing w:after="0" w:line="240" w:lineRule="auto"/>
        <w:jc w:val="both"/>
        <w:rPr>
          <w:color w:val="4F81BD" w:themeColor="accent1"/>
        </w:rPr>
      </w:pPr>
    </w:p>
    <w:p w14:paraId="7F30A877" w14:textId="77777777" w:rsidR="00DF5F28" w:rsidRDefault="00DF5F28" w:rsidP="00FF57D0">
      <w:pPr>
        <w:spacing w:after="0" w:line="240" w:lineRule="auto"/>
        <w:jc w:val="both"/>
        <w:rPr>
          <w:color w:val="4F81BD" w:themeColor="accent1"/>
        </w:rPr>
      </w:pPr>
    </w:p>
    <w:p w14:paraId="08BBE767" w14:textId="77777777" w:rsidR="00DF5F28" w:rsidRDefault="00DF5F28" w:rsidP="00FF57D0">
      <w:pPr>
        <w:spacing w:after="0" w:line="240" w:lineRule="auto"/>
        <w:jc w:val="both"/>
        <w:rPr>
          <w:color w:val="4F81BD" w:themeColor="accent1"/>
        </w:rPr>
      </w:pPr>
    </w:p>
    <w:p w14:paraId="10010006" w14:textId="77777777" w:rsidR="007F5623" w:rsidRDefault="007F5623" w:rsidP="00FF57D0">
      <w:pPr>
        <w:spacing w:after="0" w:line="240" w:lineRule="auto"/>
        <w:jc w:val="both"/>
        <w:rPr>
          <w:color w:val="4F81BD" w:themeColor="accent1"/>
        </w:rPr>
      </w:pPr>
    </w:p>
    <w:p w14:paraId="2BA90BCC" w14:textId="77777777" w:rsidR="00DF5F28" w:rsidRDefault="00DF5F28" w:rsidP="00FF57D0">
      <w:pPr>
        <w:spacing w:after="0" w:line="240" w:lineRule="auto"/>
        <w:jc w:val="both"/>
        <w:rPr>
          <w:color w:val="4F81BD" w:themeColor="accent1"/>
        </w:rPr>
      </w:pPr>
    </w:p>
    <w:p w14:paraId="0F365F7D" w14:textId="77777777" w:rsidR="00DF5F28" w:rsidRDefault="00DF5F28" w:rsidP="00FF57D0">
      <w:pPr>
        <w:spacing w:after="0" w:line="240" w:lineRule="auto"/>
        <w:jc w:val="both"/>
        <w:rPr>
          <w:color w:val="4F81BD" w:themeColor="accent1"/>
        </w:rPr>
      </w:pPr>
    </w:p>
    <w:p w14:paraId="11768DCD" w14:textId="77777777" w:rsidR="00DF5F28" w:rsidRDefault="00DF5F28" w:rsidP="00DF5F28">
      <w:pPr>
        <w:pStyle w:val="Titolo1"/>
        <w:numPr>
          <w:ilvl w:val="0"/>
          <w:numId w:val="25"/>
        </w:numPr>
        <w:rPr>
          <w:color w:val="auto"/>
        </w:rPr>
      </w:pPr>
      <w:bookmarkStart w:id="3" w:name="_Toc445906661"/>
      <w:r>
        <w:rPr>
          <w:color w:val="auto"/>
        </w:rPr>
        <w:lastRenderedPageBreak/>
        <w:t>INCENTIVI PREVISTI DALLA N</w:t>
      </w:r>
      <w:r w:rsidRPr="00DF5F28">
        <w:rPr>
          <w:color w:val="auto"/>
        </w:rPr>
        <w:t>O</w:t>
      </w:r>
      <w:r>
        <w:rPr>
          <w:color w:val="auto"/>
        </w:rPr>
        <w:t>R</w:t>
      </w:r>
      <w:r w:rsidRPr="00DF5F28">
        <w:rPr>
          <w:color w:val="auto"/>
        </w:rPr>
        <w:t>MATIVA NAZIONALE</w:t>
      </w:r>
      <w:bookmarkEnd w:id="3"/>
    </w:p>
    <w:p w14:paraId="39CB5392" w14:textId="77777777" w:rsidR="005E4694" w:rsidRPr="005E4694" w:rsidRDefault="005E4694" w:rsidP="005E4694"/>
    <w:p w14:paraId="2FC11228" w14:textId="3BB658AC" w:rsidR="007F4C06" w:rsidRPr="005E4694" w:rsidRDefault="00DF5F28" w:rsidP="005E4694">
      <w:pPr>
        <w:pStyle w:val="Titolo2"/>
        <w:rPr>
          <w:rStyle w:val="Titolo1Carattere"/>
          <w:b w:val="0"/>
          <w:caps/>
          <w:sz w:val="20"/>
          <w:szCs w:val="20"/>
          <w:shd w:val="clear" w:color="auto" w:fill="auto"/>
        </w:rPr>
      </w:pPr>
      <w:bookmarkStart w:id="4" w:name="_Toc444713601"/>
      <w:bookmarkStart w:id="5" w:name="_Toc445906662"/>
      <w:bookmarkEnd w:id="2"/>
      <w:r w:rsidRPr="00DF5F28">
        <w:rPr>
          <w:rStyle w:val="Titolo1Carattere"/>
          <w:caps/>
          <w:shd w:val="clear" w:color="auto" w:fill="auto"/>
        </w:rPr>
        <w:t>GIO</w:t>
      </w:r>
      <w:r w:rsidR="00C96FE7" w:rsidRPr="00DF5F28">
        <w:rPr>
          <w:rStyle w:val="Titolo1Carattere"/>
          <w:caps/>
          <w:shd w:val="clear" w:color="auto" w:fill="auto"/>
        </w:rPr>
        <w:t>VANI</w:t>
      </w:r>
      <w:bookmarkEnd w:id="4"/>
      <w:bookmarkEnd w:id="5"/>
      <w:r w:rsidR="00715CA3" w:rsidRPr="00DF5F28">
        <w:rPr>
          <w:rStyle w:val="Titolo1Carattere"/>
          <w:caps/>
          <w:shd w:val="clear" w:color="auto" w:fill="auto"/>
        </w:rPr>
        <w:t xml:space="preserve"> </w:t>
      </w:r>
      <w:r w:rsidR="00715CA3" w:rsidRPr="00DF5F28">
        <w:rPr>
          <w:rStyle w:val="Titolo1Carattere"/>
          <w:caps/>
          <w:color w:val="auto"/>
          <w:shd w:val="clear" w:color="auto" w:fill="auto"/>
        </w:rPr>
        <w:t xml:space="preserve"> </w:t>
      </w:r>
    </w:p>
    <w:p w14:paraId="11B9E2A3" w14:textId="77777777" w:rsidR="00312C1F" w:rsidRPr="00C96FE7" w:rsidRDefault="00135F8A" w:rsidP="00DF5F28">
      <w:pPr>
        <w:pStyle w:val="Titolo3"/>
      </w:pPr>
      <w:bookmarkStart w:id="6" w:name="_Toc445906663"/>
      <w:r w:rsidRPr="00C96FE7">
        <w:t>Tabella riepilogativa</w:t>
      </w:r>
      <w:bookmarkEnd w:id="6"/>
      <w:r w:rsidRPr="00C96FE7">
        <w:t xml:space="preserve"> </w:t>
      </w:r>
    </w:p>
    <w:tbl>
      <w:tblPr>
        <w:tblpPr w:leftFromText="141" w:rightFromText="141" w:vertAnchor="text" w:horzAnchor="margin" w:tblpY="19"/>
        <w:tblOverlap w:val="never"/>
        <w:tblW w:w="47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832"/>
        <w:gridCol w:w="4114"/>
        <w:gridCol w:w="1629"/>
        <w:gridCol w:w="1629"/>
      </w:tblGrid>
      <w:tr w:rsidR="008E381B" w:rsidRPr="00935735" w14:paraId="334A5DF3" w14:textId="77777777" w:rsidTr="0034031F">
        <w:trPr>
          <w:trHeight w:val="973"/>
        </w:trPr>
        <w:tc>
          <w:tcPr>
            <w:tcW w:w="995" w:type="pct"/>
            <w:shd w:val="clear" w:color="auto" w:fill="auto"/>
            <w:vAlign w:val="center"/>
            <w:hideMark/>
          </w:tcPr>
          <w:p w14:paraId="3F3F31BD" w14:textId="77777777" w:rsidR="008E381B" w:rsidRPr="00F94F8C" w:rsidRDefault="008E381B" w:rsidP="0034031F">
            <w:pPr>
              <w:spacing w:after="0" w:line="240" w:lineRule="auto"/>
              <w:jc w:val="center"/>
              <w:rPr>
                <w:rFonts w:eastAsia="Times New Roman" w:cstheme="minorHAnsi"/>
                <w:b/>
                <w:bCs/>
                <w:color w:val="000000"/>
                <w:sz w:val="18"/>
                <w:szCs w:val="18"/>
                <w:lang w:eastAsia="it-IT"/>
              </w:rPr>
            </w:pPr>
            <w:r w:rsidRPr="00F94F8C">
              <w:rPr>
                <w:rFonts w:eastAsia="Times New Roman" w:cstheme="minorHAnsi"/>
                <w:b/>
                <w:bCs/>
                <w:color w:val="000000"/>
                <w:sz w:val="18"/>
                <w:szCs w:val="18"/>
                <w:lang w:eastAsia="it-IT"/>
              </w:rPr>
              <w:t>Misura</w:t>
            </w:r>
          </w:p>
        </w:tc>
        <w:tc>
          <w:tcPr>
            <w:tcW w:w="2235" w:type="pct"/>
            <w:shd w:val="clear" w:color="auto" w:fill="auto"/>
            <w:vAlign w:val="center"/>
            <w:hideMark/>
          </w:tcPr>
          <w:p w14:paraId="7AC943C9" w14:textId="5F38E15F" w:rsidR="008E381B" w:rsidRPr="00F94F8C" w:rsidRDefault="00135F8A" w:rsidP="0034031F">
            <w:pPr>
              <w:spacing w:after="0" w:line="240" w:lineRule="auto"/>
              <w:jc w:val="center"/>
              <w:rPr>
                <w:rFonts w:eastAsia="Times New Roman" w:cstheme="minorHAnsi"/>
                <w:b/>
                <w:bCs/>
                <w:color w:val="000000"/>
                <w:sz w:val="18"/>
                <w:szCs w:val="18"/>
                <w:lang w:eastAsia="it-IT"/>
              </w:rPr>
            </w:pPr>
            <w:r w:rsidRPr="00F94F8C">
              <w:rPr>
                <w:rFonts w:eastAsia="Times New Roman" w:cstheme="minorHAnsi"/>
                <w:b/>
                <w:bCs/>
                <w:color w:val="000000"/>
                <w:sz w:val="18"/>
                <w:szCs w:val="18"/>
                <w:lang w:eastAsia="it-IT"/>
              </w:rPr>
              <w:t>Tipologia e</w:t>
            </w:r>
            <w:r w:rsidR="00312C1F" w:rsidRPr="00F94F8C">
              <w:rPr>
                <w:rFonts w:eastAsia="Times New Roman" w:cstheme="minorHAnsi"/>
                <w:b/>
                <w:bCs/>
                <w:color w:val="000000"/>
                <w:sz w:val="18"/>
                <w:szCs w:val="18"/>
                <w:lang w:eastAsia="it-IT"/>
              </w:rPr>
              <w:t>d entità</w:t>
            </w:r>
          </w:p>
        </w:tc>
        <w:tc>
          <w:tcPr>
            <w:tcW w:w="885" w:type="pct"/>
            <w:shd w:val="clear" w:color="auto" w:fill="auto"/>
            <w:vAlign w:val="center"/>
          </w:tcPr>
          <w:p w14:paraId="7A55A85C" w14:textId="242AD2C1" w:rsidR="008E381B" w:rsidRPr="00F94F8C" w:rsidRDefault="008E381B" w:rsidP="0034031F">
            <w:pPr>
              <w:spacing w:after="0" w:line="240" w:lineRule="auto"/>
              <w:jc w:val="center"/>
              <w:rPr>
                <w:rFonts w:eastAsia="Times New Roman" w:cstheme="minorHAnsi"/>
                <w:b/>
                <w:bCs/>
                <w:color w:val="000000"/>
                <w:sz w:val="18"/>
                <w:szCs w:val="18"/>
                <w:lang w:eastAsia="it-IT"/>
              </w:rPr>
            </w:pPr>
            <w:r w:rsidRPr="00F94F8C">
              <w:rPr>
                <w:rFonts w:eastAsia="Times New Roman" w:cstheme="minorHAnsi"/>
                <w:b/>
                <w:bCs/>
                <w:color w:val="000000"/>
                <w:sz w:val="18"/>
                <w:szCs w:val="18"/>
                <w:lang w:eastAsia="it-IT"/>
              </w:rPr>
              <w:t>Target</w:t>
            </w:r>
          </w:p>
        </w:tc>
        <w:tc>
          <w:tcPr>
            <w:tcW w:w="885" w:type="pct"/>
            <w:vAlign w:val="center"/>
          </w:tcPr>
          <w:p w14:paraId="77A941B3" w14:textId="77777777" w:rsidR="008E381B" w:rsidRPr="00F94F8C" w:rsidRDefault="008E381B" w:rsidP="0034031F">
            <w:pPr>
              <w:spacing w:after="0" w:line="240" w:lineRule="auto"/>
              <w:jc w:val="center"/>
              <w:rPr>
                <w:rFonts w:eastAsia="Times New Roman" w:cstheme="minorHAnsi"/>
                <w:b/>
                <w:bCs/>
                <w:color w:val="000000"/>
                <w:sz w:val="18"/>
                <w:szCs w:val="18"/>
                <w:lang w:eastAsia="it-IT"/>
              </w:rPr>
            </w:pPr>
            <w:r w:rsidRPr="00F94F8C">
              <w:rPr>
                <w:rFonts w:eastAsia="Times New Roman" w:cstheme="minorHAnsi"/>
                <w:b/>
                <w:bCs/>
                <w:color w:val="000000"/>
                <w:sz w:val="18"/>
                <w:szCs w:val="18"/>
                <w:lang w:eastAsia="it-IT"/>
              </w:rPr>
              <w:t>Tempistica e scadenze</w:t>
            </w:r>
          </w:p>
        </w:tc>
      </w:tr>
      <w:tr w:rsidR="008E381B" w:rsidRPr="00935735" w14:paraId="05A81623" w14:textId="77777777" w:rsidTr="00135F8A">
        <w:trPr>
          <w:trHeight w:val="548"/>
        </w:trPr>
        <w:tc>
          <w:tcPr>
            <w:tcW w:w="995" w:type="pct"/>
            <w:shd w:val="clear" w:color="auto" w:fill="auto"/>
            <w:noWrap/>
          </w:tcPr>
          <w:p w14:paraId="4702F8BC" w14:textId="0A31A014" w:rsidR="008E381B" w:rsidRPr="0034031F" w:rsidRDefault="008E381B" w:rsidP="008E381B">
            <w:pPr>
              <w:spacing w:after="0" w:line="240" w:lineRule="auto"/>
              <w:rPr>
                <w:rFonts w:cstheme="minorHAnsi"/>
                <w:b/>
                <w:i/>
                <w:color w:val="000000"/>
                <w:sz w:val="18"/>
                <w:szCs w:val="18"/>
              </w:rPr>
            </w:pPr>
            <w:r w:rsidRPr="0034031F">
              <w:rPr>
                <w:rFonts w:cstheme="minorHAnsi"/>
                <w:b/>
                <w:i/>
                <w:color w:val="000000"/>
                <w:sz w:val="18"/>
                <w:szCs w:val="18"/>
              </w:rPr>
              <w:t>Incentivi per assunzioni con contratto di apprendistato</w:t>
            </w:r>
          </w:p>
          <w:p w14:paraId="580D2CBF" w14:textId="77777777" w:rsidR="008E381B" w:rsidRPr="00F94F8C" w:rsidRDefault="008E381B" w:rsidP="008E381B">
            <w:pPr>
              <w:spacing w:after="0" w:line="240" w:lineRule="auto"/>
              <w:rPr>
                <w:rFonts w:eastAsia="Times New Roman" w:cstheme="minorHAnsi"/>
                <w:b/>
                <w:bCs/>
                <w:i/>
                <w:sz w:val="18"/>
                <w:szCs w:val="18"/>
                <w:lang w:eastAsia="it-IT"/>
              </w:rPr>
            </w:pPr>
          </w:p>
        </w:tc>
        <w:tc>
          <w:tcPr>
            <w:tcW w:w="2235" w:type="pct"/>
            <w:shd w:val="clear" w:color="auto" w:fill="auto"/>
            <w:noWrap/>
          </w:tcPr>
          <w:p w14:paraId="0C7A7D2C" w14:textId="77777777" w:rsidR="00C32EBE" w:rsidRDefault="008E381B" w:rsidP="008E381B">
            <w:pPr>
              <w:spacing w:after="0" w:line="240" w:lineRule="auto"/>
              <w:jc w:val="center"/>
              <w:rPr>
                <w:rFonts w:eastAsia="Times New Roman" w:cstheme="minorHAnsi"/>
                <w:b/>
                <w:bCs/>
                <w:sz w:val="18"/>
                <w:szCs w:val="18"/>
                <w:lang w:eastAsia="it-IT"/>
              </w:rPr>
            </w:pPr>
            <w:r w:rsidRPr="00F94F8C">
              <w:rPr>
                <w:rFonts w:eastAsia="Times New Roman" w:cstheme="minorHAnsi"/>
                <w:bCs/>
                <w:sz w:val="18"/>
                <w:szCs w:val="18"/>
                <w:u w:val="single"/>
                <w:lang w:eastAsia="it-IT"/>
              </w:rPr>
              <w:t>Incentivo contributivo</w:t>
            </w:r>
            <w:r w:rsidRPr="00F94F8C">
              <w:rPr>
                <w:rFonts w:eastAsia="Times New Roman" w:cstheme="minorHAnsi"/>
                <w:bCs/>
                <w:sz w:val="18"/>
                <w:szCs w:val="18"/>
                <w:lang w:eastAsia="it-IT"/>
              </w:rPr>
              <w:t>:</w:t>
            </w:r>
            <w:r w:rsidRPr="00F94F8C">
              <w:rPr>
                <w:rFonts w:eastAsia="Times New Roman" w:cstheme="minorHAnsi"/>
                <w:b/>
                <w:bCs/>
                <w:sz w:val="18"/>
                <w:szCs w:val="18"/>
                <w:lang w:eastAsia="it-IT"/>
              </w:rPr>
              <w:t xml:space="preserve"> </w:t>
            </w:r>
          </w:p>
          <w:p w14:paraId="5220B608" w14:textId="77777777" w:rsidR="008E381B" w:rsidRPr="00F94F8C" w:rsidRDefault="008E381B" w:rsidP="008E381B">
            <w:pPr>
              <w:spacing w:after="0" w:line="240" w:lineRule="auto"/>
              <w:jc w:val="center"/>
              <w:rPr>
                <w:rFonts w:eastAsia="Times New Roman" w:cstheme="minorHAnsi"/>
                <w:bCs/>
                <w:sz w:val="18"/>
                <w:szCs w:val="18"/>
                <w:lang w:eastAsia="it-IT"/>
              </w:rPr>
            </w:pPr>
            <w:r w:rsidRPr="00F94F8C">
              <w:rPr>
                <w:rFonts w:eastAsia="Times New Roman" w:cstheme="minorHAnsi"/>
                <w:b/>
                <w:bCs/>
                <w:sz w:val="18"/>
                <w:szCs w:val="18"/>
                <w:lang w:eastAsia="it-IT"/>
              </w:rPr>
              <w:t>Azienda con massimo 9 dipendenti</w:t>
            </w:r>
            <w:r w:rsidR="00732C9E" w:rsidRPr="00F94F8C">
              <w:rPr>
                <w:rFonts w:eastAsia="Times New Roman" w:cstheme="minorHAnsi"/>
                <w:b/>
                <w:bCs/>
                <w:sz w:val="18"/>
                <w:szCs w:val="18"/>
                <w:lang w:eastAsia="it-IT"/>
              </w:rPr>
              <w:t>:</w:t>
            </w:r>
            <w:r w:rsidRPr="00F94F8C">
              <w:rPr>
                <w:rFonts w:eastAsia="Times New Roman" w:cstheme="minorHAnsi"/>
                <w:b/>
                <w:bCs/>
                <w:sz w:val="18"/>
                <w:szCs w:val="18"/>
                <w:lang w:eastAsia="it-IT"/>
              </w:rPr>
              <w:t xml:space="preserve"> </w:t>
            </w:r>
            <w:r w:rsidRPr="00F94F8C">
              <w:rPr>
                <w:rFonts w:eastAsia="Times New Roman" w:cstheme="minorHAnsi"/>
                <w:bCs/>
                <w:sz w:val="18"/>
                <w:szCs w:val="18"/>
                <w:lang w:eastAsia="it-IT"/>
              </w:rPr>
              <w:t>sgravio del 100% per i primi 3 anni</w:t>
            </w:r>
          </w:p>
          <w:p w14:paraId="4BF441D3" w14:textId="77777777" w:rsidR="008E381B" w:rsidRPr="00F94F8C" w:rsidRDefault="00930875" w:rsidP="008E381B">
            <w:pPr>
              <w:spacing w:after="0" w:line="240" w:lineRule="auto"/>
              <w:jc w:val="center"/>
              <w:rPr>
                <w:rFonts w:eastAsia="Times New Roman" w:cstheme="minorHAnsi"/>
                <w:b/>
                <w:bCs/>
                <w:sz w:val="18"/>
                <w:szCs w:val="18"/>
                <w:lang w:eastAsia="it-IT"/>
              </w:rPr>
            </w:pPr>
            <w:r w:rsidRPr="00F94F8C">
              <w:rPr>
                <w:rFonts w:eastAsia="Times New Roman" w:cstheme="minorHAnsi"/>
                <w:b/>
                <w:bCs/>
                <w:sz w:val="18"/>
                <w:szCs w:val="18"/>
                <w:lang w:eastAsia="it-IT"/>
              </w:rPr>
              <w:t>Azienda con più di 9</w:t>
            </w:r>
            <w:r w:rsidR="008E381B" w:rsidRPr="00F94F8C">
              <w:rPr>
                <w:rFonts w:eastAsia="Times New Roman" w:cstheme="minorHAnsi"/>
                <w:b/>
                <w:bCs/>
                <w:sz w:val="18"/>
                <w:szCs w:val="18"/>
                <w:lang w:eastAsia="it-IT"/>
              </w:rPr>
              <w:t xml:space="preserve"> dipendenti</w:t>
            </w:r>
            <w:r w:rsidR="00732C9E" w:rsidRPr="00F94F8C">
              <w:rPr>
                <w:rFonts w:eastAsia="Times New Roman" w:cstheme="minorHAnsi"/>
                <w:b/>
                <w:bCs/>
                <w:sz w:val="18"/>
                <w:szCs w:val="18"/>
                <w:lang w:eastAsia="it-IT"/>
              </w:rPr>
              <w:t>:</w:t>
            </w:r>
          </w:p>
          <w:p w14:paraId="748E0B39" w14:textId="77777777" w:rsidR="008E381B" w:rsidRPr="00F94F8C" w:rsidRDefault="00930875"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aliquota contributiva pari al</w:t>
            </w:r>
            <w:r w:rsidR="008E381B" w:rsidRPr="00F94F8C">
              <w:rPr>
                <w:rFonts w:eastAsia="Times New Roman" w:cstheme="minorHAnsi"/>
                <w:bCs/>
                <w:sz w:val="18"/>
                <w:szCs w:val="18"/>
                <w:lang w:eastAsia="it-IT"/>
              </w:rPr>
              <w:t xml:space="preserve"> 10%</w:t>
            </w:r>
            <w:r w:rsidR="00732C9E" w:rsidRPr="00F94F8C">
              <w:rPr>
                <w:rStyle w:val="Rimandonotaapidipagina"/>
                <w:rFonts w:eastAsia="Times New Roman" w:cstheme="minorHAnsi"/>
                <w:bCs/>
                <w:sz w:val="18"/>
                <w:szCs w:val="18"/>
                <w:lang w:eastAsia="it-IT"/>
              </w:rPr>
              <w:footnoteReference w:id="1"/>
            </w:r>
          </w:p>
          <w:p w14:paraId="0851862B" w14:textId="77777777" w:rsidR="00CB0AC5" w:rsidRPr="00F94F8C" w:rsidRDefault="00CB0AC5" w:rsidP="00CB0AC5">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 xml:space="preserve">Tale incentivo contributivo è mantenuto per un ulteriore anno in caso di prosecuzione del rapporto al termine del periodo di apprendistato </w:t>
            </w:r>
          </w:p>
          <w:p w14:paraId="3A94C7DC" w14:textId="77777777" w:rsidR="00CB0AC5" w:rsidRPr="00F94F8C" w:rsidRDefault="00CB0AC5" w:rsidP="008E381B">
            <w:pPr>
              <w:spacing w:after="0" w:line="240" w:lineRule="auto"/>
              <w:jc w:val="center"/>
              <w:rPr>
                <w:rFonts w:eastAsia="Times New Roman" w:cstheme="minorHAnsi"/>
                <w:bCs/>
                <w:sz w:val="18"/>
                <w:szCs w:val="18"/>
                <w:lang w:eastAsia="it-IT"/>
              </w:rPr>
            </w:pPr>
          </w:p>
          <w:p w14:paraId="78C40B26" w14:textId="77777777" w:rsidR="00CB0AC5" w:rsidRPr="00F94F8C" w:rsidRDefault="00CB0AC5"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Per le assunzioni con contratto di apprendistato per la qualifica e il diploma professionale, effettuate entro il 31.12.16, l’aliquota contributiva è ridotta al 5% e il datore di lavoro non è tenuto a versare né la contribuzione Aspi né il contributo di licenziamento</w:t>
            </w:r>
            <w:r w:rsidRPr="00F94F8C">
              <w:rPr>
                <w:rStyle w:val="Rimandonotaapidipagina"/>
                <w:rFonts w:eastAsia="Times New Roman" w:cstheme="minorHAnsi"/>
                <w:bCs/>
                <w:sz w:val="18"/>
                <w:szCs w:val="18"/>
                <w:lang w:eastAsia="it-IT"/>
              </w:rPr>
              <w:footnoteReference w:id="2"/>
            </w:r>
            <w:r w:rsidRPr="00F94F8C">
              <w:rPr>
                <w:rFonts w:eastAsia="Times New Roman" w:cstheme="minorHAnsi"/>
                <w:bCs/>
                <w:sz w:val="18"/>
                <w:szCs w:val="18"/>
                <w:lang w:eastAsia="it-IT"/>
              </w:rPr>
              <w:t>.</w:t>
            </w:r>
          </w:p>
          <w:p w14:paraId="13ECB4E8" w14:textId="77777777" w:rsidR="008E381B" w:rsidRPr="00F94F8C" w:rsidRDefault="008E381B" w:rsidP="008E381B">
            <w:pPr>
              <w:spacing w:after="0" w:line="240" w:lineRule="auto"/>
              <w:jc w:val="center"/>
              <w:rPr>
                <w:rFonts w:eastAsia="Times New Roman" w:cstheme="minorHAnsi"/>
                <w:b/>
                <w:bCs/>
                <w:sz w:val="18"/>
                <w:szCs w:val="18"/>
                <w:lang w:eastAsia="it-IT"/>
              </w:rPr>
            </w:pPr>
            <w:r w:rsidRPr="00F94F8C">
              <w:rPr>
                <w:rFonts w:eastAsia="Times New Roman" w:cstheme="minorHAnsi"/>
                <w:b/>
                <w:bCs/>
                <w:sz w:val="18"/>
                <w:szCs w:val="18"/>
                <w:lang w:eastAsia="it-IT"/>
              </w:rPr>
              <w:t>+</w:t>
            </w:r>
          </w:p>
          <w:p w14:paraId="7AE4E4BF" w14:textId="77777777" w:rsidR="00C32EBE" w:rsidRDefault="008E381B"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u w:val="single"/>
                <w:lang w:eastAsia="it-IT"/>
              </w:rPr>
              <w:t>Incentivo economico</w:t>
            </w:r>
            <w:r w:rsidRPr="00F94F8C">
              <w:rPr>
                <w:rFonts w:eastAsia="Times New Roman" w:cstheme="minorHAnsi"/>
                <w:bCs/>
                <w:sz w:val="18"/>
                <w:szCs w:val="18"/>
                <w:lang w:eastAsia="it-IT"/>
              </w:rPr>
              <w:t xml:space="preserve">: </w:t>
            </w:r>
          </w:p>
          <w:p w14:paraId="3A2863A1" w14:textId="77777777" w:rsidR="008E381B" w:rsidRPr="00F94F8C" w:rsidRDefault="00545359"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L</w:t>
            </w:r>
            <w:r w:rsidR="00930875" w:rsidRPr="00F94F8C">
              <w:rPr>
                <w:rFonts w:eastAsia="Times New Roman" w:cstheme="minorHAnsi"/>
                <w:bCs/>
                <w:sz w:val="18"/>
                <w:szCs w:val="18"/>
                <w:lang w:eastAsia="it-IT"/>
              </w:rPr>
              <w:t>’</w:t>
            </w:r>
            <w:r w:rsidR="008E381B" w:rsidRPr="00F94F8C">
              <w:rPr>
                <w:rFonts w:eastAsia="Times New Roman" w:cstheme="minorHAnsi"/>
                <w:bCs/>
                <w:sz w:val="18"/>
                <w:szCs w:val="18"/>
                <w:lang w:eastAsia="it-IT"/>
              </w:rPr>
              <w:t>apprendista</w:t>
            </w:r>
            <w:r w:rsidR="00930875" w:rsidRPr="00F94F8C">
              <w:rPr>
                <w:rFonts w:eastAsia="Times New Roman" w:cstheme="minorHAnsi"/>
                <w:bCs/>
                <w:sz w:val="18"/>
                <w:szCs w:val="18"/>
                <w:lang w:eastAsia="it-IT"/>
              </w:rPr>
              <w:t xml:space="preserve"> può essere</w:t>
            </w:r>
            <w:r w:rsidR="008E381B" w:rsidRPr="00F94F8C">
              <w:rPr>
                <w:rFonts w:eastAsia="Times New Roman" w:cstheme="minorHAnsi"/>
                <w:bCs/>
                <w:sz w:val="18"/>
                <w:szCs w:val="18"/>
                <w:lang w:eastAsia="it-IT"/>
              </w:rPr>
              <w:t xml:space="preserve"> inquadrato con due livelli retributivi inferiori </w:t>
            </w:r>
            <w:r w:rsidR="00930875" w:rsidRPr="00F94F8C">
              <w:rPr>
                <w:rFonts w:eastAsia="Times New Roman" w:cstheme="minorHAnsi"/>
                <w:bCs/>
                <w:sz w:val="18"/>
                <w:szCs w:val="18"/>
                <w:lang w:eastAsia="it-IT"/>
              </w:rPr>
              <w:t xml:space="preserve">rispetto </w:t>
            </w:r>
            <w:r w:rsidR="008E381B" w:rsidRPr="00F94F8C">
              <w:rPr>
                <w:rFonts w:eastAsia="Times New Roman" w:cstheme="minorHAnsi"/>
                <w:bCs/>
                <w:sz w:val="18"/>
                <w:szCs w:val="18"/>
                <w:lang w:eastAsia="it-IT"/>
              </w:rPr>
              <w:t>a quello spettante</w:t>
            </w:r>
            <w:r w:rsidR="00BB0403" w:rsidRPr="00F94F8C">
              <w:rPr>
                <w:rFonts w:eastAsia="Times New Roman" w:cstheme="minorHAnsi"/>
                <w:bCs/>
                <w:sz w:val="18"/>
                <w:szCs w:val="18"/>
                <w:lang w:eastAsia="it-IT"/>
              </w:rPr>
              <w:t xml:space="preserve"> o, in alternativa, può essere stabilita una retribuzione in misura percentuale e proporzionata all’anzianità di servizio</w:t>
            </w:r>
            <w:r w:rsidRPr="00F94F8C">
              <w:rPr>
                <w:rFonts w:eastAsia="Times New Roman" w:cstheme="minorHAnsi"/>
                <w:bCs/>
                <w:sz w:val="18"/>
                <w:szCs w:val="18"/>
                <w:lang w:eastAsia="it-IT"/>
              </w:rPr>
              <w:t>.</w:t>
            </w:r>
          </w:p>
          <w:p w14:paraId="3A82F539" w14:textId="77777777" w:rsidR="00545359" w:rsidRPr="00F94F8C" w:rsidRDefault="00545359"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I percorsi formativi possono essere finanziati con i Fondi paritetici interprofessionali di cui all’art. 118, l.n. 388/0</w:t>
            </w:r>
            <w:r w:rsidR="00732C9E" w:rsidRPr="00F94F8C">
              <w:rPr>
                <w:rFonts w:eastAsia="Times New Roman" w:cstheme="minorHAnsi"/>
                <w:bCs/>
                <w:sz w:val="18"/>
                <w:szCs w:val="18"/>
                <w:lang w:eastAsia="it-IT"/>
              </w:rPr>
              <w:t>0</w:t>
            </w:r>
            <w:r w:rsidR="00AF604E" w:rsidRPr="00F94F8C">
              <w:rPr>
                <w:rFonts w:eastAsia="Times New Roman" w:cstheme="minorHAnsi"/>
                <w:bCs/>
                <w:sz w:val="18"/>
                <w:szCs w:val="18"/>
                <w:lang w:eastAsia="it-IT"/>
              </w:rPr>
              <w:t>.</w:t>
            </w:r>
          </w:p>
          <w:p w14:paraId="4D066E76" w14:textId="77777777" w:rsidR="00732C9E" w:rsidRPr="00F94F8C" w:rsidRDefault="00732C9E"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Per le ore di formazione a carico del datore di lavoro, all’apprendista è riconosciuta una retribuzione pari al 10% di quella dovuta</w:t>
            </w:r>
            <w:r w:rsidR="00A90498" w:rsidRPr="00F94F8C">
              <w:rPr>
                <w:rFonts w:eastAsia="Times New Roman" w:cstheme="minorHAnsi"/>
                <w:bCs/>
                <w:sz w:val="18"/>
                <w:szCs w:val="18"/>
                <w:lang w:eastAsia="it-IT"/>
              </w:rPr>
              <w:t xml:space="preserve"> (salvo diverse previsioni dei contratti collettivi)</w:t>
            </w:r>
            <w:r w:rsidR="00AF604E" w:rsidRPr="00F94F8C">
              <w:rPr>
                <w:rFonts w:eastAsia="Times New Roman" w:cstheme="minorHAnsi"/>
                <w:bCs/>
                <w:sz w:val="18"/>
                <w:szCs w:val="18"/>
                <w:lang w:eastAsia="it-IT"/>
              </w:rPr>
              <w:t>.</w:t>
            </w:r>
          </w:p>
          <w:p w14:paraId="0AC88E25" w14:textId="77777777" w:rsidR="00545359" w:rsidRPr="00F94F8C" w:rsidRDefault="00545359" w:rsidP="008E381B">
            <w:pPr>
              <w:spacing w:after="0" w:line="240" w:lineRule="auto"/>
              <w:jc w:val="center"/>
              <w:rPr>
                <w:rFonts w:eastAsia="Times New Roman" w:cstheme="minorHAnsi"/>
                <w:bCs/>
                <w:sz w:val="18"/>
                <w:szCs w:val="18"/>
                <w:lang w:eastAsia="it-IT"/>
              </w:rPr>
            </w:pPr>
          </w:p>
          <w:p w14:paraId="4B01DCC9" w14:textId="77777777" w:rsidR="008E381B" w:rsidRPr="00F94F8C" w:rsidRDefault="008E381B"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w:t>
            </w:r>
          </w:p>
          <w:p w14:paraId="217FDF77" w14:textId="77777777" w:rsidR="008E381B" w:rsidRPr="00F94F8C" w:rsidRDefault="008E381B" w:rsidP="008E381B">
            <w:pPr>
              <w:spacing w:after="0" w:line="240" w:lineRule="auto"/>
              <w:jc w:val="center"/>
              <w:rPr>
                <w:rFonts w:eastAsia="Times New Roman" w:cstheme="minorHAnsi"/>
                <w:bCs/>
                <w:sz w:val="18"/>
                <w:szCs w:val="18"/>
                <w:u w:val="single"/>
                <w:lang w:eastAsia="it-IT"/>
              </w:rPr>
            </w:pPr>
            <w:r w:rsidRPr="00F94F8C">
              <w:rPr>
                <w:rFonts w:eastAsia="Times New Roman" w:cstheme="minorHAnsi"/>
                <w:bCs/>
                <w:sz w:val="18"/>
                <w:szCs w:val="18"/>
                <w:u w:val="single"/>
                <w:lang w:eastAsia="it-IT"/>
              </w:rPr>
              <w:t>Incentivo normativo:</w:t>
            </w:r>
          </w:p>
          <w:p w14:paraId="41ACA6E8" w14:textId="77777777" w:rsidR="008E381B" w:rsidRPr="00F94F8C" w:rsidRDefault="00AF604E"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 xml:space="preserve">Gli </w:t>
            </w:r>
            <w:r w:rsidR="008E381B" w:rsidRPr="00F94F8C">
              <w:rPr>
                <w:rFonts w:eastAsia="Times New Roman" w:cstheme="minorHAnsi"/>
                <w:bCs/>
                <w:sz w:val="18"/>
                <w:szCs w:val="18"/>
                <w:lang w:eastAsia="it-IT"/>
              </w:rPr>
              <w:t>apprendisti non rientrano nel computo dei dipendenti per l’applicazione di particolari</w:t>
            </w:r>
            <w:r w:rsidRPr="00F94F8C">
              <w:rPr>
                <w:rFonts w:eastAsia="Times New Roman" w:cstheme="minorHAnsi"/>
                <w:bCs/>
                <w:sz w:val="18"/>
                <w:szCs w:val="18"/>
                <w:lang w:eastAsia="it-IT"/>
              </w:rPr>
              <w:t xml:space="preserve"> normative e</w:t>
            </w:r>
            <w:r w:rsidR="008E381B" w:rsidRPr="00F94F8C">
              <w:rPr>
                <w:rFonts w:eastAsia="Times New Roman" w:cstheme="minorHAnsi"/>
                <w:bCs/>
                <w:sz w:val="18"/>
                <w:szCs w:val="18"/>
                <w:lang w:eastAsia="it-IT"/>
              </w:rPr>
              <w:t xml:space="preserve"> istituti </w:t>
            </w:r>
            <w:r w:rsidRPr="00F94F8C">
              <w:rPr>
                <w:rFonts w:eastAsia="Times New Roman" w:cstheme="minorHAnsi"/>
                <w:bCs/>
                <w:sz w:val="18"/>
                <w:szCs w:val="18"/>
                <w:lang w:eastAsia="it-IT"/>
              </w:rPr>
              <w:t>contrattuali.</w:t>
            </w:r>
          </w:p>
          <w:p w14:paraId="178BE17C" w14:textId="77777777" w:rsidR="00AF604E" w:rsidRPr="00F94F8C" w:rsidRDefault="00AF604E"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lastRenderedPageBreak/>
              <w:t>Le parti possono liberamente recedere dal contratto, con preavviso, al termine del periodo di apprendistato</w:t>
            </w:r>
          </w:p>
          <w:p w14:paraId="6C56054C" w14:textId="77777777" w:rsidR="008E381B" w:rsidRPr="00F94F8C" w:rsidRDefault="008E381B"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w:t>
            </w:r>
          </w:p>
          <w:p w14:paraId="3B1617BD" w14:textId="77777777" w:rsidR="008E381B" w:rsidRPr="00F94F8C" w:rsidRDefault="008E381B" w:rsidP="008E381B">
            <w:pPr>
              <w:spacing w:after="0" w:line="240" w:lineRule="auto"/>
              <w:jc w:val="center"/>
              <w:rPr>
                <w:rFonts w:eastAsia="Times New Roman" w:cstheme="minorHAnsi"/>
                <w:bCs/>
                <w:sz w:val="18"/>
                <w:szCs w:val="18"/>
                <w:u w:val="single"/>
                <w:lang w:eastAsia="it-IT"/>
              </w:rPr>
            </w:pPr>
            <w:r w:rsidRPr="00F94F8C">
              <w:rPr>
                <w:rFonts w:eastAsia="Times New Roman" w:cstheme="minorHAnsi"/>
                <w:bCs/>
                <w:sz w:val="18"/>
                <w:szCs w:val="18"/>
                <w:u w:val="single"/>
                <w:lang w:eastAsia="it-IT"/>
              </w:rPr>
              <w:t>Incentivo fiscale:</w:t>
            </w:r>
          </w:p>
          <w:p w14:paraId="5999937D" w14:textId="77777777" w:rsidR="008E381B" w:rsidRPr="00F94F8C" w:rsidRDefault="00A7175C" w:rsidP="00D67924">
            <w:pPr>
              <w:spacing w:after="0" w:line="240" w:lineRule="auto"/>
              <w:jc w:val="center"/>
              <w:rPr>
                <w:rFonts w:eastAsia="Times New Roman" w:cstheme="minorHAnsi"/>
                <w:sz w:val="18"/>
                <w:szCs w:val="18"/>
                <w:lang w:eastAsia="it-IT"/>
              </w:rPr>
            </w:pPr>
            <w:r w:rsidRPr="00F94F8C">
              <w:rPr>
                <w:rFonts w:eastAsia="Times New Roman" w:cstheme="minorHAnsi"/>
                <w:bCs/>
                <w:sz w:val="18"/>
                <w:szCs w:val="18"/>
                <w:lang w:eastAsia="it-IT"/>
              </w:rPr>
              <w:t xml:space="preserve">Il </w:t>
            </w:r>
            <w:r w:rsidR="008E381B" w:rsidRPr="00F94F8C">
              <w:rPr>
                <w:rFonts w:eastAsia="Times New Roman" w:cstheme="minorHAnsi"/>
                <w:bCs/>
                <w:sz w:val="18"/>
                <w:szCs w:val="18"/>
                <w:lang w:eastAsia="it-IT"/>
              </w:rPr>
              <w:t>costo degli apprendisti</w:t>
            </w:r>
            <w:r w:rsidR="00AF604E" w:rsidRPr="00F94F8C">
              <w:rPr>
                <w:rFonts w:eastAsia="Times New Roman" w:cstheme="minorHAnsi"/>
                <w:bCs/>
                <w:sz w:val="18"/>
                <w:szCs w:val="18"/>
                <w:lang w:eastAsia="it-IT"/>
              </w:rPr>
              <w:t xml:space="preserve"> (retribuzione e formazione)</w:t>
            </w:r>
            <w:r w:rsidR="008E381B" w:rsidRPr="00F94F8C">
              <w:rPr>
                <w:rFonts w:eastAsia="Times New Roman" w:cstheme="minorHAnsi"/>
                <w:bCs/>
                <w:sz w:val="18"/>
                <w:szCs w:val="18"/>
                <w:lang w:eastAsia="it-IT"/>
              </w:rPr>
              <w:t xml:space="preserve"> è escluso dalla base per il calcolo dell’IRAP</w:t>
            </w:r>
            <w:r w:rsidR="00D67924">
              <w:rPr>
                <w:rFonts w:eastAsia="Times New Roman" w:cstheme="minorHAnsi"/>
                <w:bCs/>
                <w:sz w:val="18"/>
                <w:szCs w:val="18"/>
                <w:lang w:eastAsia="it-IT"/>
              </w:rPr>
              <w:t>.</w:t>
            </w:r>
          </w:p>
        </w:tc>
        <w:tc>
          <w:tcPr>
            <w:tcW w:w="885" w:type="pct"/>
            <w:shd w:val="clear" w:color="auto" w:fill="auto"/>
          </w:tcPr>
          <w:p w14:paraId="73BBF67A" w14:textId="77777777" w:rsidR="008E381B" w:rsidRPr="00F94F8C" w:rsidRDefault="00AF604E" w:rsidP="008E381B">
            <w:pPr>
              <w:jc w:val="center"/>
              <w:rPr>
                <w:rFonts w:eastAsia="Times New Roman" w:cstheme="minorHAnsi"/>
                <w:sz w:val="18"/>
                <w:szCs w:val="18"/>
                <w:lang w:eastAsia="it-IT"/>
              </w:rPr>
            </w:pPr>
            <w:r w:rsidRPr="00F94F8C">
              <w:rPr>
                <w:rFonts w:eastAsia="Times New Roman" w:cstheme="minorHAnsi"/>
                <w:sz w:val="18"/>
                <w:szCs w:val="18"/>
                <w:u w:val="single"/>
                <w:lang w:eastAsia="it-IT"/>
              </w:rPr>
              <w:lastRenderedPageBreak/>
              <w:t>Apprendistato per la qualifica e il diploma professionale</w:t>
            </w:r>
            <w:r w:rsidRPr="00F94F8C">
              <w:rPr>
                <w:rFonts w:eastAsia="Times New Roman" w:cstheme="minorHAnsi"/>
                <w:sz w:val="18"/>
                <w:szCs w:val="18"/>
                <w:lang w:eastAsia="it-IT"/>
              </w:rPr>
              <w:t xml:space="preserve"> Giovani tra i 15 e i 25</w:t>
            </w:r>
            <w:r w:rsidR="008E381B" w:rsidRPr="00F94F8C">
              <w:rPr>
                <w:rFonts w:eastAsia="Times New Roman" w:cstheme="minorHAnsi"/>
                <w:sz w:val="18"/>
                <w:szCs w:val="18"/>
                <w:lang w:eastAsia="it-IT"/>
              </w:rPr>
              <w:t xml:space="preserve"> anni</w:t>
            </w:r>
          </w:p>
          <w:p w14:paraId="0CEB9EE2" w14:textId="77777777" w:rsidR="00AF604E" w:rsidRPr="00F94F8C" w:rsidRDefault="00AF604E" w:rsidP="008E381B">
            <w:pPr>
              <w:jc w:val="center"/>
              <w:rPr>
                <w:rFonts w:eastAsia="Times New Roman" w:cstheme="minorHAnsi"/>
                <w:sz w:val="18"/>
                <w:szCs w:val="18"/>
                <w:lang w:eastAsia="it-IT"/>
              </w:rPr>
            </w:pPr>
            <w:r w:rsidRPr="00F94F8C">
              <w:rPr>
                <w:rFonts w:eastAsia="Times New Roman" w:cstheme="minorHAnsi"/>
                <w:sz w:val="18"/>
                <w:szCs w:val="18"/>
                <w:u w:val="single"/>
                <w:lang w:eastAsia="it-IT"/>
              </w:rPr>
              <w:t>Apprendistato professionalizzante</w:t>
            </w:r>
          </w:p>
          <w:p w14:paraId="463B019E" w14:textId="77777777" w:rsidR="00AF604E" w:rsidRPr="00F94F8C" w:rsidRDefault="00AF604E" w:rsidP="008E381B">
            <w:pPr>
              <w:jc w:val="center"/>
              <w:rPr>
                <w:rFonts w:eastAsia="Times New Roman" w:cstheme="minorHAnsi"/>
                <w:sz w:val="18"/>
                <w:szCs w:val="18"/>
                <w:lang w:eastAsia="it-IT"/>
              </w:rPr>
            </w:pPr>
            <w:r w:rsidRPr="00F94F8C">
              <w:rPr>
                <w:rFonts w:eastAsia="Times New Roman" w:cstheme="minorHAnsi"/>
                <w:sz w:val="18"/>
                <w:szCs w:val="18"/>
                <w:lang w:eastAsia="it-IT"/>
              </w:rPr>
              <w:t>Giovani tra i 18 (17 se in possesso di qualifica professionale) e i 29 anni</w:t>
            </w:r>
          </w:p>
          <w:p w14:paraId="60B9E91B" w14:textId="77777777" w:rsidR="00F1479D" w:rsidRPr="00F94F8C" w:rsidRDefault="00F1479D" w:rsidP="008E381B">
            <w:pPr>
              <w:jc w:val="center"/>
              <w:rPr>
                <w:rFonts w:eastAsia="Times New Roman" w:cstheme="minorHAnsi"/>
                <w:sz w:val="18"/>
                <w:szCs w:val="18"/>
                <w:u w:val="single"/>
                <w:lang w:eastAsia="it-IT"/>
              </w:rPr>
            </w:pPr>
            <w:r w:rsidRPr="00F94F8C">
              <w:rPr>
                <w:rFonts w:eastAsia="Times New Roman" w:cstheme="minorHAnsi"/>
                <w:sz w:val="18"/>
                <w:szCs w:val="18"/>
                <w:u w:val="single"/>
                <w:lang w:eastAsia="it-IT"/>
              </w:rPr>
              <w:t>Apprendistato di alta formazione e ricerca</w:t>
            </w:r>
          </w:p>
          <w:p w14:paraId="5730A16D" w14:textId="77777777" w:rsidR="00F1479D" w:rsidRPr="00F94F8C" w:rsidRDefault="00F1479D" w:rsidP="008E381B">
            <w:pPr>
              <w:jc w:val="center"/>
              <w:rPr>
                <w:rFonts w:cstheme="minorHAnsi"/>
                <w:sz w:val="18"/>
                <w:szCs w:val="18"/>
              </w:rPr>
            </w:pPr>
            <w:r w:rsidRPr="00F94F8C">
              <w:rPr>
                <w:rFonts w:eastAsia="Times New Roman" w:cstheme="minorHAnsi"/>
                <w:sz w:val="18"/>
                <w:szCs w:val="18"/>
                <w:lang w:eastAsia="it-IT"/>
              </w:rPr>
              <w:t>Giovani tra i 18 e i 29 anni con diploma di istruzione secondaria o diploma professionale</w:t>
            </w:r>
          </w:p>
        </w:tc>
        <w:tc>
          <w:tcPr>
            <w:tcW w:w="885" w:type="pct"/>
          </w:tcPr>
          <w:p w14:paraId="7FADACA8" w14:textId="77777777" w:rsidR="008E381B" w:rsidRPr="00F94F8C" w:rsidRDefault="008E381B" w:rsidP="008E381B">
            <w:pPr>
              <w:jc w:val="center"/>
              <w:rPr>
                <w:rFonts w:eastAsia="Times New Roman" w:cstheme="minorHAnsi"/>
                <w:sz w:val="18"/>
                <w:szCs w:val="18"/>
                <w:lang w:eastAsia="it-IT"/>
              </w:rPr>
            </w:pPr>
            <w:r w:rsidRPr="00F94F8C">
              <w:rPr>
                <w:rFonts w:eastAsia="Times New Roman" w:cstheme="minorHAnsi"/>
                <w:sz w:val="18"/>
                <w:szCs w:val="18"/>
                <w:lang w:eastAsia="it-IT"/>
              </w:rPr>
              <w:t>Per le aziende fino a 9 dipendenti</w:t>
            </w:r>
            <w:r w:rsidR="00F1479D" w:rsidRPr="00F94F8C">
              <w:rPr>
                <w:rStyle w:val="Rimandonotaapidipagina"/>
                <w:rFonts w:eastAsia="Times New Roman" w:cstheme="minorHAnsi"/>
                <w:sz w:val="18"/>
                <w:szCs w:val="18"/>
                <w:lang w:eastAsia="it-IT"/>
              </w:rPr>
              <w:footnoteReference w:id="3"/>
            </w:r>
            <w:r w:rsidR="00A7175C" w:rsidRPr="00F94F8C">
              <w:rPr>
                <w:rFonts w:eastAsia="Times New Roman" w:cstheme="minorHAnsi"/>
                <w:sz w:val="18"/>
                <w:szCs w:val="18"/>
                <w:lang w:eastAsia="it-IT"/>
              </w:rPr>
              <w:t xml:space="preserve">, </w:t>
            </w:r>
            <w:r w:rsidRPr="00F94F8C">
              <w:rPr>
                <w:rFonts w:eastAsia="Times New Roman" w:cstheme="minorHAnsi"/>
                <w:sz w:val="18"/>
                <w:szCs w:val="18"/>
                <w:lang w:eastAsia="it-IT"/>
              </w:rPr>
              <w:t xml:space="preserve">le assunzioni devono essere </w:t>
            </w:r>
            <w:r w:rsidR="00527FC3" w:rsidRPr="00F94F8C">
              <w:rPr>
                <w:rFonts w:eastAsia="Times New Roman" w:cstheme="minorHAnsi"/>
                <w:sz w:val="18"/>
                <w:szCs w:val="18"/>
                <w:lang w:eastAsia="it-IT"/>
              </w:rPr>
              <w:t>effettuate</w:t>
            </w:r>
            <w:r w:rsidRPr="00F94F8C">
              <w:rPr>
                <w:rFonts w:eastAsia="Times New Roman" w:cstheme="minorHAnsi"/>
                <w:sz w:val="18"/>
                <w:szCs w:val="18"/>
                <w:lang w:eastAsia="it-IT"/>
              </w:rPr>
              <w:t xml:space="preserve"> dal 01/01/2012 al 31/12/2016</w:t>
            </w:r>
          </w:p>
          <w:p w14:paraId="44C5B5F9" w14:textId="77777777" w:rsidR="002A1047" w:rsidRPr="002A1047" w:rsidRDefault="00527FC3" w:rsidP="002A1047">
            <w:pPr>
              <w:pStyle w:val="Testonotaapidipagina"/>
              <w:jc w:val="center"/>
              <w:rPr>
                <w:sz w:val="18"/>
                <w:szCs w:val="18"/>
              </w:rPr>
            </w:pPr>
            <w:r w:rsidRPr="002A1047">
              <w:rPr>
                <w:rFonts w:eastAsia="Times New Roman" w:cstheme="minorHAnsi"/>
                <w:sz w:val="18"/>
                <w:szCs w:val="18"/>
                <w:lang w:eastAsia="it-IT"/>
              </w:rPr>
              <w:t>Per le aziende con più di 9 dipendenti</w:t>
            </w:r>
            <w:r w:rsidR="002A1047" w:rsidRPr="002A1047">
              <w:rPr>
                <w:rFonts w:eastAsia="Times New Roman" w:cstheme="minorHAnsi"/>
                <w:sz w:val="18"/>
                <w:szCs w:val="18"/>
                <w:lang w:eastAsia="it-IT"/>
              </w:rPr>
              <w:t>, a</w:t>
            </w:r>
            <w:r w:rsidR="002A1047" w:rsidRPr="002A1047">
              <w:rPr>
                <w:sz w:val="18"/>
                <w:szCs w:val="18"/>
              </w:rPr>
              <w:t>i fini della riduzione dell’aliquota contributiva al 5% e l’esonero dalla contribuzione Aspi e il contributo di licenziamento,</w:t>
            </w:r>
          </w:p>
          <w:p w14:paraId="6FE2DE8E" w14:textId="77777777" w:rsidR="00527FC3" w:rsidRPr="002A1047" w:rsidRDefault="00527FC3" w:rsidP="002A1047">
            <w:pPr>
              <w:jc w:val="center"/>
              <w:rPr>
                <w:rFonts w:eastAsia="Times New Roman" w:cstheme="minorHAnsi"/>
                <w:sz w:val="18"/>
                <w:szCs w:val="18"/>
                <w:lang w:eastAsia="it-IT"/>
              </w:rPr>
            </w:pPr>
            <w:r w:rsidRPr="002A1047">
              <w:rPr>
                <w:rFonts w:eastAsia="Times New Roman" w:cstheme="minorHAnsi"/>
                <w:sz w:val="18"/>
                <w:szCs w:val="18"/>
                <w:lang w:eastAsia="it-IT"/>
              </w:rPr>
              <w:t>le assunzioni devono essere effettuate dal 24/9/2015 al 31/12/2016</w:t>
            </w:r>
          </w:p>
          <w:p w14:paraId="6D80EA44" w14:textId="77777777" w:rsidR="008E381B" w:rsidRPr="00F94F8C" w:rsidRDefault="008E381B" w:rsidP="008E381B">
            <w:pPr>
              <w:jc w:val="center"/>
              <w:rPr>
                <w:rFonts w:eastAsia="Times New Roman" w:cstheme="minorHAnsi"/>
                <w:sz w:val="18"/>
                <w:szCs w:val="18"/>
                <w:lang w:eastAsia="it-IT"/>
              </w:rPr>
            </w:pPr>
          </w:p>
        </w:tc>
      </w:tr>
      <w:tr w:rsidR="008E381B" w:rsidRPr="00935735" w14:paraId="241B1F33" w14:textId="77777777" w:rsidTr="00135F8A">
        <w:trPr>
          <w:trHeight w:val="1602"/>
        </w:trPr>
        <w:tc>
          <w:tcPr>
            <w:tcW w:w="995" w:type="pct"/>
            <w:shd w:val="clear" w:color="auto" w:fill="auto"/>
            <w:noWrap/>
          </w:tcPr>
          <w:p w14:paraId="1C65F1B1" w14:textId="6CB071A4" w:rsidR="008E381B" w:rsidRPr="00F94F8C" w:rsidRDefault="0058332C" w:rsidP="006A6E80">
            <w:pPr>
              <w:spacing w:after="0" w:line="240" w:lineRule="auto"/>
              <w:rPr>
                <w:rFonts w:cstheme="minorHAnsi"/>
                <w:i/>
                <w:sz w:val="18"/>
                <w:szCs w:val="18"/>
              </w:rPr>
            </w:pPr>
            <w:r w:rsidRPr="0034031F">
              <w:rPr>
                <w:rFonts w:cstheme="minorHAnsi"/>
                <w:b/>
                <w:i/>
                <w:sz w:val="18"/>
                <w:szCs w:val="18"/>
              </w:rPr>
              <w:t xml:space="preserve">Bonus </w:t>
            </w:r>
            <w:r w:rsidR="006A6E80" w:rsidRPr="0034031F">
              <w:rPr>
                <w:rFonts w:cstheme="minorHAnsi"/>
                <w:b/>
                <w:i/>
                <w:sz w:val="18"/>
                <w:szCs w:val="18"/>
              </w:rPr>
              <w:t>occupa</w:t>
            </w:r>
            <w:r w:rsidRPr="0034031F">
              <w:rPr>
                <w:rFonts w:cstheme="minorHAnsi"/>
                <w:b/>
                <w:i/>
                <w:sz w:val="18"/>
                <w:szCs w:val="18"/>
              </w:rPr>
              <w:t>zi</w:t>
            </w:r>
            <w:r w:rsidR="00FC7DE7" w:rsidRPr="0034031F">
              <w:rPr>
                <w:rFonts w:cstheme="minorHAnsi"/>
                <w:b/>
                <w:i/>
                <w:sz w:val="18"/>
                <w:szCs w:val="18"/>
              </w:rPr>
              <w:t>onale “garanzia giovani</w:t>
            </w:r>
            <w:r w:rsidR="00FC7DE7" w:rsidRPr="00F94F8C">
              <w:rPr>
                <w:rFonts w:cstheme="minorHAnsi"/>
                <w:i/>
                <w:sz w:val="18"/>
                <w:szCs w:val="18"/>
              </w:rPr>
              <w:t>”</w:t>
            </w:r>
          </w:p>
        </w:tc>
        <w:tc>
          <w:tcPr>
            <w:tcW w:w="2235" w:type="pct"/>
            <w:shd w:val="clear" w:color="auto" w:fill="auto"/>
            <w:noWrap/>
          </w:tcPr>
          <w:p w14:paraId="0DF5D6E4" w14:textId="77777777" w:rsidR="008E381B" w:rsidRPr="00F94F8C" w:rsidRDefault="00FC7DE7" w:rsidP="008E381B">
            <w:pPr>
              <w:spacing w:after="0" w:line="240" w:lineRule="auto"/>
              <w:jc w:val="center"/>
              <w:rPr>
                <w:rFonts w:eastAsia="Times New Roman" w:cstheme="minorHAnsi"/>
                <w:bCs/>
                <w:sz w:val="18"/>
                <w:szCs w:val="18"/>
                <w:u w:val="single"/>
                <w:lang w:eastAsia="it-IT"/>
              </w:rPr>
            </w:pPr>
            <w:r w:rsidRPr="00F94F8C">
              <w:rPr>
                <w:rFonts w:eastAsia="Times New Roman" w:cstheme="minorHAnsi"/>
                <w:bCs/>
                <w:sz w:val="18"/>
                <w:szCs w:val="18"/>
                <w:u w:val="single"/>
                <w:lang w:eastAsia="it-IT"/>
              </w:rPr>
              <w:t>Incentivo economico</w:t>
            </w:r>
          </w:p>
          <w:p w14:paraId="2B419629" w14:textId="77777777" w:rsidR="00FC7DE7" w:rsidRPr="00F94F8C" w:rsidRDefault="00FC7DE7"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(varia a seconda del tipo di contratto e dell’indice di svantaggio del giovane):</w:t>
            </w:r>
          </w:p>
          <w:p w14:paraId="0E2A789E" w14:textId="77777777" w:rsidR="00FC7DE7" w:rsidRPr="00F94F8C" w:rsidRDefault="00FC7DE7"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 xml:space="preserve">Contratto a tempo indeterminato: da € 1.500 ad € 6.000 </w:t>
            </w:r>
          </w:p>
          <w:p w14:paraId="0E61F116" w14:textId="77777777" w:rsidR="00FC7DE7" w:rsidRPr="00F94F8C" w:rsidRDefault="00FC7DE7"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 xml:space="preserve">Contratto  a tempo determinato pari o superiore a 6 mesi: da € 1.500 ad € 2.000 </w:t>
            </w:r>
          </w:p>
          <w:p w14:paraId="5E6A887F" w14:textId="77777777" w:rsidR="00654F72" w:rsidRPr="00F94F8C" w:rsidRDefault="00FC7DE7" w:rsidP="00D67924">
            <w:pPr>
              <w:spacing w:after="0" w:line="240" w:lineRule="auto"/>
              <w:jc w:val="center"/>
              <w:rPr>
                <w:rFonts w:eastAsia="Times New Roman" w:cstheme="minorHAnsi"/>
                <w:b/>
                <w:bCs/>
                <w:sz w:val="18"/>
                <w:szCs w:val="18"/>
                <w:lang w:eastAsia="it-IT"/>
              </w:rPr>
            </w:pPr>
            <w:r w:rsidRPr="00F94F8C">
              <w:rPr>
                <w:rFonts w:eastAsia="Times New Roman" w:cstheme="minorHAnsi"/>
                <w:bCs/>
                <w:sz w:val="18"/>
                <w:szCs w:val="18"/>
                <w:lang w:eastAsia="it-IT"/>
              </w:rPr>
              <w:t xml:space="preserve">Contratto  a tempo determinato pari o superiore a 12 mesi: da € 3.000 ad € 4.000 </w:t>
            </w:r>
          </w:p>
        </w:tc>
        <w:tc>
          <w:tcPr>
            <w:tcW w:w="885" w:type="pct"/>
            <w:shd w:val="clear" w:color="auto" w:fill="auto"/>
          </w:tcPr>
          <w:p w14:paraId="3803501F" w14:textId="77777777" w:rsidR="008E381B" w:rsidRPr="00F94F8C" w:rsidRDefault="00FC7DE7" w:rsidP="008E381B">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Giovani tra i 16 e i 29 anni</w:t>
            </w:r>
            <w:r w:rsidR="004F5735" w:rsidRPr="00F94F8C">
              <w:rPr>
                <w:rFonts w:eastAsia="Times New Roman" w:cstheme="minorHAnsi"/>
                <w:bCs/>
                <w:sz w:val="18"/>
                <w:szCs w:val="18"/>
                <w:lang w:eastAsia="it-IT"/>
              </w:rPr>
              <w:t xml:space="preserve"> NEET</w:t>
            </w:r>
            <w:r w:rsidRPr="00F94F8C">
              <w:rPr>
                <w:rFonts w:eastAsia="Times New Roman" w:cstheme="minorHAnsi"/>
                <w:bCs/>
                <w:sz w:val="18"/>
                <w:szCs w:val="18"/>
                <w:lang w:eastAsia="it-IT"/>
              </w:rPr>
              <w:t xml:space="preserve"> registrati al programma “garanzia giovani”</w:t>
            </w:r>
          </w:p>
        </w:tc>
        <w:tc>
          <w:tcPr>
            <w:tcW w:w="885" w:type="pct"/>
          </w:tcPr>
          <w:p w14:paraId="722582E2" w14:textId="77777777" w:rsidR="008E381B" w:rsidRPr="00F94F8C" w:rsidRDefault="006A6E80" w:rsidP="008E381B">
            <w:pPr>
              <w:jc w:val="center"/>
              <w:rPr>
                <w:rFonts w:eastAsia="Times New Roman" w:cstheme="minorHAnsi"/>
                <w:bCs/>
                <w:sz w:val="18"/>
                <w:szCs w:val="18"/>
                <w:lang w:eastAsia="it-IT"/>
              </w:rPr>
            </w:pPr>
            <w:r w:rsidRPr="00F94F8C">
              <w:rPr>
                <w:rFonts w:eastAsia="Times New Roman" w:cstheme="minorHAnsi"/>
                <w:bCs/>
                <w:sz w:val="18"/>
                <w:szCs w:val="18"/>
                <w:lang w:eastAsia="it-IT"/>
              </w:rPr>
              <w:t>Assunzioni effettuate dal 3 ottobre 2014 al 30 giugno 2017</w:t>
            </w:r>
          </w:p>
        </w:tc>
      </w:tr>
    </w:tbl>
    <w:p w14:paraId="798F25ED" w14:textId="77777777" w:rsidR="00A8383D" w:rsidRDefault="00A8383D">
      <w:pPr>
        <w:rPr>
          <w:b/>
          <w:i/>
        </w:rPr>
      </w:pPr>
    </w:p>
    <w:p w14:paraId="22C87DFF" w14:textId="29567AA2" w:rsidR="00DF5F28" w:rsidRPr="00C96FE7" w:rsidRDefault="0062122C" w:rsidP="004D3477">
      <w:pPr>
        <w:pStyle w:val="Titolo3"/>
      </w:pPr>
      <w:bookmarkStart w:id="7" w:name="_Toc445906664"/>
      <w:r>
        <w:t>Tabelle di dettaglio</w:t>
      </w:r>
      <w:bookmarkEnd w:id="7"/>
    </w:p>
    <w:p w14:paraId="67143E9A" w14:textId="77777777" w:rsidR="007C344A" w:rsidRDefault="00A8383D" w:rsidP="004D3477">
      <w:pPr>
        <w:pStyle w:val="Titolo2"/>
        <w:rPr>
          <w:rFonts w:cstheme="minorHAnsi"/>
        </w:rPr>
      </w:pPr>
      <w:bookmarkStart w:id="8" w:name="_Toc445906665"/>
      <w:r w:rsidRPr="00913E0D">
        <w:t>Giovani tra i 15 e i 29 anni - assunzione con contratto di apprendistato</w:t>
      </w:r>
      <w:bookmarkEnd w:id="8"/>
    </w:p>
    <w:p w14:paraId="0EB27FDA" w14:textId="3611EBA6" w:rsidR="00A77506" w:rsidRPr="00C96FE7" w:rsidRDefault="00A77506">
      <w:pPr>
        <w:rPr>
          <w:rFonts w:cstheme="minorHAnsi"/>
          <w:i/>
        </w:rPr>
      </w:pPr>
    </w:p>
    <w:tbl>
      <w:tblPr>
        <w:tblStyle w:val="Grigliatabella"/>
        <w:tblW w:w="9854" w:type="dxa"/>
        <w:tblLayout w:type="fixed"/>
        <w:tblLook w:val="04A0" w:firstRow="1" w:lastRow="0" w:firstColumn="1" w:lastColumn="0" w:noHBand="0" w:noVBand="1"/>
      </w:tblPr>
      <w:tblGrid>
        <w:gridCol w:w="2802"/>
        <w:gridCol w:w="7052"/>
      </w:tblGrid>
      <w:tr w:rsidR="00312C1F" w:rsidRPr="00F94F8C" w14:paraId="5478F708" w14:textId="77777777" w:rsidTr="00D15A99">
        <w:tc>
          <w:tcPr>
            <w:tcW w:w="2802" w:type="dxa"/>
            <w:tcBorders>
              <w:top w:val="single" w:sz="4" w:space="0" w:color="auto"/>
              <w:left w:val="single" w:sz="4" w:space="0" w:color="auto"/>
              <w:bottom w:val="single" w:sz="4" w:space="0" w:color="auto"/>
              <w:right w:val="single" w:sz="4" w:space="0" w:color="auto"/>
            </w:tcBorders>
          </w:tcPr>
          <w:p w14:paraId="70DF82DE" w14:textId="77777777" w:rsidR="00312C1F" w:rsidRPr="00F94F8C" w:rsidRDefault="00312C1F" w:rsidP="00312C1F">
            <w:pPr>
              <w:rPr>
                <w:rFonts w:cstheme="minorHAnsi"/>
                <w:b/>
                <w:sz w:val="18"/>
                <w:szCs w:val="18"/>
              </w:rPr>
            </w:pPr>
            <w:bookmarkStart w:id="9" w:name="_Toc374544201"/>
            <w:r w:rsidRPr="00F94F8C">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49AC7316" w14:textId="77777777" w:rsidR="0008446D" w:rsidRPr="00F94F8C" w:rsidRDefault="0008446D" w:rsidP="009605AF">
            <w:pPr>
              <w:jc w:val="both"/>
              <w:rPr>
                <w:rFonts w:cstheme="minorHAnsi"/>
                <w:sz w:val="18"/>
                <w:szCs w:val="18"/>
              </w:rPr>
            </w:pPr>
            <w:r w:rsidRPr="00F94F8C">
              <w:rPr>
                <w:rFonts w:cstheme="minorHAnsi"/>
                <w:sz w:val="18"/>
                <w:szCs w:val="18"/>
              </w:rPr>
              <w:t xml:space="preserve">Il contratto di apprendistato è un contratto a tempo indeterminato, a causa mista (lavoro e formazione) di durata non inferiore a 6 mesi. </w:t>
            </w:r>
          </w:p>
          <w:p w14:paraId="77C7F751" w14:textId="77777777" w:rsidR="00312C1F" w:rsidRPr="00F94F8C" w:rsidRDefault="0008446D" w:rsidP="009605AF">
            <w:pPr>
              <w:jc w:val="both"/>
              <w:rPr>
                <w:rFonts w:cstheme="minorHAnsi"/>
                <w:sz w:val="18"/>
                <w:szCs w:val="18"/>
              </w:rPr>
            </w:pPr>
            <w:r w:rsidRPr="00F94F8C">
              <w:rPr>
                <w:rFonts w:cstheme="minorHAnsi"/>
                <w:sz w:val="18"/>
                <w:szCs w:val="18"/>
              </w:rPr>
              <w:t>I g</w:t>
            </w:r>
            <w:r w:rsidR="009605AF" w:rsidRPr="00F94F8C">
              <w:rPr>
                <w:rFonts w:cstheme="minorHAnsi"/>
                <w:sz w:val="18"/>
                <w:szCs w:val="18"/>
              </w:rPr>
              <w:t xml:space="preserve">iovani di età compresa tra i 15 e i 29 anni possono essere assunti con </w:t>
            </w:r>
            <w:r w:rsidR="00A7175C" w:rsidRPr="00F94F8C">
              <w:rPr>
                <w:rFonts w:cstheme="minorHAnsi"/>
                <w:sz w:val="18"/>
                <w:szCs w:val="18"/>
              </w:rPr>
              <w:t>contratto di apprendistato</w:t>
            </w:r>
            <w:r w:rsidR="009605AF" w:rsidRPr="00F94F8C">
              <w:rPr>
                <w:rFonts w:cstheme="minorHAnsi"/>
                <w:sz w:val="18"/>
                <w:szCs w:val="18"/>
              </w:rPr>
              <w:t xml:space="preserve">. In particolare, </w:t>
            </w:r>
            <w:r w:rsidR="00A7175C" w:rsidRPr="00F94F8C">
              <w:rPr>
                <w:rFonts w:cstheme="minorHAnsi"/>
                <w:sz w:val="18"/>
                <w:szCs w:val="18"/>
              </w:rPr>
              <w:t xml:space="preserve"> </w:t>
            </w:r>
          </w:p>
          <w:p w14:paraId="4D67E6F2" w14:textId="77777777" w:rsidR="009605AF" w:rsidRPr="00F94F8C" w:rsidRDefault="009605AF" w:rsidP="00B21211">
            <w:pPr>
              <w:pStyle w:val="Paragrafoelenco"/>
              <w:numPr>
                <w:ilvl w:val="0"/>
                <w:numId w:val="1"/>
              </w:numPr>
              <w:jc w:val="both"/>
              <w:rPr>
                <w:rFonts w:cstheme="minorHAnsi"/>
                <w:sz w:val="18"/>
                <w:szCs w:val="18"/>
              </w:rPr>
            </w:pPr>
            <w:r w:rsidRPr="00F94F8C">
              <w:rPr>
                <w:rFonts w:cstheme="minorHAnsi"/>
                <w:sz w:val="18"/>
                <w:szCs w:val="18"/>
                <w:u w:val="single"/>
              </w:rPr>
              <w:t>i giovani di età compresa tra i 15 e i 25 anni</w:t>
            </w:r>
            <w:r w:rsidRPr="00F94F8C">
              <w:rPr>
                <w:rFonts w:cstheme="minorHAnsi"/>
                <w:sz w:val="18"/>
                <w:szCs w:val="18"/>
              </w:rPr>
              <w:t>, possono essere assunti con contratto di apprendistato per la qualifica e il diploma professionale</w:t>
            </w:r>
            <w:r w:rsidR="0008446D" w:rsidRPr="00F94F8C">
              <w:rPr>
                <w:rFonts w:cstheme="minorHAnsi"/>
                <w:sz w:val="18"/>
                <w:szCs w:val="18"/>
              </w:rPr>
              <w:t xml:space="preserve"> che ha una</w:t>
            </w:r>
            <w:r w:rsidR="00D6009E" w:rsidRPr="00F94F8C">
              <w:rPr>
                <w:rFonts w:cstheme="minorHAnsi"/>
                <w:sz w:val="18"/>
                <w:szCs w:val="18"/>
              </w:rPr>
              <w:t xml:space="preserve"> durata non superiore a 3 anni (4 anni in caso di diploma professionale quadriennale)</w:t>
            </w:r>
            <w:r w:rsidRPr="00F94F8C">
              <w:rPr>
                <w:rFonts w:cstheme="minorHAnsi"/>
                <w:sz w:val="18"/>
                <w:szCs w:val="18"/>
              </w:rPr>
              <w:t>;</w:t>
            </w:r>
          </w:p>
          <w:p w14:paraId="2613A9F5" w14:textId="77777777" w:rsidR="009605AF" w:rsidRPr="00F94F8C" w:rsidRDefault="009605AF" w:rsidP="00B21211">
            <w:pPr>
              <w:pStyle w:val="Paragrafoelenco"/>
              <w:numPr>
                <w:ilvl w:val="0"/>
                <w:numId w:val="1"/>
              </w:numPr>
              <w:jc w:val="both"/>
              <w:rPr>
                <w:rFonts w:cstheme="minorHAnsi"/>
                <w:sz w:val="18"/>
                <w:szCs w:val="18"/>
              </w:rPr>
            </w:pPr>
            <w:r w:rsidRPr="00F94F8C">
              <w:rPr>
                <w:rFonts w:cstheme="minorHAnsi"/>
                <w:sz w:val="18"/>
                <w:szCs w:val="18"/>
                <w:u w:val="single"/>
              </w:rPr>
              <w:t>i giovani di età compresa tra i 18 (17 se in possesso di qualifica professionale) e i 29 anni</w:t>
            </w:r>
            <w:r w:rsidRPr="00F94F8C">
              <w:rPr>
                <w:rFonts w:cstheme="minorHAnsi"/>
                <w:sz w:val="18"/>
                <w:szCs w:val="18"/>
              </w:rPr>
              <w:t>, possono essere assunti con contratto di apprendistato professionalizzante</w:t>
            </w:r>
            <w:r w:rsidR="00D6009E" w:rsidRPr="00F94F8C">
              <w:rPr>
                <w:rFonts w:cstheme="minorHAnsi"/>
                <w:sz w:val="18"/>
                <w:szCs w:val="18"/>
              </w:rPr>
              <w:t xml:space="preserve"> </w:t>
            </w:r>
            <w:r w:rsidR="0008446D" w:rsidRPr="00F94F8C">
              <w:rPr>
                <w:rFonts w:cstheme="minorHAnsi"/>
                <w:sz w:val="18"/>
                <w:szCs w:val="18"/>
              </w:rPr>
              <w:t xml:space="preserve">che ha una </w:t>
            </w:r>
            <w:r w:rsidR="00D6009E" w:rsidRPr="00F94F8C">
              <w:rPr>
                <w:rFonts w:cstheme="minorHAnsi"/>
                <w:sz w:val="18"/>
                <w:szCs w:val="18"/>
              </w:rPr>
              <w:t>durata non superiore a 3 anni (5 anni per i profili professionali caratterizzanti la figura dell’artigiano e individuati dal contratto collettivo)</w:t>
            </w:r>
            <w:r w:rsidRPr="00F94F8C">
              <w:rPr>
                <w:rFonts w:cstheme="minorHAnsi"/>
                <w:sz w:val="18"/>
                <w:szCs w:val="18"/>
              </w:rPr>
              <w:t>;</w:t>
            </w:r>
          </w:p>
          <w:p w14:paraId="5B6BDFE3" w14:textId="7B72CE76" w:rsidR="00474C02" w:rsidRPr="00F94F8C" w:rsidRDefault="009605AF" w:rsidP="00D67924">
            <w:pPr>
              <w:pStyle w:val="Paragrafoelenco"/>
              <w:numPr>
                <w:ilvl w:val="0"/>
                <w:numId w:val="1"/>
              </w:numPr>
              <w:jc w:val="both"/>
              <w:rPr>
                <w:rFonts w:cstheme="minorHAnsi"/>
                <w:sz w:val="18"/>
                <w:szCs w:val="18"/>
              </w:rPr>
            </w:pPr>
            <w:r w:rsidRPr="00F94F8C">
              <w:rPr>
                <w:rFonts w:cstheme="minorHAnsi"/>
                <w:sz w:val="18"/>
                <w:szCs w:val="18"/>
                <w:u w:val="single"/>
              </w:rPr>
              <w:t>i giovani di età compresa tra i 18 e i 29 anni</w:t>
            </w:r>
            <w:r w:rsidRPr="00F94F8C">
              <w:rPr>
                <w:rFonts w:cstheme="minorHAnsi"/>
                <w:sz w:val="18"/>
                <w:szCs w:val="18"/>
              </w:rPr>
              <w:t xml:space="preserve">, che siano in possesso del diploma di istruzione secondaria superiore o del diploma professionale, possono essere assunti con contratto di </w:t>
            </w:r>
            <w:r w:rsidR="00B83EA7" w:rsidRPr="00F94F8C">
              <w:rPr>
                <w:rFonts w:cstheme="minorHAnsi"/>
                <w:sz w:val="18"/>
                <w:szCs w:val="18"/>
              </w:rPr>
              <w:t>apprendistato di</w:t>
            </w:r>
            <w:r w:rsidRPr="00F94F8C">
              <w:rPr>
                <w:rFonts w:cstheme="minorHAnsi"/>
                <w:sz w:val="18"/>
                <w:szCs w:val="18"/>
              </w:rPr>
              <w:t xml:space="preserve"> alta formazione e ricerca</w:t>
            </w:r>
            <w:r w:rsidR="00BB0403" w:rsidRPr="00F94F8C">
              <w:rPr>
                <w:rFonts w:cstheme="minorHAnsi"/>
                <w:sz w:val="18"/>
                <w:szCs w:val="18"/>
              </w:rPr>
              <w:t xml:space="preserve"> la cui durata è stabilita dalle regioni e dalle province autonome.</w:t>
            </w:r>
          </w:p>
        </w:tc>
      </w:tr>
      <w:tr w:rsidR="00EE4460" w:rsidRPr="00F94F8C" w14:paraId="63F11FB9" w14:textId="77777777" w:rsidTr="00D15A99">
        <w:tc>
          <w:tcPr>
            <w:tcW w:w="2802" w:type="dxa"/>
            <w:tcBorders>
              <w:top w:val="single" w:sz="4" w:space="0" w:color="auto"/>
              <w:left w:val="single" w:sz="4" w:space="0" w:color="auto"/>
              <w:bottom w:val="single" w:sz="4" w:space="0" w:color="auto"/>
              <w:right w:val="single" w:sz="4" w:space="0" w:color="auto"/>
            </w:tcBorders>
            <w:hideMark/>
          </w:tcPr>
          <w:p w14:paraId="3FA9D981" w14:textId="77777777" w:rsidR="00EE4460" w:rsidRPr="00F94F8C" w:rsidRDefault="00EE4460" w:rsidP="00312C1F">
            <w:pPr>
              <w:rPr>
                <w:rFonts w:cstheme="minorHAnsi"/>
                <w:b/>
                <w:sz w:val="18"/>
                <w:szCs w:val="18"/>
              </w:rPr>
            </w:pPr>
            <w:r w:rsidRPr="00F94F8C">
              <w:rPr>
                <w:rFonts w:cstheme="minorHAnsi"/>
                <w:b/>
                <w:sz w:val="18"/>
                <w:szCs w:val="18"/>
              </w:rPr>
              <w:t>Tipologia</w:t>
            </w:r>
            <w:r w:rsidR="00312C1F" w:rsidRPr="00F94F8C">
              <w:rPr>
                <w:rFonts w:cstheme="minorHAnsi"/>
                <w:b/>
                <w:sz w:val="18"/>
                <w:szCs w:val="18"/>
              </w:rPr>
              <w:t xml:space="preserve"> ed entità dell’incentivo</w:t>
            </w:r>
          </w:p>
        </w:tc>
        <w:tc>
          <w:tcPr>
            <w:tcW w:w="7052" w:type="dxa"/>
            <w:tcBorders>
              <w:top w:val="single" w:sz="4" w:space="0" w:color="auto"/>
              <w:left w:val="single" w:sz="4" w:space="0" w:color="auto"/>
              <w:bottom w:val="single" w:sz="4" w:space="0" w:color="auto"/>
              <w:right w:val="single" w:sz="4" w:space="0" w:color="auto"/>
            </w:tcBorders>
          </w:tcPr>
          <w:p w14:paraId="7209FD68" w14:textId="77777777" w:rsidR="00F40EBA" w:rsidRPr="00F94F8C" w:rsidRDefault="00F40EBA" w:rsidP="00D15A99">
            <w:pPr>
              <w:jc w:val="both"/>
              <w:rPr>
                <w:rFonts w:cstheme="minorHAnsi"/>
                <w:sz w:val="18"/>
                <w:szCs w:val="18"/>
              </w:rPr>
            </w:pPr>
            <w:r w:rsidRPr="00F94F8C">
              <w:rPr>
                <w:rFonts w:cstheme="minorHAnsi"/>
                <w:sz w:val="18"/>
                <w:szCs w:val="18"/>
                <w:u w:val="single"/>
              </w:rPr>
              <w:t>Incentivo contributivo</w:t>
            </w:r>
            <w:r w:rsidRPr="00F94F8C">
              <w:rPr>
                <w:rFonts w:cstheme="minorHAnsi"/>
                <w:sz w:val="18"/>
                <w:szCs w:val="18"/>
              </w:rPr>
              <w:t>:</w:t>
            </w:r>
          </w:p>
          <w:p w14:paraId="044B6CEE" w14:textId="77777777" w:rsidR="00EE4460" w:rsidRPr="00F94F8C" w:rsidRDefault="00F40EBA" w:rsidP="00B21211">
            <w:pPr>
              <w:pStyle w:val="Paragrafoelenco"/>
              <w:numPr>
                <w:ilvl w:val="0"/>
                <w:numId w:val="1"/>
              </w:numPr>
              <w:jc w:val="both"/>
              <w:rPr>
                <w:rFonts w:cstheme="minorHAnsi"/>
                <w:sz w:val="18"/>
                <w:szCs w:val="18"/>
              </w:rPr>
            </w:pPr>
            <w:r w:rsidRPr="00F94F8C">
              <w:rPr>
                <w:rFonts w:cstheme="minorHAnsi"/>
                <w:sz w:val="18"/>
                <w:szCs w:val="18"/>
              </w:rPr>
              <w:t>I datori di lavoro con un numero di dipendenti pari o inferiore a 9, per i primi 3 anni, hanno diritto ad un</w:t>
            </w:r>
            <w:r w:rsidR="00BC7114" w:rsidRPr="00F94F8C">
              <w:rPr>
                <w:rFonts w:cstheme="minorHAnsi"/>
                <w:sz w:val="18"/>
                <w:szCs w:val="18"/>
              </w:rPr>
              <w:t>o sgravio contributivo del 100%</w:t>
            </w:r>
            <w:r w:rsidR="008B564A" w:rsidRPr="00F94F8C">
              <w:rPr>
                <w:sz w:val="18"/>
                <w:szCs w:val="18"/>
              </w:rPr>
              <w:t xml:space="preserve">. Per i periodi contributivi maturati negli anni successivi al terzo, i datori di lavoro avranno una aliquota contributiva del 10%. </w:t>
            </w:r>
            <w:r w:rsidR="008B564A" w:rsidRPr="00F94F8C">
              <w:rPr>
                <w:rFonts w:cstheme="minorHAnsi"/>
                <w:sz w:val="18"/>
                <w:szCs w:val="18"/>
              </w:rPr>
              <w:t xml:space="preserve">(I datori di lavoro sono tenuti, comunque, a versare </w:t>
            </w:r>
            <w:r w:rsidR="008B564A" w:rsidRPr="00F94F8C">
              <w:rPr>
                <w:sz w:val="18"/>
                <w:szCs w:val="18"/>
              </w:rPr>
              <w:t>la contribuzione per l’assicurazione sociale per l’impiego, pari all’1,31% della retribuzione imponibile dell’apprendista)</w:t>
            </w:r>
          </w:p>
          <w:p w14:paraId="5C9E9A89" w14:textId="77777777" w:rsidR="008B564A" w:rsidRPr="00F94F8C" w:rsidRDefault="008B564A" w:rsidP="00B21211">
            <w:pPr>
              <w:pStyle w:val="Paragrafoelenco"/>
              <w:numPr>
                <w:ilvl w:val="0"/>
                <w:numId w:val="1"/>
              </w:numPr>
              <w:jc w:val="both"/>
              <w:rPr>
                <w:rFonts w:cstheme="minorHAnsi"/>
                <w:sz w:val="18"/>
                <w:szCs w:val="18"/>
              </w:rPr>
            </w:pPr>
            <w:r w:rsidRPr="00F94F8C">
              <w:rPr>
                <w:rFonts w:cstheme="minorHAnsi"/>
                <w:sz w:val="18"/>
                <w:szCs w:val="18"/>
              </w:rPr>
              <w:t>I datori di lavoro con un numero di dipendenti superiore a 9, hanno una aliquota contributiva pari al 10%</w:t>
            </w:r>
            <w:r w:rsidR="00FD392F" w:rsidRPr="00F94F8C">
              <w:rPr>
                <w:rFonts w:cstheme="minorHAnsi"/>
                <w:sz w:val="18"/>
                <w:szCs w:val="18"/>
              </w:rPr>
              <w:t xml:space="preserve"> (a cui si aggiunge </w:t>
            </w:r>
            <w:r w:rsidR="00D6009E" w:rsidRPr="00F94F8C">
              <w:rPr>
                <w:rFonts w:cstheme="minorHAnsi"/>
                <w:sz w:val="18"/>
                <w:szCs w:val="18"/>
              </w:rPr>
              <w:t>la contribuzione per l’assicurazione sociale per l’impiego, pari all’1,31% della retribuzione imponibile dell’apprendista)</w:t>
            </w:r>
          </w:p>
          <w:p w14:paraId="4B9B5CD3" w14:textId="77777777" w:rsidR="00D6009E" w:rsidRPr="00F94F8C" w:rsidRDefault="00D6009E" w:rsidP="00D6009E">
            <w:pPr>
              <w:jc w:val="both"/>
              <w:rPr>
                <w:rFonts w:eastAsia="Times New Roman" w:cstheme="minorHAnsi"/>
                <w:bCs/>
                <w:sz w:val="18"/>
                <w:szCs w:val="18"/>
                <w:lang w:eastAsia="it-IT"/>
              </w:rPr>
            </w:pPr>
            <w:r w:rsidRPr="00F94F8C">
              <w:rPr>
                <w:rFonts w:eastAsia="Times New Roman" w:cstheme="minorHAnsi"/>
                <w:bCs/>
                <w:sz w:val="18"/>
                <w:szCs w:val="18"/>
                <w:lang w:eastAsia="it-IT"/>
              </w:rPr>
              <w:t xml:space="preserve">L’incentivo contributivo è mantenuto per un ulteriore anno in caso di prosecuzione del rapporto al termine del periodo di apprendistato </w:t>
            </w:r>
          </w:p>
          <w:p w14:paraId="2244E970" w14:textId="77777777" w:rsidR="00527FC3" w:rsidRDefault="00527FC3" w:rsidP="00D6009E">
            <w:pPr>
              <w:jc w:val="both"/>
              <w:rPr>
                <w:sz w:val="18"/>
                <w:szCs w:val="18"/>
              </w:rPr>
            </w:pPr>
            <w:r w:rsidRPr="00F94F8C">
              <w:rPr>
                <w:rFonts w:eastAsia="Times New Roman" w:cstheme="minorHAnsi"/>
                <w:bCs/>
                <w:sz w:val="18"/>
                <w:szCs w:val="18"/>
                <w:lang w:eastAsia="it-IT"/>
              </w:rPr>
              <w:t>Per le assunzioni con contratto di apprendistato per la qualifica e il diploma professionale, effettuate dal 24 settembre 2015 ed entro il 31.12.16, l’aliquota contributiva è ridotta al 5% e il datore di lavoro non è tenuto a versare né la contribuzione Aspi (</w:t>
            </w:r>
            <w:r w:rsidRPr="00F94F8C">
              <w:rPr>
                <w:rFonts w:cstheme="minorHAnsi"/>
                <w:sz w:val="18"/>
                <w:szCs w:val="18"/>
              </w:rPr>
              <w:t xml:space="preserve">pari all’1,31% della </w:t>
            </w:r>
            <w:r w:rsidRPr="00F94F8C">
              <w:rPr>
                <w:rFonts w:cstheme="minorHAnsi"/>
                <w:sz w:val="18"/>
                <w:szCs w:val="18"/>
              </w:rPr>
              <w:lastRenderedPageBreak/>
              <w:t>retribuzione imponibile dell’apprendista)</w:t>
            </w:r>
            <w:r w:rsidRPr="00F94F8C">
              <w:rPr>
                <w:rFonts w:eastAsia="Times New Roman" w:cstheme="minorHAnsi"/>
                <w:bCs/>
                <w:sz w:val="18"/>
                <w:szCs w:val="18"/>
                <w:lang w:eastAsia="it-IT"/>
              </w:rPr>
              <w:t xml:space="preserve"> né il contributo di licenziamento (</w:t>
            </w:r>
            <w:r w:rsidRPr="00F94F8C">
              <w:rPr>
                <w:sz w:val="18"/>
                <w:szCs w:val="18"/>
              </w:rPr>
              <w:t>50% del trattamento mensile iniziale di Aspi per ogni 12 mesi di anzianità aziendale negli ultimi 3 anni)</w:t>
            </w:r>
          </w:p>
          <w:p w14:paraId="48BC3EE9" w14:textId="77777777" w:rsidR="00474C02" w:rsidRPr="00F94F8C" w:rsidRDefault="00474C02" w:rsidP="00D6009E">
            <w:pPr>
              <w:jc w:val="both"/>
              <w:rPr>
                <w:rFonts w:eastAsia="Times New Roman" w:cstheme="minorHAnsi"/>
                <w:bCs/>
                <w:sz w:val="18"/>
                <w:szCs w:val="18"/>
                <w:lang w:eastAsia="it-IT"/>
              </w:rPr>
            </w:pPr>
          </w:p>
          <w:p w14:paraId="78C64696" w14:textId="77777777" w:rsidR="00D6009E" w:rsidRPr="00F94F8C" w:rsidRDefault="00D6009E" w:rsidP="00D6009E">
            <w:pPr>
              <w:jc w:val="both"/>
              <w:rPr>
                <w:rFonts w:eastAsia="Times New Roman" w:cstheme="minorHAnsi"/>
                <w:bCs/>
                <w:sz w:val="18"/>
                <w:szCs w:val="18"/>
                <w:lang w:eastAsia="it-IT"/>
              </w:rPr>
            </w:pPr>
            <w:r w:rsidRPr="00F94F8C">
              <w:rPr>
                <w:rFonts w:eastAsia="Times New Roman" w:cstheme="minorHAnsi"/>
                <w:bCs/>
                <w:sz w:val="18"/>
                <w:szCs w:val="18"/>
                <w:u w:val="single"/>
                <w:lang w:eastAsia="it-IT"/>
              </w:rPr>
              <w:t>Incentivo economico</w:t>
            </w:r>
            <w:r w:rsidRPr="00F94F8C">
              <w:rPr>
                <w:rFonts w:eastAsia="Times New Roman" w:cstheme="minorHAnsi"/>
                <w:bCs/>
                <w:sz w:val="18"/>
                <w:szCs w:val="18"/>
                <w:lang w:eastAsia="it-IT"/>
              </w:rPr>
              <w:t>:</w:t>
            </w:r>
          </w:p>
          <w:p w14:paraId="698ECF71" w14:textId="77777777" w:rsidR="00D6009E" w:rsidRPr="00F94F8C" w:rsidRDefault="00BB0403" w:rsidP="00B21211">
            <w:pPr>
              <w:pStyle w:val="Paragrafoelenco"/>
              <w:numPr>
                <w:ilvl w:val="0"/>
                <w:numId w:val="1"/>
              </w:numPr>
              <w:jc w:val="both"/>
              <w:rPr>
                <w:rFonts w:eastAsia="Times New Roman" w:cstheme="minorHAnsi"/>
                <w:bCs/>
                <w:sz w:val="18"/>
                <w:szCs w:val="18"/>
                <w:lang w:eastAsia="it-IT"/>
              </w:rPr>
            </w:pPr>
            <w:r w:rsidRPr="00F94F8C">
              <w:rPr>
                <w:rFonts w:eastAsia="Times New Roman" w:cstheme="minorHAnsi"/>
                <w:bCs/>
                <w:sz w:val="18"/>
                <w:szCs w:val="18"/>
                <w:lang w:eastAsia="it-IT"/>
              </w:rPr>
              <w:t>L’apprendista può avere un inquadramento fino a due livelli inferiore rispetto a quello spettante, in applicazione del CCNL, ai lavoratori adibiti alle medesime mansioni</w:t>
            </w:r>
            <w:r w:rsidR="00BD0B78" w:rsidRPr="00F94F8C">
              <w:rPr>
                <w:rFonts w:eastAsia="Times New Roman" w:cstheme="minorHAnsi"/>
                <w:bCs/>
                <w:sz w:val="18"/>
                <w:szCs w:val="18"/>
                <w:lang w:eastAsia="it-IT"/>
              </w:rPr>
              <w:t xml:space="preserve"> o, in alternativa, può essere stabilita una retribuzione in misura percentuale e proporzionata all’anzianità di servizio</w:t>
            </w:r>
          </w:p>
          <w:p w14:paraId="26B91212" w14:textId="77777777" w:rsidR="00BD0B78" w:rsidRDefault="00BD0B78" w:rsidP="00B21211">
            <w:pPr>
              <w:pStyle w:val="Paragrafoelenco"/>
              <w:numPr>
                <w:ilvl w:val="0"/>
                <w:numId w:val="1"/>
              </w:numPr>
              <w:jc w:val="both"/>
              <w:rPr>
                <w:rFonts w:eastAsia="Times New Roman" w:cstheme="minorHAnsi"/>
                <w:bCs/>
                <w:sz w:val="18"/>
                <w:szCs w:val="18"/>
                <w:lang w:eastAsia="it-IT"/>
              </w:rPr>
            </w:pPr>
            <w:r w:rsidRPr="00F94F8C">
              <w:rPr>
                <w:rFonts w:eastAsia="Times New Roman" w:cstheme="minorHAnsi"/>
                <w:bCs/>
                <w:sz w:val="18"/>
                <w:szCs w:val="18"/>
                <w:lang w:eastAsia="it-IT"/>
              </w:rPr>
              <w:t>I percorsi formativi possono essere finanziati con i Fondi paritetici interprofessionali di cui all’art. 118, l.</w:t>
            </w:r>
            <w:r w:rsidR="00527FC3" w:rsidRPr="00F94F8C">
              <w:rPr>
                <w:rFonts w:eastAsia="Times New Roman" w:cstheme="minorHAnsi"/>
                <w:bCs/>
                <w:sz w:val="18"/>
                <w:szCs w:val="18"/>
                <w:lang w:eastAsia="it-IT"/>
              </w:rPr>
              <w:t xml:space="preserve"> </w:t>
            </w:r>
            <w:r w:rsidRPr="00F94F8C">
              <w:rPr>
                <w:rFonts w:eastAsia="Times New Roman" w:cstheme="minorHAnsi"/>
                <w:bCs/>
                <w:sz w:val="18"/>
                <w:szCs w:val="18"/>
                <w:lang w:eastAsia="it-IT"/>
              </w:rPr>
              <w:t>n. 388/00</w:t>
            </w:r>
          </w:p>
          <w:p w14:paraId="24F70539" w14:textId="77777777" w:rsidR="00C32EBE" w:rsidRPr="00F94F8C" w:rsidRDefault="00C32EBE" w:rsidP="00C32EBE">
            <w:pPr>
              <w:pStyle w:val="Paragrafoelenco"/>
              <w:jc w:val="both"/>
              <w:rPr>
                <w:rFonts w:eastAsia="Times New Roman" w:cstheme="minorHAnsi"/>
                <w:bCs/>
                <w:sz w:val="18"/>
                <w:szCs w:val="18"/>
                <w:lang w:eastAsia="it-IT"/>
              </w:rPr>
            </w:pPr>
          </w:p>
          <w:p w14:paraId="33901687" w14:textId="77777777" w:rsidR="00BD0B78" w:rsidRDefault="00BD0B78" w:rsidP="00B21211">
            <w:pPr>
              <w:pStyle w:val="Paragrafoelenco"/>
              <w:numPr>
                <w:ilvl w:val="0"/>
                <w:numId w:val="1"/>
              </w:numPr>
              <w:jc w:val="both"/>
              <w:rPr>
                <w:rFonts w:eastAsia="Times New Roman" w:cstheme="minorHAnsi"/>
                <w:bCs/>
                <w:sz w:val="18"/>
                <w:szCs w:val="18"/>
                <w:lang w:eastAsia="it-IT"/>
              </w:rPr>
            </w:pPr>
            <w:r w:rsidRPr="00F94F8C">
              <w:rPr>
                <w:rFonts w:eastAsia="Times New Roman" w:cstheme="minorHAnsi"/>
                <w:bCs/>
                <w:sz w:val="18"/>
                <w:szCs w:val="18"/>
                <w:lang w:eastAsia="it-IT"/>
              </w:rPr>
              <w:t>Le ore di formazione a carico del datore di lavoro sono retribuite nella misura pari al 10% della retribuzione dovuta (salvo diverse previsioni dei contratti collettivi). Per le ore di formazione svolte nelle istituzioni formative, il datore di lavoro è esonerato da ogni obbligo retributivo</w:t>
            </w:r>
            <w:r w:rsidR="00C32EBE">
              <w:rPr>
                <w:rFonts w:eastAsia="Times New Roman" w:cstheme="minorHAnsi"/>
                <w:bCs/>
                <w:sz w:val="18"/>
                <w:szCs w:val="18"/>
                <w:lang w:eastAsia="it-IT"/>
              </w:rPr>
              <w:t>.</w:t>
            </w:r>
          </w:p>
          <w:p w14:paraId="39BD0313" w14:textId="77777777" w:rsidR="00E46C97" w:rsidRPr="00F94F8C" w:rsidRDefault="00E46C97" w:rsidP="00F07557">
            <w:pPr>
              <w:jc w:val="both"/>
              <w:rPr>
                <w:rFonts w:eastAsia="Times New Roman" w:cstheme="minorHAnsi"/>
                <w:bCs/>
                <w:sz w:val="18"/>
                <w:szCs w:val="18"/>
                <w:u w:val="single"/>
                <w:lang w:eastAsia="it-IT"/>
              </w:rPr>
            </w:pPr>
            <w:r w:rsidRPr="00F94F8C">
              <w:rPr>
                <w:rFonts w:eastAsia="Times New Roman" w:cstheme="minorHAnsi"/>
                <w:bCs/>
                <w:sz w:val="18"/>
                <w:szCs w:val="18"/>
                <w:u w:val="single"/>
                <w:lang w:eastAsia="it-IT"/>
              </w:rPr>
              <w:t>Incentivo normativo:</w:t>
            </w:r>
          </w:p>
          <w:p w14:paraId="232BB510" w14:textId="77777777" w:rsidR="00E46C97" w:rsidRPr="00F94F8C" w:rsidRDefault="00E46C97" w:rsidP="00B21211">
            <w:pPr>
              <w:pStyle w:val="Paragrafoelenco"/>
              <w:numPr>
                <w:ilvl w:val="0"/>
                <w:numId w:val="1"/>
              </w:numPr>
              <w:jc w:val="both"/>
              <w:rPr>
                <w:rFonts w:eastAsia="Times New Roman" w:cstheme="minorHAnsi"/>
                <w:bCs/>
                <w:sz w:val="18"/>
                <w:szCs w:val="18"/>
                <w:u w:val="single"/>
                <w:lang w:eastAsia="it-IT"/>
              </w:rPr>
            </w:pPr>
            <w:r w:rsidRPr="00F94F8C">
              <w:rPr>
                <w:rFonts w:eastAsia="Times New Roman" w:cstheme="minorHAnsi"/>
                <w:bCs/>
                <w:sz w:val="18"/>
                <w:szCs w:val="18"/>
                <w:lang w:eastAsia="it-IT"/>
              </w:rPr>
              <w:t>Gli apprendisti non rientrano nel computo dei dipendenti per l’applicazione di particolari normative e istituti contrattuali.</w:t>
            </w:r>
          </w:p>
          <w:p w14:paraId="5ECDF363" w14:textId="77777777" w:rsidR="00E46C97" w:rsidRPr="00F94F8C" w:rsidRDefault="00E46C97" w:rsidP="00B21211">
            <w:pPr>
              <w:pStyle w:val="Paragrafoelenco"/>
              <w:numPr>
                <w:ilvl w:val="0"/>
                <w:numId w:val="1"/>
              </w:numPr>
              <w:jc w:val="both"/>
              <w:rPr>
                <w:rFonts w:eastAsia="Times New Roman" w:cstheme="minorHAnsi"/>
                <w:bCs/>
                <w:sz w:val="18"/>
                <w:szCs w:val="18"/>
                <w:u w:val="single"/>
                <w:lang w:eastAsia="it-IT"/>
              </w:rPr>
            </w:pPr>
            <w:r w:rsidRPr="00F94F8C">
              <w:rPr>
                <w:rFonts w:eastAsia="Times New Roman" w:cstheme="minorHAnsi"/>
                <w:bCs/>
                <w:sz w:val="18"/>
                <w:szCs w:val="18"/>
                <w:lang w:eastAsia="it-IT"/>
              </w:rPr>
              <w:t>Le parti possono liberamente recedere dal contratto, con preavviso, al termine del periodo di apprendistato</w:t>
            </w:r>
            <w:r w:rsidR="00C32EBE">
              <w:rPr>
                <w:rFonts w:eastAsia="Times New Roman" w:cstheme="minorHAnsi"/>
                <w:bCs/>
                <w:sz w:val="18"/>
                <w:szCs w:val="18"/>
                <w:lang w:eastAsia="it-IT"/>
              </w:rPr>
              <w:t>.</w:t>
            </w:r>
          </w:p>
          <w:p w14:paraId="1DFF0F3C" w14:textId="77777777" w:rsidR="00474C02" w:rsidRDefault="00474C02" w:rsidP="00F07557">
            <w:pPr>
              <w:jc w:val="both"/>
              <w:rPr>
                <w:rFonts w:eastAsia="Times New Roman" w:cstheme="minorHAnsi"/>
                <w:bCs/>
                <w:sz w:val="18"/>
                <w:szCs w:val="18"/>
                <w:u w:val="single"/>
                <w:lang w:eastAsia="it-IT"/>
              </w:rPr>
            </w:pPr>
          </w:p>
          <w:p w14:paraId="5CF82459" w14:textId="77777777" w:rsidR="00F07557" w:rsidRPr="00F94F8C" w:rsidRDefault="00F07557" w:rsidP="00F07557">
            <w:pPr>
              <w:jc w:val="both"/>
              <w:rPr>
                <w:rFonts w:eastAsia="Times New Roman" w:cstheme="minorHAnsi"/>
                <w:bCs/>
                <w:sz w:val="18"/>
                <w:szCs w:val="18"/>
                <w:u w:val="single"/>
                <w:lang w:eastAsia="it-IT"/>
              </w:rPr>
            </w:pPr>
            <w:r w:rsidRPr="00F94F8C">
              <w:rPr>
                <w:rFonts w:eastAsia="Times New Roman" w:cstheme="minorHAnsi"/>
                <w:bCs/>
                <w:sz w:val="18"/>
                <w:szCs w:val="18"/>
                <w:u w:val="single"/>
                <w:lang w:eastAsia="it-IT"/>
              </w:rPr>
              <w:t>Incentivo fiscale:</w:t>
            </w:r>
          </w:p>
          <w:p w14:paraId="369742F9" w14:textId="77777777" w:rsidR="00D6009E" w:rsidRPr="00D67924" w:rsidRDefault="00F07557" w:rsidP="00D67924">
            <w:pPr>
              <w:pStyle w:val="Paragrafoelenco"/>
              <w:numPr>
                <w:ilvl w:val="0"/>
                <w:numId w:val="1"/>
              </w:numPr>
              <w:jc w:val="both"/>
              <w:rPr>
                <w:rFonts w:eastAsia="Times New Roman" w:cstheme="minorHAnsi"/>
                <w:bCs/>
                <w:sz w:val="18"/>
                <w:szCs w:val="18"/>
                <w:lang w:eastAsia="it-IT"/>
              </w:rPr>
            </w:pPr>
            <w:r w:rsidRPr="00F94F8C">
              <w:rPr>
                <w:rFonts w:eastAsia="Times New Roman" w:cstheme="minorHAnsi"/>
                <w:bCs/>
                <w:sz w:val="18"/>
                <w:szCs w:val="18"/>
                <w:lang w:eastAsia="it-IT"/>
              </w:rPr>
              <w:t>Il costo degli apprendisti (retribuzione e formazione) è escluso dalla base per il calcolo dell’IRAP</w:t>
            </w:r>
            <w:r w:rsidR="00C32EBE">
              <w:rPr>
                <w:rFonts w:eastAsia="Times New Roman" w:cstheme="minorHAnsi"/>
                <w:bCs/>
                <w:sz w:val="18"/>
                <w:szCs w:val="18"/>
                <w:lang w:eastAsia="it-IT"/>
              </w:rPr>
              <w:t>.</w:t>
            </w:r>
          </w:p>
        </w:tc>
      </w:tr>
      <w:tr w:rsidR="00EE4460" w:rsidRPr="00F94F8C" w14:paraId="78FA333C" w14:textId="77777777" w:rsidTr="00D15A99">
        <w:tc>
          <w:tcPr>
            <w:tcW w:w="2802" w:type="dxa"/>
            <w:tcBorders>
              <w:top w:val="single" w:sz="4" w:space="0" w:color="auto"/>
              <w:left w:val="single" w:sz="4" w:space="0" w:color="auto"/>
              <w:bottom w:val="single" w:sz="4" w:space="0" w:color="auto"/>
              <w:right w:val="single" w:sz="4" w:space="0" w:color="auto"/>
            </w:tcBorders>
            <w:hideMark/>
          </w:tcPr>
          <w:p w14:paraId="345AF12C" w14:textId="77777777" w:rsidR="00EE4460" w:rsidRPr="00F94F8C" w:rsidRDefault="00EE4460" w:rsidP="008043A1">
            <w:pPr>
              <w:rPr>
                <w:rFonts w:cstheme="minorHAnsi"/>
                <w:b/>
                <w:sz w:val="18"/>
                <w:szCs w:val="18"/>
              </w:rPr>
            </w:pPr>
            <w:r w:rsidRPr="00F94F8C">
              <w:rPr>
                <w:rFonts w:cstheme="minorHAnsi"/>
                <w:b/>
                <w:sz w:val="18"/>
                <w:szCs w:val="18"/>
              </w:rPr>
              <w:lastRenderedPageBreak/>
              <w:t>Datori di lavoro beneficiari</w:t>
            </w:r>
            <w:r w:rsidR="00312C1F" w:rsidRPr="00F94F8C">
              <w:rPr>
                <w:rFonts w:cstheme="minorHAnsi"/>
                <w:b/>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1FE2ED38" w14:textId="77777777" w:rsidR="00EE4460" w:rsidRPr="00F94F8C" w:rsidRDefault="00F07557" w:rsidP="00D15A99">
            <w:pPr>
              <w:jc w:val="both"/>
              <w:rPr>
                <w:rFonts w:cstheme="minorHAnsi"/>
                <w:color w:val="000000"/>
                <w:sz w:val="18"/>
                <w:szCs w:val="18"/>
              </w:rPr>
            </w:pPr>
            <w:r w:rsidRPr="00F94F8C">
              <w:rPr>
                <w:rFonts w:cstheme="minorHAnsi"/>
                <w:color w:val="000000"/>
                <w:sz w:val="18"/>
                <w:szCs w:val="18"/>
              </w:rPr>
              <w:t>Tutti i datori di lavoro.</w:t>
            </w:r>
          </w:p>
          <w:p w14:paraId="5FB334B7" w14:textId="77777777" w:rsidR="00474C02" w:rsidRPr="00F94F8C" w:rsidRDefault="00F07557" w:rsidP="00D67924">
            <w:pPr>
              <w:jc w:val="both"/>
              <w:rPr>
                <w:rFonts w:cstheme="minorHAnsi"/>
                <w:color w:val="000000"/>
                <w:sz w:val="18"/>
                <w:szCs w:val="18"/>
              </w:rPr>
            </w:pPr>
            <w:r w:rsidRPr="00F94F8C">
              <w:rPr>
                <w:rFonts w:cstheme="minorHAnsi"/>
                <w:color w:val="000000"/>
                <w:sz w:val="18"/>
                <w:szCs w:val="18"/>
              </w:rPr>
              <w:t xml:space="preserve">Per incentivo contributivo pari allo sgravio del 100%, i datori di lavoro con un numero </w:t>
            </w:r>
            <w:r w:rsidR="008043A1" w:rsidRPr="00F94F8C">
              <w:rPr>
                <w:rFonts w:cstheme="minorHAnsi"/>
                <w:color w:val="000000"/>
                <w:sz w:val="18"/>
                <w:szCs w:val="18"/>
              </w:rPr>
              <w:t>di addetti pari o inferiore a 9</w:t>
            </w:r>
            <w:r w:rsidR="00C32EBE">
              <w:rPr>
                <w:rFonts w:cstheme="minorHAnsi"/>
                <w:color w:val="000000"/>
                <w:sz w:val="18"/>
                <w:szCs w:val="18"/>
              </w:rPr>
              <w:t>.</w:t>
            </w:r>
          </w:p>
        </w:tc>
      </w:tr>
      <w:tr w:rsidR="00EE4460" w:rsidRPr="00F94F8C" w14:paraId="549AC4FD" w14:textId="77777777" w:rsidTr="00D15A99">
        <w:tc>
          <w:tcPr>
            <w:tcW w:w="2802" w:type="dxa"/>
            <w:tcBorders>
              <w:top w:val="single" w:sz="4" w:space="0" w:color="auto"/>
              <w:left w:val="single" w:sz="4" w:space="0" w:color="auto"/>
              <w:bottom w:val="single" w:sz="4" w:space="0" w:color="auto"/>
              <w:right w:val="single" w:sz="4" w:space="0" w:color="auto"/>
            </w:tcBorders>
            <w:hideMark/>
          </w:tcPr>
          <w:p w14:paraId="318C6E13" w14:textId="77777777" w:rsidR="00EE4460" w:rsidRPr="00F94F8C" w:rsidRDefault="00823D58" w:rsidP="00D15A99">
            <w:pPr>
              <w:rPr>
                <w:rFonts w:cstheme="minorHAnsi"/>
                <w:b/>
                <w:sz w:val="18"/>
                <w:szCs w:val="18"/>
              </w:rPr>
            </w:pPr>
            <w:r w:rsidRPr="00F94F8C">
              <w:rPr>
                <w:rFonts w:cstheme="minorHAnsi"/>
                <w:b/>
                <w:sz w:val="18"/>
                <w:szCs w:val="18"/>
              </w:rPr>
              <w:t>D</w:t>
            </w:r>
            <w:r w:rsidR="00EE4460" w:rsidRPr="00F94F8C">
              <w:rPr>
                <w:rFonts w:cstheme="minorHAnsi"/>
                <w:b/>
                <w:sz w:val="18"/>
                <w:szCs w:val="18"/>
              </w:rPr>
              <w:t>estinatari</w:t>
            </w:r>
          </w:p>
        </w:tc>
        <w:tc>
          <w:tcPr>
            <w:tcW w:w="7052" w:type="dxa"/>
            <w:tcBorders>
              <w:top w:val="single" w:sz="4" w:space="0" w:color="auto"/>
              <w:left w:val="single" w:sz="4" w:space="0" w:color="auto"/>
              <w:bottom w:val="single" w:sz="4" w:space="0" w:color="auto"/>
              <w:right w:val="single" w:sz="4" w:space="0" w:color="auto"/>
            </w:tcBorders>
          </w:tcPr>
          <w:p w14:paraId="73678A51" w14:textId="77777777" w:rsidR="00E664D2" w:rsidRPr="00F94F8C" w:rsidRDefault="00E664D2" w:rsidP="00B21211">
            <w:pPr>
              <w:pStyle w:val="Paragrafoelenco"/>
              <w:numPr>
                <w:ilvl w:val="0"/>
                <w:numId w:val="1"/>
              </w:numPr>
              <w:jc w:val="both"/>
              <w:rPr>
                <w:rFonts w:cstheme="minorHAnsi"/>
                <w:sz w:val="18"/>
                <w:szCs w:val="18"/>
              </w:rPr>
            </w:pPr>
            <w:r w:rsidRPr="00F94F8C">
              <w:rPr>
                <w:rFonts w:cstheme="minorHAnsi"/>
                <w:sz w:val="18"/>
                <w:szCs w:val="18"/>
                <w:u w:val="single"/>
              </w:rPr>
              <w:t>giovani di età compresa tra i 15 e i 25 anni</w:t>
            </w:r>
            <w:r w:rsidRPr="00F94F8C">
              <w:rPr>
                <w:rFonts w:cstheme="minorHAnsi"/>
                <w:sz w:val="18"/>
                <w:szCs w:val="18"/>
              </w:rPr>
              <w:t>, per il contratto di apprendistato per la qualifica e il diploma professionale</w:t>
            </w:r>
          </w:p>
          <w:p w14:paraId="66324733" w14:textId="28025070" w:rsidR="00E664D2" w:rsidRPr="00F94F8C" w:rsidRDefault="00B83EA7" w:rsidP="00B21211">
            <w:pPr>
              <w:pStyle w:val="Paragrafoelenco"/>
              <w:numPr>
                <w:ilvl w:val="0"/>
                <w:numId w:val="1"/>
              </w:numPr>
              <w:jc w:val="both"/>
              <w:rPr>
                <w:rFonts w:cstheme="minorHAnsi"/>
                <w:sz w:val="18"/>
                <w:szCs w:val="18"/>
              </w:rPr>
            </w:pPr>
            <w:r>
              <w:rPr>
                <w:rFonts w:cstheme="minorHAnsi"/>
                <w:sz w:val="18"/>
                <w:szCs w:val="18"/>
                <w:u w:val="single"/>
              </w:rPr>
              <w:t>g</w:t>
            </w:r>
            <w:r w:rsidRPr="00F94F8C">
              <w:rPr>
                <w:rFonts w:cstheme="minorHAnsi"/>
                <w:sz w:val="18"/>
                <w:szCs w:val="18"/>
                <w:u w:val="single"/>
              </w:rPr>
              <w:t>iovani</w:t>
            </w:r>
            <w:r w:rsidR="00E664D2" w:rsidRPr="00F94F8C">
              <w:rPr>
                <w:rFonts w:cstheme="minorHAnsi"/>
                <w:sz w:val="18"/>
                <w:szCs w:val="18"/>
                <w:u w:val="single"/>
              </w:rPr>
              <w:t xml:space="preserve"> di età compresa tra i 18 (17 se in possesso di qualifica professionale) e i 29 anni</w:t>
            </w:r>
            <w:r w:rsidR="00E664D2" w:rsidRPr="00F94F8C">
              <w:rPr>
                <w:rFonts w:cstheme="minorHAnsi"/>
                <w:sz w:val="18"/>
                <w:szCs w:val="18"/>
              </w:rPr>
              <w:t xml:space="preserve">, per il contratto di apprendistato professionalizzante </w:t>
            </w:r>
          </w:p>
          <w:p w14:paraId="31E26072" w14:textId="529BCDF1" w:rsidR="00474C02" w:rsidRPr="00D67924" w:rsidRDefault="00E664D2" w:rsidP="00D67924">
            <w:pPr>
              <w:pStyle w:val="Paragrafoelenco"/>
              <w:numPr>
                <w:ilvl w:val="0"/>
                <w:numId w:val="1"/>
              </w:numPr>
              <w:jc w:val="both"/>
              <w:rPr>
                <w:rFonts w:cstheme="minorHAnsi"/>
                <w:sz w:val="18"/>
                <w:szCs w:val="18"/>
              </w:rPr>
            </w:pPr>
            <w:r w:rsidRPr="00F94F8C">
              <w:rPr>
                <w:rFonts w:cstheme="minorHAnsi"/>
                <w:sz w:val="18"/>
                <w:szCs w:val="18"/>
                <w:u w:val="single"/>
              </w:rPr>
              <w:t>giovani di età compresa tra i 18 e i 29 anni</w:t>
            </w:r>
            <w:r w:rsidRPr="00F94F8C">
              <w:rPr>
                <w:rFonts w:cstheme="minorHAnsi"/>
                <w:sz w:val="18"/>
                <w:szCs w:val="18"/>
              </w:rPr>
              <w:t xml:space="preserve">, che siano in possesso del diploma di istruzione secondaria superiore o del diploma professionale, per il contratto di </w:t>
            </w:r>
            <w:r w:rsidR="00B83EA7" w:rsidRPr="00F94F8C">
              <w:rPr>
                <w:rFonts w:cstheme="minorHAnsi"/>
                <w:sz w:val="18"/>
                <w:szCs w:val="18"/>
              </w:rPr>
              <w:t>apprendistat</w:t>
            </w:r>
            <w:r w:rsidR="00B83EA7">
              <w:rPr>
                <w:rFonts w:cstheme="minorHAnsi"/>
                <w:sz w:val="18"/>
                <w:szCs w:val="18"/>
              </w:rPr>
              <w:t>o di</w:t>
            </w:r>
            <w:r w:rsidR="00C32EBE">
              <w:rPr>
                <w:rFonts w:cstheme="minorHAnsi"/>
                <w:sz w:val="18"/>
                <w:szCs w:val="18"/>
              </w:rPr>
              <w:t xml:space="preserve"> alta formazione e ricerca.</w:t>
            </w:r>
          </w:p>
        </w:tc>
      </w:tr>
      <w:tr w:rsidR="00EE4460" w:rsidRPr="00F94F8C" w14:paraId="09DA2418" w14:textId="77777777" w:rsidTr="00D15A99">
        <w:tc>
          <w:tcPr>
            <w:tcW w:w="2802" w:type="dxa"/>
            <w:tcBorders>
              <w:top w:val="single" w:sz="4" w:space="0" w:color="auto"/>
              <w:left w:val="single" w:sz="4" w:space="0" w:color="auto"/>
              <w:bottom w:val="single" w:sz="4" w:space="0" w:color="auto"/>
              <w:right w:val="single" w:sz="4" w:space="0" w:color="auto"/>
            </w:tcBorders>
            <w:hideMark/>
          </w:tcPr>
          <w:p w14:paraId="5083F401" w14:textId="77777777" w:rsidR="00EE4460" w:rsidRPr="00F94F8C" w:rsidRDefault="00EE4460" w:rsidP="008043A1">
            <w:pPr>
              <w:rPr>
                <w:rFonts w:cstheme="minorHAnsi"/>
                <w:b/>
                <w:sz w:val="18"/>
                <w:szCs w:val="18"/>
              </w:rPr>
            </w:pPr>
            <w:r w:rsidRPr="00F94F8C">
              <w:rPr>
                <w:rFonts w:cstheme="minorHAnsi"/>
                <w:b/>
                <w:sz w:val="18"/>
                <w:szCs w:val="18"/>
              </w:rPr>
              <w:t>Tipologia di contratto richiesto</w:t>
            </w:r>
            <w:r w:rsidR="00312C1F" w:rsidRPr="00F94F8C">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713498E3" w14:textId="77777777" w:rsidR="00474C02" w:rsidRPr="00F94F8C" w:rsidRDefault="008043A1" w:rsidP="00D15A99">
            <w:pPr>
              <w:jc w:val="both"/>
              <w:rPr>
                <w:rFonts w:cstheme="minorHAnsi"/>
                <w:sz w:val="18"/>
                <w:szCs w:val="18"/>
              </w:rPr>
            </w:pPr>
            <w:r w:rsidRPr="00F94F8C">
              <w:rPr>
                <w:rFonts w:cstheme="minorHAnsi"/>
                <w:sz w:val="18"/>
                <w:szCs w:val="18"/>
              </w:rPr>
              <w:t>Contratto di apprendistato</w:t>
            </w:r>
          </w:p>
        </w:tc>
      </w:tr>
      <w:tr w:rsidR="00EE4460" w:rsidRPr="00F94F8C" w14:paraId="1C93623A" w14:textId="77777777" w:rsidTr="00D15A99">
        <w:tc>
          <w:tcPr>
            <w:tcW w:w="2802" w:type="dxa"/>
            <w:tcBorders>
              <w:top w:val="single" w:sz="4" w:space="0" w:color="auto"/>
              <w:left w:val="single" w:sz="4" w:space="0" w:color="auto"/>
              <w:bottom w:val="single" w:sz="4" w:space="0" w:color="auto"/>
              <w:right w:val="single" w:sz="4" w:space="0" w:color="auto"/>
            </w:tcBorders>
          </w:tcPr>
          <w:p w14:paraId="10A7684A" w14:textId="77777777" w:rsidR="00EE4460" w:rsidRPr="00F94F8C" w:rsidRDefault="00EE4460" w:rsidP="00D15A99">
            <w:pPr>
              <w:rPr>
                <w:rFonts w:cstheme="minorHAnsi"/>
                <w:sz w:val="18"/>
                <w:szCs w:val="18"/>
              </w:rPr>
            </w:pPr>
            <w:r w:rsidRPr="00F94F8C">
              <w:rPr>
                <w:rFonts w:cstheme="minorHAnsi"/>
                <w:b/>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0158A1DF" w14:textId="19A376D1" w:rsidR="00EE4460" w:rsidRPr="00F94F8C" w:rsidRDefault="005957D3" w:rsidP="00D15A99">
            <w:pPr>
              <w:jc w:val="both"/>
              <w:rPr>
                <w:rFonts w:cstheme="minorHAnsi"/>
                <w:sz w:val="18"/>
                <w:szCs w:val="18"/>
              </w:rPr>
            </w:pPr>
            <w:r w:rsidRPr="00F94F8C">
              <w:rPr>
                <w:rFonts w:cstheme="minorHAnsi"/>
                <w:sz w:val="18"/>
                <w:szCs w:val="18"/>
              </w:rPr>
              <w:t xml:space="preserve">Per accedere allo sgravio contributivo del 100%, il datore di lavoro deve inviare all’INPS la dichiarazione “de minimis” con la quantificazione degli incentivi “de minimis” nazionali, regionali o locali già fruiti nel </w:t>
            </w:r>
            <w:r w:rsidR="00B83EA7" w:rsidRPr="00F94F8C">
              <w:rPr>
                <w:rFonts w:cstheme="minorHAnsi"/>
                <w:sz w:val="18"/>
                <w:szCs w:val="18"/>
              </w:rPr>
              <w:t>triennio antecedente</w:t>
            </w:r>
            <w:r w:rsidRPr="00F94F8C">
              <w:rPr>
                <w:rFonts w:cstheme="minorHAnsi"/>
                <w:sz w:val="18"/>
                <w:szCs w:val="18"/>
              </w:rPr>
              <w:t xml:space="preserve"> la data della richiesta</w:t>
            </w:r>
            <w:r w:rsidR="008146CA" w:rsidRPr="00F94F8C">
              <w:rPr>
                <w:rFonts w:cstheme="minorHAnsi"/>
                <w:sz w:val="18"/>
                <w:szCs w:val="18"/>
              </w:rPr>
              <w:t xml:space="preserve">. L’ammontare complessivo del beneficio contributivo non deve far superare il limite massimo di 200.000 euro di aiuti nell’arco di tre esercizi finanziari. </w:t>
            </w:r>
          </w:p>
          <w:p w14:paraId="4046AA53" w14:textId="77777777" w:rsidR="00EC0721" w:rsidRPr="00F94F8C" w:rsidRDefault="00EC0721" w:rsidP="008A7CD9">
            <w:pPr>
              <w:jc w:val="both"/>
              <w:rPr>
                <w:rFonts w:cstheme="minorHAnsi"/>
                <w:sz w:val="18"/>
                <w:szCs w:val="18"/>
              </w:rPr>
            </w:pPr>
            <w:r w:rsidRPr="00F94F8C">
              <w:rPr>
                <w:rFonts w:cstheme="minorHAnsi"/>
                <w:sz w:val="18"/>
                <w:szCs w:val="18"/>
              </w:rPr>
              <w:t xml:space="preserve">L’Inps, effettuate le verifiche, autorizza il datore di lavoro a fruire dell’incentivo, attribuendo il codice di autorizzazione </w:t>
            </w:r>
            <w:r w:rsidR="008A7CD9" w:rsidRPr="00F94F8C">
              <w:rPr>
                <w:rFonts w:cstheme="minorHAnsi"/>
                <w:sz w:val="18"/>
                <w:szCs w:val="18"/>
              </w:rPr>
              <w:t>“4R”. Il datore di lavoro compilerà il modello UniEmens con l’indicazione dei codici relativi a ciascun tipo di contribuzione e precisamente:</w:t>
            </w:r>
          </w:p>
          <w:p w14:paraId="72010279" w14:textId="77777777" w:rsidR="008A7CD9" w:rsidRPr="00F94F8C" w:rsidRDefault="008A7CD9" w:rsidP="008A7CD9">
            <w:pPr>
              <w:jc w:val="both"/>
              <w:rPr>
                <w:rFonts w:cstheme="minorHAnsi"/>
                <w:sz w:val="18"/>
                <w:szCs w:val="18"/>
              </w:rPr>
            </w:pPr>
            <w:r w:rsidRPr="00F94F8C">
              <w:rPr>
                <w:rFonts w:cstheme="minorHAnsi"/>
                <w:sz w:val="18"/>
                <w:szCs w:val="18"/>
              </w:rPr>
              <w:t>J0 – apprendista con obbligo di versamento dell’aliquota del 10%</w:t>
            </w:r>
          </w:p>
          <w:p w14:paraId="2BC8DCD6" w14:textId="77777777" w:rsidR="00AA42DF" w:rsidRPr="00F94F8C" w:rsidRDefault="00AA42DF" w:rsidP="008A7CD9">
            <w:pPr>
              <w:jc w:val="both"/>
              <w:rPr>
                <w:rFonts w:cstheme="minorHAnsi"/>
                <w:sz w:val="18"/>
                <w:szCs w:val="18"/>
              </w:rPr>
            </w:pPr>
            <w:r w:rsidRPr="00F94F8C">
              <w:rPr>
                <w:rFonts w:cstheme="minorHAnsi"/>
                <w:sz w:val="18"/>
                <w:szCs w:val="18"/>
              </w:rPr>
              <w:t>J6 – apprendista per cui spetta lo sgravio del 100% (primo anno)</w:t>
            </w:r>
          </w:p>
          <w:p w14:paraId="53CCC167" w14:textId="77777777" w:rsidR="00AA42DF" w:rsidRPr="00F94F8C" w:rsidRDefault="00AA42DF" w:rsidP="008A7CD9">
            <w:pPr>
              <w:jc w:val="both"/>
              <w:rPr>
                <w:rFonts w:cstheme="minorHAnsi"/>
                <w:sz w:val="18"/>
                <w:szCs w:val="18"/>
              </w:rPr>
            </w:pPr>
            <w:r w:rsidRPr="00F94F8C">
              <w:rPr>
                <w:rFonts w:cstheme="minorHAnsi"/>
                <w:sz w:val="18"/>
                <w:szCs w:val="18"/>
              </w:rPr>
              <w:t>J7 – apprendista per cui spetta lo sgravio del 100% (secondo anno)</w:t>
            </w:r>
          </w:p>
          <w:p w14:paraId="71246714" w14:textId="77777777" w:rsidR="00474C02" w:rsidRPr="00F94F8C" w:rsidRDefault="00AA42DF" w:rsidP="008A7CD9">
            <w:pPr>
              <w:jc w:val="both"/>
              <w:rPr>
                <w:rFonts w:cstheme="minorHAnsi"/>
                <w:sz w:val="18"/>
                <w:szCs w:val="18"/>
              </w:rPr>
            </w:pPr>
            <w:r w:rsidRPr="00F94F8C">
              <w:rPr>
                <w:rFonts w:cstheme="minorHAnsi"/>
                <w:sz w:val="18"/>
                <w:szCs w:val="18"/>
              </w:rPr>
              <w:t xml:space="preserve">J8 – apprendista per cui spetta lo sgravio del 100% (terzo anno) </w:t>
            </w:r>
          </w:p>
        </w:tc>
      </w:tr>
      <w:tr w:rsidR="00EE4460" w:rsidRPr="00F94F8C" w14:paraId="74A00387" w14:textId="77777777" w:rsidTr="00D15A99">
        <w:tc>
          <w:tcPr>
            <w:tcW w:w="2802" w:type="dxa"/>
            <w:tcBorders>
              <w:top w:val="single" w:sz="4" w:space="0" w:color="auto"/>
              <w:left w:val="single" w:sz="4" w:space="0" w:color="auto"/>
              <w:bottom w:val="single" w:sz="4" w:space="0" w:color="auto"/>
              <w:right w:val="single" w:sz="4" w:space="0" w:color="auto"/>
            </w:tcBorders>
            <w:hideMark/>
          </w:tcPr>
          <w:p w14:paraId="5D2C1D91" w14:textId="77777777" w:rsidR="00EE4460" w:rsidRPr="00F94F8C" w:rsidRDefault="00EE4460" w:rsidP="00D15A99">
            <w:pPr>
              <w:rPr>
                <w:rFonts w:cstheme="minorHAnsi"/>
                <w:b/>
                <w:sz w:val="18"/>
                <w:szCs w:val="18"/>
              </w:rPr>
            </w:pPr>
            <w:r w:rsidRPr="00F94F8C">
              <w:rPr>
                <w:rFonts w:cstheme="minorHAnsi"/>
                <w:b/>
                <w:sz w:val="18"/>
                <w:szCs w:val="18"/>
              </w:rPr>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00771CFF" w14:textId="2D73ABAC" w:rsidR="00B6091E" w:rsidRPr="00F94F8C" w:rsidRDefault="00AA42DF" w:rsidP="00D67924">
            <w:pPr>
              <w:jc w:val="both"/>
              <w:rPr>
                <w:rFonts w:cstheme="minorHAnsi"/>
                <w:sz w:val="18"/>
                <w:szCs w:val="18"/>
              </w:rPr>
            </w:pPr>
            <w:r w:rsidRPr="00F94F8C">
              <w:rPr>
                <w:rFonts w:cstheme="minorHAnsi"/>
                <w:sz w:val="18"/>
                <w:szCs w:val="18"/>
              </w:rPr>
              <w:t>Le agevolazioni contributive previste per l’assunzione con contratto di apprendistato (sgravio totale dei contributi o aliquota contributiva al 10%) non sono cumulabili</w:t>
            </w:r>
            <w:r w:rsidR="008D2B05" w:rsidRPr="00F94F8C">
              <w:rPr>
                <w:rFonts w:cstheme="minorHAnsi"/>
                <w:sz w:val="18"/>
                <w:szCs w:val="18"/>
              </w:rPr>
              <w:t>, per espressa previsione,</w:t>
            </w:r>
            <w:r w:rsidRPr="00F94F8C">
              <w:rPr>
                <w:rFonts w:cstheme="minorHAnsi"/>
                <w:sz w:val="18"/>
                <w:szCs w:val="18"/>
              </w:rPr>
              <w:t xml:space="preserve"> con gli incentivi contributivi pre</w:t>
            </w:r>
            <w:r w:rsidR="00FF6EAF">
              <w:rPr>
                <w:rFonts w:cstheme="minorHAnsi"/>
                <w:sz w:val="18"/>
                <w:szCs w:val="18"/>
              </w:rPr>
              <w:t>visti dall’art. 1, commi 178-181, l. n. 208/15</w:t>
            </w:r>
            <w:r w:rsidR="008D2B05" w:rsidRPr="00F94F8C">
              <w:rPr>
                <w:rFonts w:cstheme="minorHAnsi"/>
                <w:sz w:val="18"/>
                <w:szCs w:val="18"/>
              </w:rPr>
              <w:t xml:space="preserve"> (</w:t>
            </w:r>
            <w:r w:rsidR="00FF6EAF">
              <w:rPr>
                <w:rFonts w:cs="Courier New"/>
                <w:sz w:val="18"/>
                <w:szCs w:val="18"/>
              </w:rPr>
              <w:t>nell’esonero</w:t>
            </w:r>
            <w:r w:rsidR="008D2B05" w:rsidRPr="00F94F8C">
              <w:rPr>
                <w:rFonts w:cs="Courier New"/>
                <w:sz w:val="18"/>
                <w:szCs w:val="18"/>
              </w:rPr>
              <w:t xml:space="preserve"> dei contributi a carico del datore di lavoro</w:t>
            </w:r>
            <w:r w:rsidR="00FF6EAF">
              <w:rPr>
                <w:rFonts w:cs="Courier New"/>
                <w:sz w:val="18"/>
                <w:szCs w:val="18"/>
              </w:rPr>
              <w:t xml:space="preserve"> nella misura del 40 %, per un periodo di 24</w:t>
            </w:r>
            <w:r w:rsidR="008D2B05" w:rsidRPr="00F94F8C">
              <w:rPr>
                <w:rFonts w:cs="Courier New"/>
                <w:sz w:val="18"/>
                <w:szCs w:val="18"/>
              </w:rPr>
              <w:t xml:space="preserve"> mesi, in caso di assunzione con contratto a tempo indeterminato di lavoratori che si trovino nella condizione di non occupazione, nei sei mesi precedenti l’assunzione)</w:t>
            </w:r>
            <w:r w:rsidR="00D67924">
              <w:rPr>
                <w:rFonts w:cs="Courier New"/>
                <w:sz w:val="18"/>
                <w:szCs w:val="18"/>
              </w:rPr>
              <w:t>.</w:t>
            </w:r>
          </w:p>
        </w:tc>
      </w:tr>
      <w:tr w:rsidR="00EE4460" w:rsidRPr="00F94F8C" w14:paraId="235B2848" w14:textId="77777777" w:rsidTr="00D15A99">
        <w:tc>
          <w:tcPr>
            <w:tcW w:w="2802" w:type="dxa"/>
            <w:tcBorders>
              <w:top w:val="single" w:sz="4" w:space="0" w:color="auto"/>
              <w:left w:val="single" w:sz="4" w:space="0" w:color="auto"/>
              <w:bottom w:val="single" w:sz="4" w:space="0" w:color="auto"/>
              <w:right w:val="single" w:sz="4" w:space="0" w:color="auto"/>
            </w:tcBorders>
            <w:hideMark/>
          </w:tcPr>
          <w:p w14:paraId="39B44848" w14:textId="77777777" w:rsidR="00EE4460" w:rsidRPr="00F94F8C" w:rsidRDefault="00EE4460" w:rsidP="00D15A99">
            <w:pPr>
              <w:rPr>
                <w:rFonts w:cstheme="minorHAnsi"/>
                <w:b/>
                <w:sz w:val="18"/>
                <w:szCs w:val="18"/>
              </w:rPr>
            </w:pPr>
            <w:r w:rsidRPr="00F94F8C">
              <w:rPr>
                <w:rFonts w:cstheme="minorHAnsi"/>
                <w:b/>
                <w:sz w:val="18"/>
                <w:szCs w:val="18"/>
              </w:rPr>
              <w:lastRenderedPageBreak/>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5445C94C" w14:textId="187F3526" w:rsidR="00EE4460" w:rsidRPr="00F94F8C" w:rsidRDefault="008D2B05" w:rsidP="008D2B05">
            <w:pPr>
              <w:jc w:val="both"/>
              <w:rPr>
                <w:rFonts w:eastAsia="Times New Roman" w:cstheme="minorHAnsi"/>
                <w:sz w:val="18"/>
                <w:szCs w:val="18"/>
                <w:lang w:eastAsia="it-IT"/>
              </w:rPr>
            </w:pPr>
            <w:r w:rsidRPr="00F94F8C">
              <w:rPr>
                <w:rFonts w:cstheme="minorHAnsi"/>
                <w:sz w:val="18"/>
                <w:szCs w:val="18"/>
              </w:rPr>
              <w:t xml:space="preserve">Lo sgravio contributivo del 100% spetta per le assunzioni effettuate nel periodo compreso tra </w:t>
            </w:r>
            <w:r w:rsidR="00B83EA7" w:rsidRPr="00F94F8C">
              <w:rPr>
                <w:rFonts w:cstheme="minorHAnsi"/>
                <w:sz w:val="18"/>
                <w:szCs w:val="18"/>
              </w:rPr>
              <w:t>il 01</w:t>
            </w:r>
            <w:r w:rsidRPr="00F94F8C">
              <w:rPr>
                <w:rFonts w:eastAsia="Times New Roman" w:cstheme="minorHAnsi"/>
                <w:sz w:val="18"/>
                <w:szCs w:val="18"/>
                <w:lang w:eastAsia="it-IT"/>
              </w:rPr>
              <w:t xml:space="preserve"> gennaio 2012 e il  31 dicembre 2016.</w:t>
            </w:r>
          </w:p>
          <w:p w14:paraId="14484BF8" w14:textId="77777777" w:rsidR="008D2B05" w:rsidRPr="00F94F8C" w:rsidRDefault="008D2B05" w:rsidP="008D2B05">
            <w:pPr>
              <w:jc w:val="both"/>
              <w:rPr>
                <w:rFonts w:eastAsia="Times New Roman" w:cstheme="minorHAnsi"/>
                <w:sz w:val="18"/>
                <w:szCs w:val="18"/>
                <w:lang w:eastAsia="it-IT"/>
              </w:rPr>
            </w:pPr>
            <w:r w:rsidRPr="00F94F8C">
              <w:rPr>
                <w:rFonts w:eastAsia="Times New Roman" w:cstheme="minorHAnsi"/>
                <w:sz w:val="18"/>
                <w:szCs w:val="18"/>
                <w:lang w:eastAsia="it-IT"/>
              </w:rPr>
              <w:t xml:space="preserve">Per l’aliquota del 10% e per tutte le altre forme di incentivo (normativi, economici e fiscali) non sono previste scadenze. </w:t>
            </w:r>
          </w:p>
          <w:p w14:paraId="34971707" w14:textId="77777777" w:rsidR="00B6091E" w:rsidRPr="00D67924" w:rsidRDefault="00527FC3" w:rsidP="00527FC3">
            <w:pPr>
              <w:jc w:val="both"/>
              <w:rPr>
                <w:rFonts w:eastAsia="Times New Roman" w:cstheme="minorHAnsi"/>
                <w:sz w:val="18"/>
                <w:szCs w:val="18"/>
                <w:lang w:eastAsia="it-IT"/>
              </w:rPr>
            </w:pPr>
            <w:r w:rsidRPr="00F94F8C">
              <w:rPr>
                <w:rFonts w:eastAsia="Times New Roman" w:cstheme="minorHAnsi"/>
                <w:sz w:val="18"/>
                <w:szCs w:val="18"/>
                <w:lang w:eastAsia="it-IT"/>
              </w:rPr>
              <w:t>Per la riduzione dell’aliquota al 5% e per l’esonero dalla contribuzione Aspi e del contributo di licenziamento, l’assunzione deve essere effettuata dal 24/9/15 ed entro il 31/12/1</w:t>
            </w:r>
            <w:r w:rsidR="00D67924">
              <w:rPr>
                <w:rFonts w:eastAsia="Times New Roman" w:cstheme="minorHAnsi"/>
                <w:sz w:val="18"/>
                <w:szCs w:val="18"/>
                <w:lang w:eastAsia="it-IT"/>
              </w:rPr>
              <w:t>6.</w:t>
            </w:r>
          </w:p>
        </w:tc>
      </w:tr>
      <w:tr w:rsidR="00EE4460" w:rsidRPr="004C3373" w14:paraId="7CF31EBC" w14:textId="77777777" w:rsidTr="00D15A99">
        <w:tc>
          <w:tcPr>
            <w:tcW w:w="2802" w:type="dxa"/>
            <w:tcBorders>
              <w:top w:val="single" w:sz="4" w:space="0" w:color="auto"/>
              <w:left w:val="single" w:sz="4" w:space="0" w:color="auto"/>
              <w:bottom w:val="single" w:sz="4" w:space="0" w:color="auto"/>
              <w:right w:val="single" w:sz="4" w:space="0" w:color="auto"/>
            </w:tcBorders>
            <w:hideMark/>
          </w:tcPr>
          <w:p w14:paraId="7B252998" w14:textId="77777777" w:rsidR="00EE4460" w:rsidRPr="00F94F8C" w:rsidRDefault="00312C1F" w:rsidP="00312C1F">
            <w:pPr>
              <w:rPr>
                <w:rFonts w:cstheme="minorHAnsi"/>
                <w:b/>
                <w:sz w:val="18"/>
                <w:szCs w:val="18"/>
              </w:rPr>
            </w:pPr>
            <w:r w:rsidRPr="00F94F8C">
              <w:rPr>
                <w:rFonts w:cstheme="minorHAnsi"/>
                <w:b/>
                <w:sz w:val="18"/>
                <w:szCs w:val="18"/>
              </w:rPr>
              <w:t>Normativa e m</w:t>
            </w:r>
            <w:r w:rsidR="00EE4460" w:rsidRPr="00F94F8C">
              <w:rPr>
                <w:rFonts w:cstheme="minorHAnsi"/>
                <w:b/>
                <w:sz w:val="18"/>
                <w:szCs w:val="18"/>
              </w:rPr>
              <w:t>odulistica</w:t>
            </w:r>
          </w:p>
        </w:tc>
        <w:tc>
          <w:tcPr>
            <w:tcW w:w="7052" w:type="dxa"/>
            <w:tcBorders>
              <w:top w:val="single" w:sz="4" w:space="0" w:color="auto"/>
              <w:left w:val="single" w:sz="4" w:space="0" w:color="auto"/>
              <w:bottom w:val="single" w:sz="4" w:space="0" w:color="auto"/>
              <w:right w:val="single" w:sz="4" w:space="0" w:color="auto"/>
            </w:tcBorders>
          </w:tcPr>
          <w:p w14:paraId="5BB9AB72" w14:textId="77777777" w:rsidR="00C97C05" w:rsidRPr="00F94F8C" w:rsidRDefault="00AF2FE2" w:rsidP="00D67924">
            <w:pPr>
              <w:jc w:val="both"/>
              <w:rPr>
                <w:rFonts w:cstheme="minorHAnsi"/>
                <w:sz w:val="18"/>
                <w:szCs w:val="18"/>
                <w:lang w:val="en-US"/>
              </w:rPr>
            </w:pPr>
            <w:r w:rsidRPr="00F94F8C">
              <w:rPr>
                <w:rFonts w:cstheme="minorHAnsi"/>
                <w:sz w:val="18"/>
                <w:szCs w:val="18"/>
                <w:lang w:val="en-US"/>
              </w:rPr>
              <w:t xml:space="preserve">D.lgs. n. 167/11; legge n. 183/11, art. 22; D.lgs. n. 81/15; </w:t>
            </w:r>
            <w:r w:rsidR="0008446D" w:rsidRPr="00F94F8C">
              <w:rPr>
                <w:sz w:val="18"/>
                <w:szCs w:val="18"/>
                <w:lang w:val="en-US"/>
              </w:rPr>
              <w:t>Dlgs 446/97 art. 11 c. 1 lett. a) n. 5; legge n. 296/2006 art. 1, comma 1175</w:t>
            </w:r>
            <w:r w:rsidR="00527FC3" w:rsidRPr="00F94F8C">
              <w:rPr>
                <w:sz w:val="18"/>
                <w:szCs w:val="18"/>
                <w:lang w:val="en-US"/>
              </w:rPr>
              <w:t>; D.lgs. n. 150/15</w:t>
            </w:r>
            <w:r w:rsidR="00D67924">
              <w:rPr>
                <w:sz w:val="18"/>
                <w:szCs w:val="18"/>
                <w:lang w:val="en-US"/>
              </w:rPr>
              <w:t>.</w:t>
            </w:r>
          </w:p>
        </w:tc>
      </w:tr>
      <w:tr w:rsidR="00EE4460" w:rsidRPr="00F94F8C" w14:paraId="201AB6FB" w14:textId="77777777" w:rsidTr="00D15A99">
        <w:tc>
          <w:tcPr>
            <w:tcW w:w="2802" w:type="dxa"/>
            <w:tcBorders>
              <w:top w:val="single" w:sz="4" w:space="0" w:color="auto"/>
              <w:left w:val="single" w:sz="4" w:space="0" w:color="auto"/>
              <w:bottom w:val="single" w:sz="4" w:space="0" w:color="auto"/>
              <w:right w:val="single" w:sz="4" w:space="0" w:color="auto"/>
            </w:tcBorders>
          </w:tcPr>
          <w:p w14:paraId="15EF08D6" w14:textId="77777777" w:rsidR="00EE4460" w:rsidRPr="00F94F8C" w:rsidRDefault="00312C1F" w:rsidP="00D15A99">
            <w:pPr>
              <w:rPr>
                <w:rFonts w:cstheme="minorHAnsi"/>
                <w:b/>
                <w:sz w:val="18"/>
                <w:szCs w:val="18"/>
              </w:rPr>
            </w:pPr>
            <w:r w:rsidRPr="00F94F8C">
              <w:rPr>
                <w:rFonts w:cstheme="minorHAnsi"/>
                <w:b/>
                <w:sz w:val="18"/>
                <w:szCs w:val="18"/>
              </w:rPr>
              <w:t xml:space="preserve">Regime sanzionatorio e </w:t>
            </w:r>
            <w:r w:rsidR="00EE4460" w:rsidRPr="00F94F8C">
              <w:rPr>
                <w:rFonts w:cstheme="minorHAnsi"/>
                <w:b/>
                <w:sz w:val="18"/>
                <w:szCs w:val="18"/>
              </w:rPr>
              <w:t xml:space="preserve"> </w:t>
            </w:r>
          </w:p>
          <w:p w14:paraId="0E32BB02" w14:textId="77777777" w:rsidR="00EE4460" w:rsidRPr="00F94F8C" w:rsidRDefault="00EE4460" w:rsidP="00D15A99">
            <w:pPr>
              <w:rPr>
                <w:rFonts w:cstheme="minorHAnsi"/>
                <w:b/>
                <w:sz w:val="18"/>
                <w:szCs w:val="18"/>
              </w:rPr>
            </w:pPr>
            <w:r w:rsidRPr="00F94F8C">
              <w:rPr>
                <w:rFonts w:cstheme="minorHAnsi"/>
                <w:b/>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4B3CF738" w14:textId="77777777" w:rsidR="00D9772F" w:rsidRPr="00C32EBE" w:rsidRDefault="009F1E4B" w:rsidP="00C32EBE">
            <w:pPr>
              <w:jc w:val="both"/>
              <w:rPr>
                <w:rFonts w:cstheme="minorHAnsi"/>
                <w:sz w:val="18"/>
                <w:szCs w:val="18"/>
                <w:u w:val="single"/>
              </w:rPr>
            </w:pPr>
            <w:r w:rsidRPr="00C32EBE">
              <w:rPr>
                <w:rFonts w:cstheme="minorHAnsi"/>
                <w:sz w:val="18"/>
                <w:szCs w:val="18"/>
                <w:u w:val="single"/>
              </w:rPr>
              <w:t>Sanzioni</w:t>
            </w:r>
          </w:p>
          <w:p w14:paraId="7CE501B9" w14:textId="77777777" w:rsidR="00D9772F" w:rsidRPr="00F94F8C" w:rsidRDefault="00D9772F" w:rsidP="00B21211">
            <w:pPr>
              <w:pStyle w:val="Paragrafoelenco"/>
              <w:numPr>
                <w:ilvl w:val="0"/>
                <w:numId w:val="1"/>
              </w:numPr>
              <w:jc w:val="both"/>
              <w:rPr>
                <w:rFonts w:cstheme="minorHAnsi"/>
                <w:sz w:val="18"/>
                <w:szCs w:val="18"/>
              </w:rPr>
            </w:pPr>
            <w:r w:rsidRPr="00F94F8C">
              <w:rPr>
                <w:rFonts w:cstheme="minorHAnsi"/>
                <w:sz w:val="18"/>
                <w:szCs w:val="18"/>
              </w:rPr>
              <w:t>Il datore di lavoro è tenuto a versare la differenza tra la contribuzione versata e quella dovuta in relazione al livello di inquadramento che avrebbe raggiunto l’apprendista al termine del periodo di apprendistato, maggiorata del 100%, n</w:t>
            </w:r>
            <w:r w:rsidR="008043A1" w:rsidRPr="00F94F8C">
              <w:rPr>
                <w:rFonts w:cstheme="minorHAnsi"/>
                <w:sz w:val="18"/>
                <w:szCs w:val="18"/>
              </w:rPr>
              <w:t>el caso di inadempimento nella erogazione della formazione a</w:t>
            </w:r>
            <w:r w:rsidRPr="00F94F8C">
              <w:rPr>
                <w:rFonts w:cstheme="minorHAnsi"/>
                <w:sz w:val="18"/>
                <w:szCs w:val="18"/>
              </w:rPr>
              <w:t xml:space="preserve"> suo</w:t>
            </w:r>
            <w:r w:rsidR="008043A1" w:rsidRPr="00F94F8C">
              <w:rPr>
                <w:rFonts w:cstheme="minorHAnsi"/>
                <w:sz w:val="18"/>
                <w:szCs w:val="18"/>
              </w:rPr>
              <w:t xml:space="preserve"> carico, di cui egli sia esclusivamente responsabile</w:t>
            </w:r>
            <w:r w:rsidR="00310924" w:rsidRPr="00F94F8C">
              <w:rPr>
                <w:rFonts w:cstheme="minorHAnsi"/>
                <w:sz w:val="18"/>
                <w:szCs w:val="18"/>
              </w:rPr>
              <w:t>,</w:t>
            </w:r>
            <w:r w:rsidR="008043A1" w:rsidRPr="00F94F8C">
              <w:rPr>
                <w:rFonts w:cstheme="minorHAnsi"/>
                <w:sz w:val="18"/>
                <w:szCs w:val="18"/>
              </w:rPr>
              <w:t xml:space="preserve"> tale da impedire la realizzazione delle finalità proprie delle singole tipologie </w:t>
            </w:r>
            <w:r w:rsidR="00310924" w:rsidRPr="00F94F8C">
              <w:rPr>
                <w:rFonts w:cstheme="minorHAnsi"/>
                <w:sz w:val="18"/>
                <w:szCs w:val="18"/>
              </w:rPr>
              <w:t>di contratto di apprendistato</w:t>
            </w:r>
            <w:r w:rsidRPr="00F94F8C">
              <w:rPr>
                <w:rFonts w:cstheme="minorHAnsi"/>
                <w:sz w:val="18"/>
                <w:szCs w:val="18"/>
              </w:rPr>
              <w:t>;</w:t>
            </w:r>
          </w:p>
          <w:p w14:paraId="78800300" w14:textId="77777777" w:rsidR="00310924" w:rsidRPr="00F94F8C" w:rsidRDefault="00D9772F" w:rsidP="00B21211">
            <w:pPr>
              <w:pStyle w:val="Paragrafoelenco"/>
              <w:numPr>
                <w:ilvl w:val="0"/>
                <w:numId w:val="1"/>
              </w:numPr>
              <w:jc w:val="both"/>
              <w:rPr>
                <w:rFonts w:cstheme="minorHAnsi"/>
                <w:sz w:val="18"/>
                <w:szCs w:val="18"/>
              </w:rPr>
            </w:pPr>
            <w:r w:rsidRPr="00F94F8C">
              <w:rPr>
                <w:rFonts w:cstheme="minorHAnsi"/>
                <w:sz w:val="18"/>
                <w:szCs w:val="18"/>
              </w:rPr>
              <w:t>Il datore di lavoro è punito con la sanzione amministrativa pecuniaria da 100 a 600 euro (da 300 a 1.500 euro in caso di recidiva)</w:t>
            </w:r>
            <w:r w:rsidR="00310924" w:rsidRPr="00F94F8C">
              <w:rPr>
                <w:rFonts w:cstheme="minorHAnsi"/>
                <w:sz w:val="18"/>
                <w:szCs w:val="18"/>
              </w:rPr>
              <w:t xml:space="preserve"> </w:t>
            </w:r>
            <w:r w:rsidRPr="00F94F8C">
              <w:rPr>
                <w:rFonts w:cstheme="minorHAnsi"/>
                <w:sz w:val="18"/>
                <w:szCs w:val="18"/>
              </w:rPr>
              <w:t xml:space="preserve">se </w:t>
            </w:r>
            <w:r w:rsidR="00310924" w:rsidRPr="00F94F8C">
              <w:rPr>
                <w:rFonts w:cstheme="minorHAnsi"/>
                <w:sz w:val="18"/>
                <w:szCs w:val="18"/>
              </w:rPr>
              <w:t xml:space="preserve">il contratto manca della forma scritta o manca del piano formativo individuale nonché nel caso di violazione delle previsioni della contrattazione collettiva attuative </w:t>
            </w:r>
            <w:r w:rsidRPr="00F94F8C">
              <w:rPr>
                <w:rFonts w:cstheme="minorHAnsi"/>
                <w:sz w:val="18"/>
                <w:szCs w:val="18"/>
              </w:rPr>
              <w:t xml:space="preserve">dei principi stabiliti all’art. 42, comma 5, lett. a, b, c, del d.lgs. 81/15 (a- divieto di retribuzione a cottimo; b- possibilità di inquadramento fino a due livelli inferiori; c- presenza di un tutor o referente aziendale) </w:t>
            </w:r>
          </w:p>
          <w:p w14:paraId="62000D4F" w14:textId="77777777" w:rsidR="00BA3B3E" w:rsidRPr="00F94F8C" w:rsidRDefault="00BA3B3E" w:rsidP="00BA3B3E">
            <w:pPr>
              <w:pStyle w:val="Paragrafoelenco"/>
              <w:jc w:val="both"/>
              <w:rPr>
                <w:rFonts w:cstheme="minorHAnsi"/>
                <w:sz w:val="18"/>
                <w:szCs w:val="18"/>
                <w:u w:val="single"/>
              </w:rPr>
            </w:pPr>
            <w:r w:rsidRPr="00F94F8C">
              <w:rPr>
                <w:rFonts w:cstheme="minorHAnsi"/>
                <w:sz w:val="18"/>
                <w:szCs w:val="18"/>
                <w:u w:val="single"/>
              </w:rPr>
              <w:t>Esclusioni</w:t>
            </w:r>
          </w:p>
          <w:p w14:paraId="370B88B6" w14:textId="77777777" w:rsidR="003B6274" w:rsidRPr="00F94F8C" w:rsidRDefault="00BA3B3E" w:rsidP="00B21211">
            <w:pPr>
              <w:pStyle w:val="nessunaspaziatura1"/>
              <w:numPr>
                <w:ilvl w:val="0"/>
                <w:numId w:val="1"/>
              </w:numPr>
              <w:jc w:val="both"/>
              <w:rPr>
                <w:rFonts w:asciiTheme="minorHAnsi" w:hAnsiTheme="minorHAnsi"/>
                <w:sz w:val="18"/>
                <w:szCs w:val="18"/>
              </w:rPr>
            </w:pPr>
            <w:r w:rsidRPr="00F94F8C">
              <w:rPr>
                <w:rFonts w:asciiTheme="minorHAnsi" w:hAnsiTheme="minorHAnsi" w:cstheme="minorHAnsi"/>
                <w:sz w:val="18"/>
                <w:szCs w:val="18"/>
              </w:rPr>
              <w:t>Sono esclusi dagli incentivi contributivi i datori di lavoro che non siano in regola con l’adempimento degli obblighi contributivi (DURC), con l’osservanza delle norme poste a tutela delle condizioni di lavoro, con i rispetto dei contratti collettivi nazionali, regionali, territoriali e aziendali sottoscritti con le organizzazioni sindacali maggiormente rappresentative</w:t>
            </w:r>
            <w:r w:rsidR="003B6274" w:rsidRPr="00F94F8C">
              <w:rPr>
                <w:rFonts w:asciiTheme="minorHAnsi" w:hAnsiTheme="minorHAnsi" w:cstheme="minorHAnsi"/>
                <w:sz w:val="18"/>
                <w:szCs w:val="18"/>
              </w:rPr>
              <w:t>;</w:t>
            </w:r>
          </w:p>
          <w:p w14:paraId="50886F01" w14:textId="77777777" w:rsidR="003B6274" w:rsidRPr="00F94F8C" w:rsidRDefault="003B6274" w:rsidP="00B21211">
            <w:pPr>
              <w:pStyle w:val="nessunaspaziatura1"/>
              <w:numPr>
                <w:ilvl w:val="0"/>
                <w:numId w:val="1"/>
              </w:numPr>
              <w:jc w:val="both"/>
              <w:rPr>
                <w:rFonts w:asciiTheme="minorHAnsi" w:hAnsiTheme="minorHAnsi"/>
                <w:sz w:val="18"/>
                <w:szCs w:val="18"/>
              </w:rPr>
            </w:pPr>
            <w:r w:rsidRPr="00F94F8C">
              <w:rPr>
                <w:rFonts w:asciiTheme="minorHAnsi" w:hAnsiTheme="minorHAnsi" w:cstheme="minorHAnsi"/>
                <w:sz w:val="18"/>
                <w:szCs w:val="18"/>
              </w:rPr>
              <w:t>Gli incentivi non spettano</w:t>
            </w:r>
          </w:p>
          <w:p w14:paraId="1D175EBE" w14:textId="77777777" w:rsidR="003B6274" w:rsidRPr="00F94F8C" w:rsidRDefault="003B6274" w:rsidP="00B21211">
            <w:pPr>
              <w:pStyle w:val="nessunaspaziatura1"/>
              <w:numPr>
                <w:ilvl w:val="0"/>
                <w:numId w:val="5"/>
              </w:numPr>
              <w:jc w:val="both"/>
              <w:rPr>
                <w:rFonts w:asciiTheme="minorHAnsi" w:hAnsiTheme="minorHAnsi"/>
                <w:sz w:val="18"/>
                <w:szCs w:val="18"/>
              </w:rPr>
            </w:pPr>
            <w:r w:rsidRPr="00F94F8C">
              <w:rPr>
                <w:rFonts w:asciiTheme="minorHAnsi" w:hAnsiTheme="minorHAnsi" w:cstheme="minorHAnsi"/>
                <w:sz w:val="18"/>
                <w:szCs w:val="18"/>
              </w:rPr>
              <w:t>se l’assunzione costituisce attuazione di un obbligo preesistente;</w:t>
            </w:r>
          </w:p>
          <w:p w14:paraId="249A6FA6" w14:textId="77777777" w:rsidR="003B6274" w:rsidRPr="00F94F8C" w:rsidRDefault="003B6274" w:rsidP="00B21211">
            <w:pPr>
              <w:pStyle w:val="nessunaspaziatura1"/>
              <w:numPr>
                <w:ilvl w:val="0"/>
                <w:numId w:val="5"/>
              </w:numPr>
              <w:jc w:val="both"/>
              <w:rPr>
                <w:rFonts w:asciiTheme="minorHAnsi" w:hAnsiTheme="minorHAnsi"/>
                <w:sz w:val="18"/>
                <w:szCs w:val="18"/>
              </w:rPr>
            </w:pPr>
            <w:r w:rsidRPr="00F94F8C">
              <w:rPr>
                <w:rFonts w:asciiTheme="minorHAnsi" w:hAnsiTheme="minorHAnsi" w:cstheme="minorHAnsi"/>
                <w:sz w:val="18"/>
                <w:szCs w:val="18"/>
              </w:rPr>
              <w:t>se l’assunzione viola il diritto di precedenza alla riassunzione di altro lavoratore licenziato da un rapporto a tempo indeterminato o cessato da un rapporto a termine;</w:t>
            </w:r>
          </w:p>
          <w:p w14:paraId="53B9F7DD" w14:textId="77777777" w:rsidR="003B6274" w:rsidRPr="00F94F8C" w:rsidRDefault="003B6274" w:rsidP="00B21211">
            <w:pPr>
              <w:pStyle w:val="nessunaspaziatura1"/>
              <w:numPr>
                <w:ilvl w:val="0"/>
                <w:numId w:val="5"/>
              </w:numPr>
              <w:jc w:val="both"/>
              <w:rPr>
                <w:rFonts w:asciiTheme="minorHAnsi" w:hAnsiTheme="minorHAnsi"/>
                <w:sz w:val="18"/>
                <w:szCs w:val="18"/>
              </w:rPr>
            </w:pPr>
            <w:r w:rsidRPr="00F94F8C">
              <w:rPr>
                <w:rFonts w:asciiTheme="minorHAnsi" w:hAnsiTheme="minorHAnsi" w:cstheme="minorHAnsi"/>
                <w:sz w:val="18"/>
                <w:szCs w:val="18"/>
              </w:rPr>
              <w:t>se il datore di lavoro ha in atto sospensioni dal lavoro per crisi o riorganizzazioni aziendali, salvo il caso in cui l’assunzione sia finalizzata all’impiego di lavoratori inquadrati in un diverso livello o addetti ad unità produttive diverse;</w:t>
            </w:r>
          </w:p>
          <w:p w14:paraId="2066BAD8" w14:textId="3315D00F" w:rsidR="00BA3B3E" w:rsidRPr="00F94F8C" w:rsidRDefault="003B6274" w:rsidP="00B21211">
            <w:pPr>
              <w:pStyle w:val="nessunaspaziatura1"/>
              <w:numPr>
                <w:ilvl w:val="0"/>
                <w:numId w:val="5"/>
              </w:numPr>
              <w:jc w:val="both"/>
              <w:rPr>
                <w:rFonts w:asciiTheme="minorHAnsi" w:hAnsiTheme="minorHAnsi"/>
                <w:sz w:val="18"/>
                <w:szCs w:val="18"/>
              </w:rPr>
            </w:pPr>
            <w:r w:rsidRPr="00F94F8C">
              <w:rPr>
                <w:rFonts w:asciiTheme="minorHAnsi" w:hAnsiTheme="minorHAnsi" w:cstheme="minorHAnsi"/>
                <w:sz w:val="18"/>
                <w:szCs w:val="18"/>
              </w:rPr>
              <w:t xml:space="preserve">se il lavoratore è stato licenziato nei 6 mesi precedenti da parte di un datore di lavoro che, al momento del licenziamento, presentava assetti proprietari sostanzialmente coincidenti con quelli del datore di lavoro che assume ovvero risulta con quest’ultimo in rapporti di collegamento o </w:t>
            </w:r>
            <w:r w:rsidR="00B83EA7" w:rsidRPr="00F94F8C">
              <w:rPr>
                <w:rFonts w:asciiTheme="minorHAnsi" w:hAnsiTheme="minorHAnsi" w:cstheme="minorHAnsi"/>
                <w:sz w:val="18"/>
                <w:szCs w:val="18"/>
              </w:rPr>
              <w:t xml:space="preserve">controllo. </w:t>
            </w:r>
          </w:p>
        </w:tc>
      </w:tr>
      <w:bookmarkEnd w:id="9"/>
    </w:tbl>
    <w:p w14:paraId="3BEA6BBD" w14:textId="77777777" w:rsidR="00DA3BCC" w:rsidRDefault="00DA3BCC" w:rsidP="00DA3BCC">
      <w:pPr>
        <w:autoSpaceDE w:val="0"/>
        <w:autoSpaceDN w:val="0"/>
        <w:adjustRightInd w:val="0"/>
        <w:spacing w:after="0" w:line="240" w:lineRule="auto"/>
        <w:jc w:val="both"/>
        <w:rPr>
          <w:rFonts w:cstheme="minorHAnsi"/>
        </w:rPr>
      </w:pPr>
    </w:p>
    <w:p w14:paraId="2B3087D3" w14:textId="77777777" w:rsidR="005D295D" w:rsidRDefault="005D295D">
      <w:pPr>
        <w:rPr>
          <w:caps/>
          <w:spacing w:val="15"/>
        </w:rPr>
      </w:pPr>
      <w:r>
        <w:br w:type="page"/>
      </w:r>
    </w:p>
    <w:p w14:paraId="4261A8F0" w14:textId="77777777" w:rsidR="00E82EB6" w:rsidRDefault="008627E7" w:rsidP="005E4694">
      <w:pPr>
        <w:pStyle w:val="Titolo2"/>
        <w:pBdr>
          <w:top w:val="single" w:sz="24" w:space="1" w:color="DBE5F1" w:themeColor="accent1" w:themeTint="33"/>
        </w:pBdr>
      </w:pPr>
      <w:bookmarkStart w:id="10" w:name="_Toc445906666"/>
      <w:r w:rsidRPr="00B65D61">
        <w:lastRenderedPageBreak/>
        <w:t xml:space="preserve">Giovani  </w:t>
      </w:r>
      <w:r w:rsidR="006A6E80" w:rsidRPr="00B65D61">
        <w:t>NEET</w:t>
      </w:r>
    </w:p>
    <w:p w14:paraId="16F2521D" w14:textId="379AE384" w:rsidR="008627E7" w:rsidRDefault="006A6E80" w:rsidP="005E4694">
      <w:pPr>
        <w:pStyle w:val="Titolo2"/>
        <w:pBdr>
          <w:top w:val="single" w:sz="24" w:space="1" w:color="DBE5F1" w:themeColor="accent1" w:themeTint="33"/>
        </w:pBdr>
      </w:pPr>
      <w:r w:rsidRPr="00B65D61">
        <w:t xml:space="preserve">  tra i 16 e i 29 anni</w:t>
      </w:r>
      <w:r w:rsidR="008627E7" w:rsidRPr="00B65D61">
        <w:t xml:space="preserve">- </w:t>
      </w:r>
      <w:r w:rsidR="00580842">
        <w:t>bonus occupazionale programma “Garanzia G</w:t>
      </w:r>
      <w:r w:rsidRPr="00B65D61">
        <w:t>iovani”</w:t>
      </w:r>
      <w:bookmarkEnd w:id="10"/>
    </w:p>
    <w:p w14:paraId="6944E0B9" w14:textId="4CD4000D" w:rsidR="00A8383D" w:rsidRPr="00C96FE7" w:rsidRDefault="00A8383D" w:rsidP="00A8383D">
      <w:pPr>
        <w:rPr>
          <w:rFonts w:cstheme="minorHAnsi"/>
          <w:i/>
        </w:rPr>
      </w:pPr>
    </w:p>
    <w:tbl>
      <w:tblPr>
        <w:tblStyle w:val="Grigliatabella"/>
        <w:tblW w:w="9854" w:type="dxa"/>
        <w:tblLayout w:type="fixed"/>
        <w:tblLook w:val="04A0" w:firstRow="1" w:lastRow="0" w:firstColumn="1" w:lastColumn="0" w:noHBand="0" w:noVBand="1"/>
      </w:tblPr>
      <w:tblGrid>
        <w:gridCol w:w="2802"/>
        <w:gridCol w:w="7052"/>
      </w:tblGrid>
      <w:tr w:rsidR="008627E7" w:rsidRPr="00F94F8C" w14:paraId="015A89EB" w14:textId="77777777" w:rsidTr="00FC7DE7">
        <w:tc>
          <w:tcPr>
            <w:tcW w:w="2802" w:type="dxa"/>
            <w:tcBorders>
              <w:top w:val="single" w:sz="4" w:space="0" w:color="auto"/>
              <w:left w:val="single" w:sz="4" w:space="0" w:color="auto"/>
              <w:bottom w:val="single" w:sz="4" w:space="0" w:color="auto"/>
              <w:right w:val="single" w:sz="4" w:space="0" w:color="auto"/>
            </w:tcBorders>
          </w:tcPr>
          <w:p w14:paraId="126E1045" w14:textId="77777777" w:rsidR="008627E7" w:rsidRPr="00F94F8C" w:rsidRDefault="008627E7" w:rsidP="00FC7DE7">
            <w:pPr>
              <w:rPr>
                <w:rFonts w:cstheme="minorHAnsi"/>
                <w:b/>
                <w:sz w:val="18"/>
                <w:szCs w:val="18"/>
              </w:rPr>
            </w:pPr>
            <w:r w:rsidRPr="00F94F8C">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2372F299" w14:textId="77777777" w:rsidR="008627E7" w:rsidRDefault="006A6E80" w:rsidP="001A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8"/>
                <w:szCs w:val="18"/>
              </w:rPr>
            </w:pPr>
            <w:r w:rsidRPr="00F94F8C">
              <w:rPr>
                <w:rFonts w:cstheme="minorHAnsi"/>
                <w:sz w:val="18"/>
                <w:szCs w:val="18"/>
              </w:rPr>
              <w:t xml:space="preserve">Il Programma operativo nazionale per l’attuazione dell’iniziativa Europea per l’Occupazione dei Giovani - Programma “Garanzia Giovani” prevede l’erogazione, a favore dei datori di lavoro che assumono giovani registrati al </w:t>
            </w:r>
            <w:r w:rsidR="001A3101" w:rsidRPr="00F94F8C">
              <w:rPr>
                <w:rFonts w:cstheme="minorHAnsi"/>
                <w:sz w:val="18"/>
                <w:szCs w:val="18"/>
              </w:rPr>
              <w:t>Programma stesso, di un “bonus occupa</w:t>
            </w:r>
            <w:r w:rsidRPr="00F94F8C">
              <w:rPr>
                <w:rFonts w:cstheme="minorHAnsi"/>
                <w:sz w:val="18"/>
                <w:szCs w:val="18"/>
              </w:rPr>
              <w:t xml:space="preserve">zionale” variabile a seconda del tipo di contratto stipulato e </w:t>
            </w:r>
            <w:r w:rsidR="00BA1E27" w:rsidRPr="00F94F8C">
              <w:rPr>
                <w:rFonts w:cstheme="minorHAnsi"/>
                <w:sz w:val="18"/>
                <w:szCs w:val="18"/>
              </w:rPr>
              <w:t>dell’i</w:t>
            </w:r>
            <w:r w:rsidRPr="00F94F8C">
              <w:rPr>
                <w:rFonts w:cstheme="minorHAnsi"/>
                <w:sz w:val="18"/>
                <w:szCs w:val="18"/>
              </w:rPr>
              <w:t>ndice di svantaggio</w:t>
            </w:r>
            <w:r w:rsidR="00BA1E27" w:rsidRPr="00F94F8C">
              <w:rPr>
                <w:rFonts w:cstheme="minorHAnsi"/>
                <w:sz w:val="18"/>
                <w:szCs w:val="18"/>
              </w:rPr>
              <w:t xml:space="preserve"> del giovane (</w:t>
            </w:r>
            <w:r w:rsidR="00924387" w:rsidRPr="00F94F8C">
              <w:rPr>
                <w:rFonts w:cstheme="minorHAnsi"/>
                <w:sz w:val="18"/>
                <w:szCs w:val="18"/>
              </w:rPr>
              <w:t xml:space="preserve">da </w:t>
            </w:r>
            <w:r w:rsidR="00BA1E27" w:rsidRPr="00F94F8C">
              <w:rPr>
                <w:rFonts w:cstheme="minorHAnsi"/>
                <w:sz w:val="18"/>
                <w:szCs w:val="18"/>
              </w:rPr>
              <w:t>determina</w:t>
            </w:r>
            <w:r w:rsidR="00924387" w:rsidRPr="00F94F8C">
              <w:rPr>
                <w:rFonts w:cstheme="minorHAnsi"/>
                <w:sz w:val="18"/>
                <w:szCs w:val="18"/>
              </w:rPr>
              <w:t>rsi</w:t>
            </w:r>
            <w:r w:rsidR="00BA1E27" w:rsidRPr="00F94F8C">
              <w:rPr>
                <w:rFonts w:cstheme="minorHAnsi"/>
                <w:sz w:val="18"/>
                <w:szCs w:val="18"/>
              </w:rPr>
              <w:t xml:space="preserve"> secondo i criteri indicati dal Min. del lav.</w:t>
            </w:r>
            <w:r w:rsidR="00924387" w:rsidRPr="00F94F8C">
              <w:rPr>
                <w:rFonts w:cstheme="minorHAnsi"/>
                <w:sz w:val="18"/>
                <w:szCs w:val="18"/>
              </w:rPr>
              <w:t xml:space="preserve"> </w:t>
            </w:r>
            <w:r w:rsidR="00BA1E27" w:rsidRPr="00F94F8C">
              <w:rPr>
                <w:rFonts w:cstheme="minorHAnsi"/>
                <w:sz w:val="18"/>
                <w:szCs w:val="18"/>
              </w:rPr>
              <w:t xml:space="preserve">con </w:t>
            </w:r>
            <w:r w:rsidR="00924387" w:rsidRPr="00F94F8C">
              <w:rPr>
                <w:rFonts w:cstheme="minorHAnsi"/>
                <w:sz w:val="18"/>
                <w:szCs w:val="18"/>
              </w:rPr>
              <w:t xml:space="preserve">il </w:t>
            </w:r>
            <w:r w:rsidR="00BA1E27" w:rsidRPr="00F94F8C">
              <w:rPr>
                <w:rFonts w:cstheme="minorHAnsi"/>
                <w:sz w:val="18"/>
                <w:szCs w:val="18"/>
              </w:rPr>
              <w:t xml:space="preserve">decreto direttoriale </w:t>
            </w:r>
            <w:r w:rsidR="00924387" w:rsidRPr="00F94F8C">
              <w:rPr>
                <w:rFonts w:cstheme="minorHAnsi"/>
                <w:sz w:val="18"/>
                <w:szCs w:val="18"/>
              </w:rPr>
              <w:t>n. 10/15)</w:t>
            </w:r>
          </w:p>
          <w:p w14:paraId="0BD18EA8" w14:textId="77777777" w:rsidR="00EF2D51" w:rsidRPr="00F94F8C" w:rsidRDefault="00EF2D51" w:rsidP="001A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8"/>
                <w:szCs w:val="18"/>
              </w:rPr>
            </w:pPr>
          </w:p>
        </w:tc>
      </w:tr>
      <w:tr w:rsidR="008627E7" w:rsidRPr="00F94F8C" w14:paraId="08FE04D9" w14:textId="77777777" w:rsidTr="00FC7DE7">
        <w:tc>
          <w:tcPr>
            <w:tcW w:w="2802" w:type="dxa"/>
            <w:tcBorders>
              <w:top w:val="single" w:sz="4" w:space="0" w:color="auto"/>
              <w:left w:val="single" w:sz="4" w:space="0" w:color="auto"/>
              <w:bottom w:val="single" w:sz="4" w:space="0" w:color="auto"/>
              <w:right w:val="single" w:sz="4" w:space="0" w:color="auto"/>
            </w:tcBorders>
            <w:hideMark/>
          </w:tcPr>
          <w:p w14:paraId="0969A968" w14:textId="77777777" w:rsidR="008627E7" w:rsidRPr="00F94F8C" w:rsidRDefault="008627E7" w:rsidP="00FC7DE7">
            <w:pPr>
              <w:rPr>
                <w:rFonts w:cstheme="minorHAnsi"/>
                <w:b/>
                <w:sz w:val="18"/>
                <w:szCs w:val="18"/>
              </w:rPr>
            </w:pPr>
            <w:r w:rsidRPr="00F94F8C">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3594B4A1" w14:textId="77777777" w:rsidR="008627E7" w:rsidRPr="00F94F8C" w:rsidRDefault="00E664D2" w:rsidP="00E664D2">
            <w:pPr>
              <w:jc w:val="both"/>
              <w:rPr>
                <w:rFonts w:eastAsia="Times New Roman" w:cstheme="minorHAnsi"/>
                <w:bCs/>
                <w:sz w:val="18"/>
                <w:szCs w:val="18"/>
                <w:u w:val="single"/>
                <w:lang w:eastAsia="it-IT"/>
              </w:rPr>
            </w:pPr>
            <w:r w:rsidRPr="00F94F8C">
              <w:rPr>
                <w:rFonts w:eastAsia="Times New Roman" w:cstheme="minorHAnsi"/>
                <w:bCs/>
                <w:sz w:val="18"/>
                <w:szCs w:val="18"/>
                <w:u w:val="single"/>
                <w:lang w:eastAsia="it-IT"/>
              </w:rPr>
              <w:t xml:space="preserve">Incentivo economico </w:t>
            </w:r>
          </w:p>
          <w:p w14:paraId="24E24C29" w14:textId="77777777" w:rsidR="00E664D2" w:rsidRPr="00F94F8C" w:rsidRDefault="00E664D2"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L’importo dell’incentivo (bonus occupazionale) varia a seconda del tipo di contratto di assunzione e dell’indice di svantaggio del giovane, come da tabella che segue:</w:t>
            </w:r>
          </w:p>
          <w:tbl>
            <w:tblPr>
              <w:tblStyle w:val="Grigliatabella"/>
              <w:tblW w:w="0" w:type="auto"/>
              <w:tblLayout w:type="fixed"/>
              <w:tblLook w:val="04A0" w:firstRow="1" w:lastRow="0" w:firstColumn="1" w:lastColumn="0" w:noHBand="0" w:noVBand="1"/>
            </w:tblPr>
            <w:tblGrid>
              <w:gridCol w:w="1364"/>
              <w:gridCol w:w="1364"/>
              <w:gridCol w:w="1364"/>
              <w:gridCol w:w="1364"/>
              <w:gridCol w:w="1365"/>
            </w:tblGrid>
            <w:tr w:rsidR="00E664D2" w:rsidRPr="00F94F8C" w14:paraId="31447A51" w14:textId="77777777" w:rsidTr="00E664D2">
              <w:tc>
                <w:tcPr>
                  <w:tcW w:w="1364" w:type="dxa"/>
                </w:tcPr>
                <w:p w14:paraId="18907D97" w14:textId="77777777" w:rsidR="00E664D2" w:rsidRPr="00F94F8C" w:rsidRDefault="00E664D2" w:rsidP="00E664D2">
                  <w:pPr>
                    <w:jc w:val="both"/>
                    <w:rPr>
                      <w:rFonts w:eastAsia="Times New Roman" w:cstheme="minorHAnsi"/>
                      <w:bCs/>
                      <w:sz w:val="18"/>
                      <w:szCs w:val="18"/>
                      <w:lang w:eastAsia="it-IT"/>
                    </w:rPr>
                  </w:pPr>
                </w:p>
              </w:tc>
              <w:tc>
                <w:tcPr>
                  <w:tcW w:w="1364" w:type="dxa"/>
                </w:tcPr>
                <w:p w14:paraId="7A2EC246" w14:textId="77777777" w:rsidR="00E664D2" w:rsidRPr="00F94F8C" w:rsidRDefault="00E664D2"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indice di svantaggio BASSO</w:t>
                  </w:r>
                </w:p>
              </w:tc>
              <w:tc>
                <w:tcPr>
                  <w:tcW w:w="1364" w:type="dxa"/>
                </w:tcPr>
                <w:p w14:paraId="6EDFEF03" w14:textId="77777777" w:rsidR="00E664D2" w:rsidRPr="00F94F8C" w:rsidRDefault="00E664D2"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indice di svantaggio MEDIO</w:t>
                  </w:r>
                </w:p>
              </w:tc>
              <w:tc>
                <w:tcPr>
                  <w:tcW w:w="1364" w:type="dxa"/>
                </w:tcPr>
                <w:p w14:paraId="1FE14266" w14:textId="77777777" w:rsidR="00E664D2" w:rsidRPr="00F94F8C" w:rsidRDefault="00E664D2"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indice di svantaggio ALTO</w:t>
                  </w:r>
                </w:p>
              </w:tc>
              <w:tc>
                <w:tcPr>
                  <w:tcW w:w="1365" w:type="dxa"/>
                </w:tcPr>
                <w:p w14:paraId="1FBD03B8" w14:textId="77777777" w:rsidR="00E664D2" w:rsidRPr="00F94F8C" w:rsidRDefault="00E664D2"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indice di svantaggio MOLTO ALTO</w:t>
                  </w:r>
                </w:p>
              </w:tc>
            </w:tr>
            <w:tr w:rsidR="00E664D2" w:rsidRPr="00F94F8C" w14:paraId="59948ACA" w14:textId="77777777" w:rsidTr="00E664D2">
              <w:tc>
                <w:tcPr>
                  <w:tcW w:w="1364" w:type="dxa"/>
                </w:tcPr>
                <w:p w14:paraId="2B15526A" w14:textId="77777777" w:rsidR="00E664D2" w:rsidRPr="00F94F8C" w:rsidRDefault="00E664D2"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Contratto a tempo indeterminato (compreso il contratto di apprendistato professionalizzante o di mestiere di durata superiore a 12 mesi)</w:t>
                  </w:r>
                </w:p>
              </w:tc>
              <w:tc>
                <w:tcPr>
                  <w:tcW w:w="1364" w:type="dxa"/>
                </w:tcPr>
                <w:p w14:paraId="6C076FF1" w14:textId="77777777" w:rsidR="00E664D2" w:rsidRPr="00F94F8C" w:rsidRDefault="00E664D2"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€ 1.500</w:t>
                  </w:r>
                </w:p>
              </w:tc>
              <w:tc>
                <w:tcPr>
                  <w:tcW w:w="1364" w:type="dxa"/>
                </w:tcPr>
                <w:p w14:paraId="745E5CAB" w14:textId="77777777" w:rsidR="00E664D2" w:rsidRPr="00F94F8C" w:rsidRDefault="00E664D2"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€ 3.000</w:t>
                  </w:r>
                </w:p>
              </w:tc>
              <w:tc>
                <w:tcPr>
                  <w:tcW w:w="1364" w:type="dxa"/>
                </w:tcPr>
                <w:p w14:paraId="63161084" w14:textId="77777777" w:rsidR="00E664D2" w:rsidRPr="00F94F8C" w:rsidRDefault="00E664D2"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€ 4.500</w:t>
                  </w:r>
                </w:p>
              </w:tc>
              <w:tc>
                <w:tcPr>
                  <w:tcW w:w="1365" w:type="dxa"/>
                </w:tcPr>
                <w:p w14:paraId="608496A8" w14:textId="77777777" w:rsidR="00E664D2" w:rsidRPr="00F94F8C" w:rsidRDefault="00BA1E27"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€ 6.000</w:t>
                  </w:r>
                </w:p>
              </w:tc>
            </w:tr>
            <w:tr w:rsidR="00BA1E27" w:rsidRPr="00F94F8C" w14:paraId="4E8B7E3A" w14:textId="77777777" w:rsidTr="00E664D2">
              <w:tc>
                <w:tcPr>
                  <w:tcW w:w="1364" w:type="dxa"/>
                </w:tcPr>
                <w:p w14:paraId="329D4678" w14:textId="77777777" w:rsidR="00BA1E27" w:rsidRPr="00F94F8C" w:rsidRDefault="00BA1E27"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Contratto a tempo determinato uguale o superiore a 6 mesi</w:t>
                  </w:r>
                </w:p>
              </w:tc>
              <w:tc>
                <w:tcPr>
                  <w:tcW w:w="1364" w:type="dxa"/>
                </w:tcPr>
                <w:p w14:paraId="56A53053" w14:textId="77777777" w:rsidR="00BA1E27" w:rsidRPr="00F94F8C" w:rsidRDefault="00BA1E27"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_</w:t>
                  </w:r>
                </w:p>
              </w:tc>
              <w:tc>
                <w:tcPr>
                  <w:tcW w:w="1364" w:type="dxa"/>
                </w:tcPr>
                <w:p w14:paraId="1A3BCBFA" w14:textId="77777777" w:rsidR="00BA1E27" w:rsidRPr="00F94F8C" w:rsidRDefault="00BA1E27"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_</w:t>
                  </w:r>
                </w:p>
              </w:tc>
              <w:tc>
                <w:tcPr>
                  <w:tcW w:w="1364" w:type="dxa"/>
                </w:tcPr>
                <w:p w14:paraId="030CF7E9" w14:textId="77777777" w:rsidR="00BA1E27" w:rsidRPr="00F94F8C" w:rsidRDefault="00BA1E27"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€ 1.500</w:t>
                  </w:r>
                </w:p>
              </w:tc>
              <w:tc>
                <w:tcPr>
                  <w:tcW w:w="1365" w:type="dxa"/>
                </w:tcPr>
                <w:p w14:paraId="238F6111" w14:textId="77777777" w:rsidR="00BA1E27" w:rsidRPr="00F94F8C" w:rsidRDefault="00BA1E27"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€ 2.000</w:t>
                  </w:r>
                </w:p>
              </w:tc>
            </w:tr>
            <w:tr w:rsidR="00BA1E27" w:rsidRPr="00F94F8C" w14:paraId="6ED5C405" w14:textId="77777777" w:rsidTr="00E664D2">
              <w:tc>
                <w:tcPr>
                  <w:tcW w:w="1364" w:type="dxa"/>
                </w:tcPr>
                <w:p w14:paraId="587658A0" w14:textId="77777777" w:rsidR="00BA1E27" w:rsidRPr="00F94F8C" w:rsidRDefault="00BA1E27" w:rsidP="00E664D2">
                  <w:pPr>
                    <w:jc w:val="both"/>
                    <w:rPr>
                      <w:rFonts w:eastAsia="Times New Roman" w:cstheme="minorHAnsi"/>
                      <w:bCs/>
                      <w:sz w:val="18"/>
                      <w:szCs w:val="18"/>
                      <w:lang w:eastAsia="it-IT"/>
                    </w:rPr>
                  </w:pPr>
                  <w:r w:rsidRPr="00F94F8C">
                    <w:rPr>
                      <w:rFonts w:eastAsia="Times New Roman" w:cstheme="minorHAnsi"/>
                      <w:bCs/>
                      <w:sz w:val="18"/>
                      <w:szCs w:val="18"/>
                      <w:lang w:eastAsia="it-IT"/>
                    </w:rPr>
                    <w:t>Contratto a tempo determinato uguale o superiore a 12 mesi</w:t>
                  </w:r>
                </w:p>
              </w:tc>
              <w:tc>
                <w:tcPr>
                  <w:tcW w:w="1364" w:type="dxa"/>
                </w:tcPr>
                <w:p w14:paraId="4F32DEFF" w14:textId="77777777" w:rsidR="00BA1E27" w:rsidRPr="00F94F8C" w:rsidRDefault="00BA1E27" w:rsidP="003650DA">
                  <w:pPr>
                    <w:jc w:val="both"/>
                    <w:rPr>
                      <w:rFonts w:eastAsia="Times New Roman" w:cstheme="minorHAnsi"/>
                      <w:bCs/>
                      <w:sz w:val="18"/>
                      <w:szCs w:val="18"/>
                      <w:lang w:eastAsia="it-IT"/>
                    </w:rPr>
                  </w:pPr>
                  <w:r w:rsidRPr="00F94F8C">
                    <w:rPr>
                      <w:rFonts w:eastAsia="Times New Roman" w:cstheme="minorHAnsi"/>
                      <w:bCs/>
                      <w:sz w:val="18"/>
                      <w:szCs w:val="18"/>
                      <w:lang w:eastAsia="it-IT"/>
                    </w:rPr>
                    <w:t>_</w:t>
                  </w:r>
                </w:p>
              </w:tc>
              <w:tc>
                <w:tcPr>
                  <w:tcW w:w="1364" w:type="dxa"/>
                </w:tcPr>
                <w:p w14:paraId="6DA1B38D" w14:textId="77777777" w:rsidR="00BA1E27" w:rsidRPr="00F94F8C" w:rsidRDefault="00BA1E27" w:rsidP="003650DA">
                  <w:pPr>
                    <w:jc w:val="both"/>
                    <w:rPr>
                      <w:rFonts w:eastAsia="Times New Roman" w:cstheme="minorHAnsi"/>
                      <w:bCs/>
                      <w:sz w:val="18"/>
                      <w:szCs w:val="18"/>
                      <w:lang w:eastAsia="it-IT"/>
                    </w:rPr>
                  </w:pPr>
                  <w:r w:rsidRPr="00F94F8C">
                    <w:rPr>
                      <w:rFonts w:eastAsia="Times New Roman" w:cstheme="minorHAnsi"/>
                      <w:bCs/>
                      <w:sz w:val="18"/>
                      <w:szCs w:val="18"/>
                      <w:lang w:eastAsia="it-IT"/>
                    </w:rPr>
                    <w:t>_</w:t>
                  </w:r>
                </w:p>
              </w:tc>
              <w:tc>
                <w:tcPr>
                  <w:tcW w:w="1364" w:type="dxa"/>
                </w:tcPr>
                <w:p w14:paraId="6F721D09" w14:textId="77777777" w:rsidR="00BA1E27" w:rsidRPr="00F94F8C" w:rsidRDefault="00BA1E27" w:rsidP="00BA1E27">
                  <w:pPr>
                    <w:jc w:val="both"/>
                    <w:rPr>
                      <w:rFonts w:eastAsia="Times New Roman" w:cstheme="minorHAnsi"/>
                      <w:bCs/>
                      <w:sz w:val="18"/>
                      <w:szCs w:val="18"/>
                      <w:lang w:eastAsia="it-IT"/>
                    </w:rPr>
                  </w:pPr>
                  <w:r w:rsidRPr="00F94F8C">
                    <w:rPr>
                      <w:rFonts w:eastAsia="Times New Roman" w:cstheme="minorHAnsi"/>
                      <w:bCs/>
                      <w:sz w:val="18"/>
                      <w:szCs w:val="18"/>
                      <w:lang w:eastAsia="it-IT"/>
                    </w:rPr>
                    <w:t>€ 3.000</w:t>
                  </w:r>
                </w:p>
              </w:tc>
              <w:tc>
                <w:tcPr>
                  <w:tcW w:w="1365" w:type="dxa"/>
                </w:tcPr>
                <w:p w14:paraId="07D0C301" w14:textId="77777777" w:rsidR="00BA1E27" w:rsidRPr="00F94F8C" w:rsidRDefault="00BA1E27" w:rsidP="003650DA">
                  <w:pPr>
                    <w:jc w:val="both"/>
                    <w:rPr>
                      <w:rFonts w:eastAsia="Times New Roman" w:cstheme="minorHAnsi"/>
                      <w:bCs/>
                      <w:sz w:val="18"/>
                      <w:szCs w:val="18"/>
                      <w:lang w:eastAsia="it-IT"/>
                    </w:rPr>
                  </w:pPr>
                  <w:r w:rsidRPr="00F94F8C">
                    <w:rPr>
                      <w:rFonts w:eastAsia="Times New Roman" w:cstheme="minorHAnsi"/>
                      <w:bCs/>
                      <w:sz w:val="18"/>
                      <w:szCs w:val="18"/>
                      <w:lang w:eastAsia="it-IT"/>
                    </w:rPr>
                    <w:t>€ 4.000</w:t>
                  </w:r>
                </w:p>
              </w:tc>
            </w:tr>
          </w:tbl>
          <w:p w14:paraId="19CDD8AC" w14:textId="77777777" w:rsidR="00E664D2" w:rsidRPr="00F94F8C" w:rsidRDefault="00E664D2" w:rsidP="00E664D2">
            <w:pPr>
              <w:jc w:val="both"/>
              <w:rPr>
                <w:rFonts w:eastAsia="Times New Roman" w:cstheme="minorHAnsi"/>
                <w:bCs/>
                <w:sz w:val="18"/>
                <w:szCs w:val="18"/>
                <w:lang w:eastAsia="it-IT"/>
              </w:rPr>
            </w:pPr>
          </w:p>
        </w:tc>
      </w:tr>
      <w:tr w:rsidR="008627E7" w:rsidRPr="00F94F8C" w14:paraId="7414D385" w14:textId="77777777" w:rsidTr="00FC7DE7">
        <w:tc>
          <w:tcPr>
            <w:tcW w:w="2802" w:type="dxa"/>
            <w:tcBorders>
              <w:top w:val="single" w:sz="4" w:space="0" w:color="auto"/>
              <w:left w:val="single" w:sz="4" w:space="0" w:color="auto"/>
              <w:bottom w:val="single" w:sz="4" w:space="0" w:color="auto"/>
              <w:right w:val="single" w:sz="4" w:space="0" w:color="auto"/>
            </w:tcBorders>
            <w:hideMark/>
          </w:tcPr>
          <w:p w14:paraId="140C9B74" w14:textId="77777777" w:rsidR="008627E7" w:rsidRPr="00F94F8C" w:rsidRDefault="008627E7" w:rsidP="00FC7DE7">
            <w:pPr>
              <w:rPr>
                <w:rFonts w:cstheme="minorHAnsi"/>
                <w:b/>
                <w:sz w:val="18"/>
                <w:szCs w:val="18"/>
              </w:rPr>
            </w:pPr>
            <w:r w:rsidRPr="00F94F8C">
              <w:rPr>
                <w:rFonts w:cstheme="minorHAnsi"/>
                <w:b/>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42B46178" w14:textId="77777777" w:rsidR="007B2A01" w:rsidRDefault="00924387" w:rsidP="00D67924">
            <w:pPr>
              <w:jc w:val="both"/>
              <w:rPr>
                <w:rFonts w:cstheme="minorHAnsi"/>
                <w:color w:val="000000"/>
                <w:sz w:val="18"/>
                <w:szCs w:val="18"/>
              </w:rPr>
            </w:pPr>
            <w:r w:rsidRPr="00F94F8C">
              <w:rPr>
                <w:rFonts w:cstheme="minorHAnsi"/>
                <w:color w:val="000000"/>
                <w:sz w:val="18"/>
                <w:szCs w:val="18"/>
              </w:rPr>
              <w:t>Tutti i datori di lavoro privati (imprenditori e non imprenditori), compresi i datori di lavoro agricolo</w:t>
            </w:r>
            <w:r w:rsidR="00C32EBE">
              <w:rPr>
                <w:rFonts w:cstheme="minorHAnsi"/>
                <w:color w:val="000000"/>
                <w:sz w:val="18"/>
                <w:szCs w:val="18"/>
              </w:rPr>
              <w:t>.</w:t>
            </w:r>
          </w:p>
          <w:p w14:paraId="1D0C1881" w14:textId="77777777" w:rsidR="00D67924" w:rsidRPr="00F94F8C" w:rsidRDefault="00D67924" w:rsidP="00D67924">
            <w:pPr>
              <w:jc w:val="both"/>
              <w:rPr>
                <w:rFonts w:cstheme="minorHAnsi"/>
                <w:color w:val="000000"/>
                <w:sz w:val="18"/>
                <w:szCs w:val="18"/>
              </w:rPr>
            </w:pPr>
          </w:p>
        </w:tc>
      </w:tr>
      <w:tr w:rsidR="008627E7" w:rsidRPr="00F94F8C" w14:paraId="50CF7200" w14:textId="77777777" w:rsidTr="00FC7DE7">
        <w:tc>
          <w:tcPr>
            <w:tcW w:w="2802" w:type="dxa"/>
            <w:tcBorders>
              <w:top w:val="single" w:sz="4" w:space="0" w:color="auto"/>
              <w:left w:val="single" w:sz="4" w:space="0" w:color="auto"/>
              <w:bottom w:val="single" w:sz="4" w:space="0" w:color="auto"/>
              <w:right w:val="single" w:sz="4" w:space="0" w:color="auto"/>
            </w:tcBorders>
            <w:hideMark/>
          </w:tcPr>
          <w:p w14:paraId="5E037A2B" w14:textId="77777777" w:rsidR="008627E7" w:rsidRPr="00F94F8C" w:rsidRDefault="008627E7" w:rsidP="00FC7DE7">
            <w:pPr>
              <w:rPr>
                <w:rFonts w:cstheme="minorHAnsi"/>
                <w:b/>
                <w:sz w:val="18"/>
                <w:szCs w:val="18"/>
              </w:rPr>
            </w:pPr>
            <w:r w:rsidRPr="00F94F8C">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4672B058" w14:textId="77777777" w:rsidR="008627E7" w:rsidRPr="00F94F8C" w:rsidRDefault="00924387" w:rsidP="00FC7DE7">
            <w:pPr>
              <w:jc w:val="both"/>
              <w:rPr>
                <w:rFonts w:cstheme="minorHAnsi"/>
                <w:sz w:val="18"/>
                <w:szCs w:val="18"/>
              </w:rPr>
            </w:pPr>
            <w:r w:rsidRPr="00F94F8C">
              <w:rPr>
                <w:rFonts w:cstheme="minorHAnsi"/>
                <w:sz w:val="18"/>
                <w:szCs w:val="18"/>
              </w:rPr>
              <w:t>Giovani di età compresa tra i 16 e i 29 anni non occupati né inseriti in un percorso di studio o formazione, cosiddetti NEET, che siano registrati al Programma “Garanzia Giovani”</w:t>
            </w:r>
            <w:r w:rsidR="003650DA" w:rsidRPr="00F94F8C">
              <w:rPr>
                <w:rFonts w:cstheme="minorHAnsi"/>
                <w:sz w:val="18"/>
                <w:szCs w:val="18"/>
              </w:rPr>
              <w:t>.</w:t>
            </w:r>
          </w:p>
          <w:p w14:paraId="38E3E8F3" w14:textId="77777777" w:rsidR="001A3101" w:rsidRPr="00F94F8C" w:rsidRDefault="001A3101" w:rsidP="00FC7DE7">
            <w:pPr>
              <w:jc w:val="both"/>
              <w:rPr>
                <w:rFonts w:cstheme="minorHAnsi"/>
                <w:sz w:val="18"/>
                <w:szCs w:val="18"/>
              </w:rPr>
            </w:pPr>
            <w:r w:rsidRPr="00F94F8C">
              <w:rPr>
                <w:rFonts w:cstheme="minorHAnsi"/>
                <w:sz w:val="18"/>
                <w:szCs w:val="18"/>
              </w:rPr>
              <w:t>Il giovane deve trovarsi nella condizione di NEET al momento dell’assunzione.</w:t>
            </w:r>
          </w:p>
          <w:p w14:paraId="1A6C88F9" w14:textId="77777777" w:rsidR="00D53265" w:rsidRPr="00F94F8C" w:rsidRDefault="003650DA" w:rsidP="00D67924">
            <w:pPr>
              <w:jc w:val="both"/>
              <w:rPr>
                <w:rFonts w:cstheme="minorHAnsi"/>
                <w:sz w:val="18"/>
                <w:szCs w:val="18"/>
              </w:rPr>
            </w:pPr>
            <w:r w:rsidRPr="00F94F8C">
              <w:rPr>
                <w:rFonts w:cstheme="minorHAnsi"/>
                <w:sz w:val="18"/>
                <w:szCs w:val="18"/>
              </w:rPr>
              <w:t>I minori devono aver assolto al diritto dovere di istruzione.</w:t>
            </w:r>
          </w:p>
        </w:tc>
      </w:tr>
      <w:tr w:rsidR="008627E7" w:rsidRPr="00F94F8C" w14:paraId="52B5530E" w14:textId="77777777" w:rsidTr="00FC7DE7">
        <w:tc>
          <w:tcPr>
            <w:tcW w:w="2802" w:type="dxa"/>
            <w:tcBorders>
              <w:top w:val="single" w:sz="4" w:space="0" w:color="auto"/>
              <w:left w:val="single" w:sz="4" w:space="0" w:color="auto"/>
              <w:bottom w:val="single" w:sz="4" w:space="0" w:color="auto"/>
              <w:right w:val="single" w:sz="4" w:space="0" w:color="auto"/>
            </w:tcBorders>
            <w:hideMark/>
          </w:tcPr>
          <w:p w14:paraId="41555705" w14:textId="77777777" w:rsidR="008627E7" w:rsidRPr="00F94F8C" w:rsidRDefault="008627E7" w:rsidP="00FC7DE7">
            <w:pPr>
              <w:rPr>
                <w:rFonts w:cstheme="minorHAnsi"/>
                <w:b/>
                <w:sz w:val="18"/>
                <w:szCs w:val="18"/>
              </w:rPr>
            </w:pPr>
            <w:r w:rsidRPr="00F94F8C">
              <w:rPr>
                <w:rFonts w:cstheme="minorHAnsi"/>
                <w:b/>
                <w:sz w:val="18"/>
                <w:szCs w:val="18"/>
              </w:rPr>
              <w:t>Tipologia di contratto richiesto</w:t>
            </w:r>
            <w:r w:rsidRPr="00F94F8C">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01F83FAD" w14:textId="77777777" w:rsidR="008627E7" w:rsidRPr="00F94F8C" w:rsidRDefault="003650DA" w:rsidP="00B21211">
            <w:pPr>
              <w:pStyle w:val="Paragrafoelenco"/>
              <w:numPr>
                <w:ilvl w:val="0"/>
                <w:numId w:val="1"/>
              </w:numPr>
              <w:jc w:val="both"/>
              <w:rPr>
                <w:rFonts w:cstheme="minorHAnsi"/>
                <w:sz w:val="18"/>
                <w:szCs w:val="18"/>
              </w:rPr>
            </w:pPr>
            <w:r w:rsidRPr="00F94F8C">
              <w:rPr>
                <w:rFonts w:cstheme="minorHAnsi"/>
                <w:sz w:val="18"/>
                <w:szCs w:val="18"/>
              </w:rPr>
              <w:t>Contratto a tempo indeterminato, anche a scopo di somministrazione, compreso il contratto di apprendistato professionalizzante o di mestiere (bonus da 1.500 a 6.000 euro)</w:t>
            </w:r>
          </w:p>
          <w:p w14:paraId="2BAF6FB2" w14:textId="77777777" w:rsidR="003650DA" w:rsidRPr="00F94F8C" w:rsidRDefault="003650DA" w:rsidP="00B21211">
            <w:pPr>
              <w:pStyle w:val="Paragrafoelenco"/>
              <w:numPr>
                <w:ilvl w:val="0"/>
                <w:numId w:val="1"/>
              </w:numPr>
              <w:jc w:val="both"/>
              <w:rPr>
                <w:rFonts w:cstheme="minorHAnsi"/>
                <w:sz w:val="18"/>
                <w:szCs w:val="18"/>
              </w:rPr>
            </w:pPr>
            <w:r w:rsidRPr="00F94F8C">
              <w:rPr>
                <w:rFonts w:cstheme="minorHAnsi"/>
                <w:sz w:val="18"/>
                <w:szCs w:val="18"/>
              </w:rPr>
              <w:t>Contratto a tempo determinato pari o superiore a 6 mesi</w:t>
            </w:r>
            <w:r w:rsidR="001A3101" w:rsidRPr="00F94F8C">
              <w:rPr>
                <w:rFonts w:cstheme="minorHAnsi"/>
                <w:sz w:val="18"/>
                <w:szCs w:val="18"/>
              </w:rPr>
              <w:t>, anche a scopo di somministrazione</w:t>
            </w:r>
            <w:r w:rsidRPr="00F94F8C">
              <w:rPr>
                <w:rFonts w:cstheme="minorHAnsi"/>
                <w:sz w:val="18"/>
                <w:szCs w:val="18"/>
              </w:rPr>
              <w:t xml:space="preserve"> (bonus da 1.500 a 2.000 euro)</w:t>
            </w:r>
          </w:p>
          <w:p w14:paraId="045CBAB7" w14:textId="77777777" w:rsidR="003650DA" w:rsidRPr="00F94F8C" w:rsidRDefault="003650DA" w:rsidP="00B21211">
            <w:pPr>
              <w:pStyle w:val="Paragrafoelenco"/>
              <w:numPr>
                <w:ilvl w:val="0"/>
                <w:numId w:val="1"/>
              </w:numPr>
              <w:jc w:val="both"/>
              <w:rPr>
                <w:rFonts w:cstheme="minorHAnsi"/>
                <w:sz w:val="18"/>
                <w:szCs w:val="18"/>
              </w:rPr>
            </w:pPr>
            <w:r w:rsidRPr="00F94F8C">
              <w:rPr>
                <w:rFonts w:cstheme="minorHAnsi"/>
                <w:sz w:val="18"/>
                <w:szCs w:val="18"/>
              </w:rPr>
              <w:t>Contratto a tempo determinato pari o superiore a 12 mesi</w:t>
            </w:r>
            <w:r w:rsidR="001A3101" w:rsidRPr="00F94F8C">
              <w:rPr>
                <w:rFonts w:cstheme="minorHAnsi"/>
                <w:sz w:val="18"/>
                <w:szCs w:val="18"/>
              </w:rPr>
              <w:t xml:space="preserve"> anche a scopo di somministrazione</w:t>
            </w:r>
            <w:r w:rsidRPr="00F94F8C">
              <w:rPr>
                <w:rFonts w:cstheme="minorHAnsi"/>
                <w:sz w:val="18"/>
                <w:szCs w:val="18"/>
              </w:rPr>
              <w:t xml:space="preserve"> (bonus da 3.000 a 4.000 euro)</w:t>
            </w:r>
          </w:p>
          <w:p w14:paraId="7473A7B0" w14:textId="77777777" w:rsidR="00F776FC" w:rsidRPr="00F94F8C" w:rsidRDefault="00F776FC" w:rsidP="00F776FC">
            <w:pPr>
              <w:jc w:val="both"/>
              <w:rPr>
                <w:rFonts w:cstheme="minorHAnsi"/>
                <w:sz w:val="18"/>
                <w:szCs w:val="18"/>
              </w:rPr>
            </w:pPr>
            <w:r w:rsidRPr="00F94F8C">
              <w:rPr>
                <w:rFonts w:cstheme="minorHAnsi"/>
                <w:sz w:val="18"/>
                <w:szCs w:val="18"/>
              </w:rPr>
              <w:lastRenderedPageBreak/>
              <w:t>Il bonus occupazionale è riconosciuto anche in caso di contratto part-time con orario pari o superiore al 60% del normale orario di lavoro</w:t>
            </w:r>
            <w:r w:rsidR="001A3101" w:rsidRPr="00F94F8C">
              <w:rPr>
                <w:rFonts w:cstheme="minorHAnsi"/>
                <w:sz w:val="18"/>
                <w:szCs w:val="18"/>
              </w:rPr>
              <w:t>,</w:t>
            </w:r>
            <w:r w:rsidRPr="00F94F8C">
              <w:rPr>
                <w:rFonts w:cstheme="minorHAnsi"/>
                <w:sz w:val="18"/>
                <w:szCs w:val="18"/>
              </w:rPr>
              <w:t xml:space="preserve"> anche in caso di assunzione con contratto di lavoro subordinato di socio di cooperativa</w:t>
            </w:r>
            <w:r w:rsidR="001A3101" w:rsidRPr="00F94F8C">
              <w:rPr>
                <w:rFonts w:cstheme="minorHAnsi"/>
                <w:sz w:val="18"/>
                <w:szCs w:val="18"/>
              </w:rPr>
              <w:t xml:space="preserve"> ed anche in caso di rapporti di lavoro agricolo</w:t>
            </w:r>
            <w:r w:rsidRPr="00F94F8C">
              <w:rPr>
                <w:rFonts w:cstheme="minorHAnsi"/>
                <w:sz w:val="18"/>
                <w:szCs w:val="18"/>
              </w:rPr>
              <w:t>.</w:t>
            </w:r>
          </w:p>
          <w:p w14:paraId="13F50765" w14:textId="77777777" w:rsidR="00C32EBE" w:rsidRDefault="00C32EBE" w:rsidP="003650DA">
            <w:pPr>
              <w:jc w:val="both"/>
              <w:rPr>
                <w:rFonts w:cstheme="minorHAnsi"/>
                <w:sz w:val="18"/>
                <w:szCs w:val="18"/>
              </w:rPr>
            </w:pPr>
          </w:p>
          <w:p w14:paraId="3A297C4B" w14:textId="77777777" w:rsidR="003650DA" w:rsidRPr="00F94F8C" w:rsidRDefault="003650DA" w:rsidP="003650DA">
            <w:pPr>
              <w:jc w:val="both"/>
              <w:rPr>
                <w:rFonts w:cstheme="minorHAnsi"/>
                <w:sz w:val="18"/>
                <w:szCs w:val="18"/>
              </w:rPr>
            </w:pPr>
            <w:r w:rsidRPr="00F94F8C">
              <w:rPr>
                <w:rFonts w:cstheme="minorHAnsi"/>
                <w:sz w:val="18"/>
                <w:szCs w:val="18"/>
              </w:rPr>
              <w:t>In caso di proroga del contratto a tempo determinato fino a 12 mesi, il datore di lavoro può richiedere l’ulteriore beneficio rispetto a quello già autorizzato per i primi 6 mesi.</w:t>
            </w:r>
          </w:p>
          <w:p w14:paraId="6492117A" w14:textId="77777777" w:rsidR="002C535A" w:rsidRPr="00F94F8C" w:rsidRDefault="003650DA" w:rsidP="00D67924">
            <w:pPr>
              <w:jc w:val="both"/>
              <w:rPr>
                <w:rFonts w:cstheme="minorHAnsi"/>
                <w:sz w:val="18"/>
                <w:szCs w:val="18"/>
              </w:rPr>
            </w:pPr>
            <w:r w:rsidRPr="00F94F8C">
              <w:rPr>
                <w:rFonts w:cstheme="minorHAnsi"/>
                <w:sz w:val="18"/>
                <w:szCs w:val="18"/>
              </w:rPr>
              <w:t>In caso di rinnovo del contratto a tempo determinato non è riconosciuto alcun bonus ulteriore</w:t>
            </w:r>
            <w:r w:rsidR="002C535A">
              <w:rPr>
                <w:rFonts w:cstheme="minorHAnsi"/>
                <w:sz w:val="18"/>
                <w:szCs w:val="18"/>
              </w:rPr>
              <w:t>.</w:t>
            </w:r>
          </w:p>
        </w:tc>
      </w:tr>
      <w:tr w:rsidR="008627E7" w:rsidRPr="00F94F8C" w14:paraId="6F277FFF" w14:textId="77777777" w:rsidTr="00FC7DE7">
        <w:tc>
          <w:tcPr>
            <w:tcW w:w="2802" w:type="dxa"/>
            <w:tcBorders>
              <w:top w:val="single" w:sz="4" w:space="0" w:color="auto"/>
              <w:left w:val="single" w:sz="4" w:space="0" w:color="auto"/>
              <w:bottom w:val="single" w:sz="4" w:space="0" w:color="auto"/>
              <w:right w:val="single" w:sz="4" w:space="0" w:color="auto"/>
            </w:tcBorders>
          </w:tcPr>
          <w:p w14:paraId="114022D8" w14:textId="77777777" w:rsidR="008627E7" w:rsidRPr="00F94F8C" w:rsidRDefault="008627E7" w:rsidP="00FC7DE7">
            <w:pPr>
              <w:rPr>
                <w:rFonts w:cstheme="minorHAnsi"/>
                <w:sz w:val="18"/>
                <w:szCs w:val="18"/>
              </w:rPr>
            </w:pPr>
            <w:r w:rsidRPr="00F94F8C">
              <w:rPr>
                <w:rFonts w:cstheme="minorHAnsi"/>
                <w:b/>
                <w:sz w:val="18"/>
                <w:szCs w:val="18"/>
              </w:rPr>
              <w:lastRenderedPageBreak/>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64857B61" w14:textId="77777777" w:rsidR="008627E7" w:rsidRPr="00F94F8C" w:rsidRDefault="008627E7" w:rsidP="00FC7DE7">
            <w:pPr>
              <w:jc w:val="both"/>
              <w:rPr>
                <w:rFonts w:cstheme="minorHAnsi"/>
                <w:sz w:val="18"/>
                <w:szCs w:val="18"/>
              </w:rPr>
            </w:pPr>
            <w:r w:rsidRPr="00F94F8C">
              <w:rPr>
                <w:rFonts w:cstheme="minorHAnsi"/>
                <w:sz w:val="18"/>
                <w:szCs w:val="18"/>
              </w:rPr>
              <w:t xml:space="preserve"> </w:t>
            </w:r>
            <w:r w:rsidR="001A3101" w:rsidRPr="00F94F8C">
              <w:rPr>
                <w:rFonts w:cstheme="minorHAnsi"/>
                <w:sz w:val="18"/>
                <w:szCs w:val="18"/>
              </w:rPr>
              <w:t>Il “bonus occupazionale” è erogato tramite conguaglio dei contributi, in</w:t>
            </w:r>
          </w:p>
          <w:p w14:paraId="6FDB19F1" w14:textId="77777777" w:rsidR="001A3101" w:rsidRPr="00F94F8C" w:rsidRDefault="001A3101" w:rsidP="00B21211">
            <w:pPr>
              <w:pStyle w:val="Paragrafoelenco"/>
              <w:numPr>
                <w:ilvl w:val="0"/>
                <w:numId w:val="1"/>
              </w:numPr>
              <w:jc w:val="both"/>
              <w:rPr>
                <w:rFonts w:cstheme="minorHAnsi"/>
                <w:sz w:val="18"/>
                <w:szCs w:val="18"/>
              </w:rPr>
            </w:pPr>
            <w:r w:rsidRPr="00F94F8C">
              <w:rPr>
                <w:rFonts w:cstheme="minorHAnsi"/>
                <w:sz w:val="18"/>
                <w:szCs w:val="18"/>
              </w:rPr>
              <w:t>6 quote mensili di pari importo, per i contratti a tempo determinato di durata inferiore a 12 mesi;</w:t>
            </w:r>
          </w:p>
          <w:p w14:paraId="437F2D5C" w14:textId="77777777" w:rsidR="001A3101" w:rsidRPr="00F94F8C" w:rsidRDefault="001A3101" w:rsidP="00B21211">
            <w:pPr>
              <w:pStyle w:val="Paragrafoelenco"/>
              <w:numPr>
                <w:ilvl w:val="0"/>
                <w:numId w:val="1"/>
              </w:numPr>
              <w:jc w:val="both"/>
              <w:rPr>
                <w:rFonts w:cstheme="minorHAnsi"/>
                <w:sz w:val="18"/>
                <w:szCs w:val="18"/>
              </w:rPr>
            </w:pPr>
            <w:r w:rsidRPr="00F94F8C">
              <w:rPr>
                <w:rFonts w:cstheme="minorHAnsi"/>
                <w:sz w:val="18"/>
                <w:szCs w:val="18"/>
              </w:rPr>
              <w:t xml:space="preserve">12 quote mensili di pari importo, per i contratti a tempo </w:t>
            </w:r>
            <w:r w:rsidR="00BD7FB2" w:rsidRPr="00F94F8C">
              <w:rPr>
                <w:rFonts w:cstheme="minorHAnsi"/>
                <w:sz w:val="18"/>
                <w:szCs w:val="18"/>
              </w:rPr>
              <w:t>determinato durata pari o superiore a 12 mesi e per i contratti a tempo indeterminato.</w:t>
            </w:r>
          </w:p>
          <w:p w14:paraId="00FBF12D" w14:textId="77777777" w:rsidR="00332B79" w:rsidRPr="00F94F8C" w:rsidRDefault="00BD7FB2" w:rsidP="00332B79">
            <w:pPr>
              <w:jc w:val="both"/>
              <w:rPr>
                <w:rFonts w:cstheme="minorHAnsi"/>
                <w:sz w:val="18"/>
                <w:szCs w:val="18"/>
              </w:rPr>
            </w:pPr>
            <w:r w:rsidRPr="00F94F8C">
              <w:rPr>
                <w:rFonts w:cstheme="minorHAnsi"/>
                <w:sz w:val="18"/>
                <w:szCs w:val="18"/>
              </w:rPr>
              <w:t xml:space="preserve">Per ottenere </w:t>
            </w:r>
            <w:r w:rsidR="00332B79" w:rsidRPr="00F94F8C">
              <w:rPr>
                <w:rFonts w:cstheme="minorHAnsi"/>
                <w:sz w:val="18"/>
                <w:szCs w:val="18"/>
              </w:rPr>
              <w:t>il “il bonus”,</w:t>
            </w:r>
          </w:p>
          <w:p w14:paraId="5C5FFB27" w14:textId="77777777" w:rsidR="00332B79" w:rsidRPr="00F94F8C" w:rsidRDefault="00332B79" w:rsidP="00332B79">
            <w:pPr>
              <w:jc w:val="both"/>
              <w:rPr>
                <w:rFonts w:cstheme="minorHAnsi"/>
                <w:sz w:val="18"/>
                <w:szCs w:val="18"/>
              </w:rPr>
            </w:pPr>
            <w:r w:rsidRPr="00F94F8C">
              <w:rPr>
                <w:rFonts w:cstheme="minorHAnsi"/>
                <w:sz w:val="18"/>
                <w:szCs w:val="18"/>
              </w:rPr>
              <w:t>- il datore di lavoro deve inoltrare istanza all’INPS, in via telematica, mediante istanza “GAGI”, indicando i dati relativi all’assunzione effettuata o che intende effettuare;</w:t>
            </w:r>
          </w:p>
          <w:p w14:paraId="6932DCA9" w14:textId="77777777" w:rsidR="00332B79" w:rsidRPr="00F94F8C" w:rsidRDefault="00332B79" w:rsidP="00332B79">
            <w:pPr>
              <w:jc w:val="both"/>
              <w:rPr>
                <w:rFonts w:cstheme="minorHAnsi"/>
                <w:sz w:val="18"/>
                <w:szCs w:val="18"/>
              </w:rPr>
            </w:pPr>
            <w:r w:rsidRPr="00F94F8C">
              <w:rPr>
                <w:rFonts w:cstheme="minorHAnsi"/>
                <w:sz w:val="18"/>
                <w:szCs w:val="18"/>
              </w:rPr>
              <w:t xml:space="preserve">- </w:t>
            </w:r>
            <w:r w:rsidRPr="00F94F8C">
              <w:rPr>
                <w:rFonts w:cs="Courier New"/>
                <w:bCs/>
                <w:sz w:val="18"/>
                <w:szCs w:val="18"/>
              </w:rPr>
              <w:t xml:space="preserve"> l’INPS determina l’importo dell’incentivo spettante e, verificata la disponibilità residua delle risorse assegnate a ciascuna Regione o Provincia autonoma, comunica che la prenotazione in favore del datore di lavoro dell’importo dell’incentivo.</w:t>
            </w:r>
          </w:p>
          <w:p w14:paraId="5F482E5D" w14:textId="77777777" w:rsidR="007C6514" w:rsidRPr="00F94F8C" w:rsidRDefault="00332B79" w:rsidP="00D67924">
            <w:pPr>
              <w:jc w:val="both"/>
              <w:rPr>
                <w:rFonts w:cstheme="minorHAnsi"/>
                <w:sz w:val="18"/>
                <w:szCs w:val="18"/>
              </w:rPr>
            </w:pPr>
            <w:r w:rsidRPr="00F94F8C">
              <w:rPr>
                <w:rFonts w:cs="Courier New"/>
                <w:bCs/>
                <w:sz w:val="18"/>
                <w:szCs w:val="18"/>
              </w:rPr>
              <w:t xml:space="preserve">- il datore di lavoro, entro 7 giorni dalla comunicazione, se non l’ha già fatto, deve procedere all’assunzione ed entro 14 giorni, a pena di decadenza, darne comunicazione chiedendo la conferma della prenotazione effettuata in suo favore. </w:t>
            </w:r>
          </w:p>
        </w:tc>
      </w:tr>
      <w:tr w:rsidR="008627E7" w:rsidRPr="00F94F8C" w14:paraId="7559264A" w14:textId="77777777" w:rsidTr="00FC7DE7">
        <w:tc>
          <w:tcPr>
            <w:tcW w:w="2802" w:type="dxa"/>
            <w:tcBorders>
              <w:top w:val="single" w:sz="4" w:space="0" w:color="auto"/>
              <w:left w:val="single" w:sz="4" w:space="0" w:color="auto"/>
              <w:bottom w:val="single" w:sz="4" w:space="0" w:color="auto"/>
              <w:right w:val="single" w:sz="4" w:space="0" w:color="auto"/>
            </w:tcBorders>
            <w:hideMark/>
          </w:tcPr>
          <w:p w14:paraId="59664E26" w14:textId="77777777" w:rsidR="008627E7" w:rsidRPr="00F94F8C" w:rsidRDefault="008627E7" w:rsidP="00FC7DE7">
            <w:pPr>
              <w:rPr>
                <w:rFonts w:cstheme="minorHAnsi"/>
                <w:b/>
                <w:sz w:val="18"/>
                <w:szCs w:val="18"/>
              </w:rPr>
            </w:pPr>
            <w:r w:rsidRPr="00F94F8C">
              <w:rPr>
                <w:rFonts w:cstheme="minorHAnsi"/>
                <w:b/>
                <w:sz w:val="18"/>
                <w:szCs w:val="18"/>
              </w:rPr>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44D0F307" w14:textId="77777777" w:rsidR="00DE0543" w:rsidRPr="00F94F8C" w:rsidRDefault="00332B79" w:rsidP="00DE0543">
            <w:pPr>
              <w:jc w:val="both"/>
              <w:rPr>
                <w:rFonts w:eastAsia="Times New Roman" w:cs="Times New Roman"/>
                <w:sz w:val="18"/>
                <w:szCs w:val="18"/>
                <w:lang w:eastAsia="it-IT"/>
              </w:rPr>
            </w:pPr>
            <w:r w:rsidRPr="00F94F8C">
              <w:rPr>
                <w:rFonts w:cstheme="minorHAnsi"/>
                <w:sz w:val="18"/>
                <w:szCs w:val="18"/>
              </w:rPr>
              <w:t>Il “bonus occupazionale”</w:t>
            </w:r>
            <w:r w:rsidR="00DE0543" w:rsidRPr="00F94F8C">
              <w:rPr>
                <w:rFonts w:eastAsia="Times New Roman" w:cs="Times New Roman"/>
                <w:sz w:val="18"/>
                <w:szCs w:val="18"/>
                <w:lang w:eastAsia="it-IT"/>
              </w:rPr>
              <w:t xml:space="preserve"> può essere fruito anche oltre i limiti del «</w:t>
            </w:r>
            <w:r w:rsidR="00DE0543" w:rsidRPr="00F94F8C">
              <w:rPr>
                <w:rFonts w:eastAsia="Times New Roman" w:cs="Times New Roman"/>
                <w:i/>
                <w:iCs/>
                <w:sz w:val="18"/>
                <w:szCs w:val="18"/>
                <w:lang w:eastAsia="it-IT"/>
              </w:rPr>
              <w:t>de minimis</w:t>
            </w:r>
            <w:r w:rsidR="00DE0543" w:rsidRPr="00F94F8C">
              <w:rPr>
                <w:rFonts w:eastAsia="Times New Roman" w:cs="Times New Roman"/>
                <w:sz w:val="18"/>
                <w:szCs w:val="18"/>
                <w:lang w:eastAsia="it-IT"/>
              </w:rPr>
              <w:t>», qualora l’assunzione del giovane aderente al Programma comporti un incremento occupazionale netto.</w:t>
            </w:r>
          </w:p>
          <w:p w14:paraId="1F082A9D" w14:textId="77777777" w:rsidR="008627E7" w:rsidRPr="00F94F8C" w:rsidRDefault="00DE0543" w:rsidP="00DE0543">
            <w:pPr>
              <w:jc w:val="both"/>
              <w:rPr>
                <w:rFonts w:eastAsia="Times New Roman" w:cs="Times New Roman"/>
                <w:sz w:val="18"/>
                <w:szCs w:val="18"/>
                <w:lang w:eastAsia="it-IT"/>
              </w:rPr>
            </w:pPr>
            <w:r w:rsidRPr="00F94F8C">
              <w:rPr>
                <w:rFonts w:cstheme="minorHAnsi"/>
                <w:sz w:val="18"/>
                <w:szCs w:val="18"/>
              </w:rPr>
              <w:t xml:space="preserve">Esso </w:t>
            </w:r>
            <w:r w:rsidR="00332B79" w:rsidRPr="00F94F8C">
              <w:rPr>
                <w:rFonts w:cs="Courier New"/>
                <w:bCs/>
                <w:sz w:val="18"/>
                <w:szCs w:val="18"/>
              </w:rPr>
              <w:t>è cumulabile con altri incentivi all’assunzione di natura economica o contributiva non selettivi rispetto ai datori di lavoro o ai lavoratori. E’ cumulabile nella misura del 50% dei costi salariali</w:t>
            </w:r>
            <w:r w:rsidRPr="00F94F8C">
              <w:rPr>
                <w:rFonts w:cs="Courier New"/>
                <w:bCs/>
                <w:sz w:val="18"/>
                <w:szCs w:val="18"/>
              </w:rPr>
              <w:t xml:space="preserve"> con altri incentivi all’assunzione di natura economica o contributiva selettivi rispetto ai datori di lavoro o ai lavoratori</w:t>
            </w:r>
          </w:p>
          <w:p w14:paraId="17577F10" w14:textId="77777777" w:rsidR="00DE0543" w:rsidRPr="00F94F8C" w:rsidRDefault="00DE0543" w:rsidP="00DE0543">
            <w:pPr>
              <w:pStyle w:val="NormaleWeb"/>
              <w:jc w:val="both"/>
              <w:rPr>
                <w:rFonts w:asciiTheme="minorHAnsi" w:eastAsia="Times New Roman" w:hAnsiTheme="minorHAnsi"/>
                <w:sz w:val="18"/>
                <w:szCs w:val="18"/>
                <w:lang w:eastAsia="it-IT"/>
              </w:rPr>
            </w:pPr>
            <w:r w:rsidRPr="00F94F8C">
              <w:rPr>
                <w:rFonts w:asciiTheme="minorHAnsi" w:eastAsia="Times New Roman" w:hAnsiTheme="minorHAnsi"/>
                <w:sz w:val="18"/>
                <w:szCs w:val="18"/>
                <w:lang w:eastAsia="it-IT"/>
              </w:rPr>
              <w:t xml:space="preserve">Pertanto, è cumulabile, senza limitazioni, con </w:t>
            </w:r>
          </w:p>
          <w:p w14:paraId="12B23ADE" w14:textId="4D7C7251" w:rsidR="00DE0543" w:rsidRPr="00F94F8C" w:rsidRDefault="00DE0543" w:rsidP="00B21211">
            <w:pPr>
              <w:pStyle w:val="NormaleWeb"/>
              <w:numPr>
                <w:ilvl w:val="0"/>
                <w:numId w:val="1"/>
              </w:numPr>
              <w:jc w:val="both"/>
              <w:rPr>
                <w:rFonts w:asciiTheme="minorHAnsi" w:eastAsia="Times New Roman" w:hAnsiTheme="minorHAnsi"/>
                <w:sz w:val="18"/>
                <w:szCs w:val="18"/>
                <w:lang w:eastAsia="it-IT"/>
              </w:rPr>
            </w:pPr>
            <w:r w:rsidRPr="00F94F8C">
              <w:rPr>
                <w:rFonts w:asciiTheme="minorHAnsi" w:eastAsia="Times New Roman" w:hAnsiTheme="minorHAnsi"/>
                <w:sz w:val="18"/>
                <w:szCs w:val="18"/>
                <w:lang w:eastAsia="it-IT"/>
              </w:rPr>
              <w:t>l</w:t>
            </w:r>
            <w:r w:rsidR="00FF6EAF">
              <w:rPr>
                <w:rFonts w:asciiTheme="minorHAnsi" w:eastAsia="Times New Roman" w:hAnsiTheme="minorHAnsi"/>
                <w:sz w:val="18"/>
                <w:szCs w:val="18"/>
                <w:lang w:eastAsia="it-IT"/>
              </w:rPr>
              <w:t>a riduzione dei contributi nella misura del 40 % per un periodi di 24 mesi</w:t>
            </w:r>
            <w:r w:rsidRPr="00F94F8C">
              <w:rPr>
                <w:rFonts w:asciiTheme="minorHAnsi" w:eastAsia="Times New Roman" w:hAnsiTheme="minorHAnsi"/>
                <w:sz w:val="18"/>
                <w:szCs w:val="18"/>
                <w:lang w:eastAsia="it-IT"/>
              </w:rPr>
              <w:t xml:space="preserve"> per le nuove assunzioni con contratto di lavoro a tempo indetermina</w:t>
            </w:r>
            <w:r w:rsidR="00FF6EAF">
              <w:rPr>
                <w:rFonts w:asciiTheme="minorHAnsi" w:eastAsia="Times New Roman" w:hAnsiTheme="minorHAnsi"/>
                <w:sz w:val="18"/>
                <w:szCs w:val="18"/>
                <w:lang w:eastAsia="it-IT"/>
              </w:rPr>
              <w:t>to effettuate nel corso del 2016.</w:t>
            </w:r>
          </w:p>
          <w:p w14:paraId="5A891703" w14:textId="77777777" w:rsidR="00DE0543" w:rsidRPr="00F94F8C" w:rsidRDefault="00DE0543" w:rsidP="00DE0543">
            <w:pPr>
              <w:jc w:val="both"/>
              <w:rPr>
                <w:rFonts w:eastAsia="Times New Roman" w:cs="Times New Roman"/>
                <w:sz w:val="18"/>
                <w:szCs w:val="18"/>
                <w:lang w:eastAsia="it-IT"/>
              </w:rPr>
            </w:pPr>
            <w:r w:rsidRPr="00F94F8C">
              <w:rPr>
                <w:rFonts w:eastAsia="Times New Roman" w:cs="Times New Roman"/>
                <w:sz w:val="18"/>
                <w:szCs w:val="18"/>
                <w:lang w:eastAsia="it-IT"/>
              </w:rPr>
              <w:t>è, invece, cumulabile nel limite del 50% dei costi salariali con </w:t>
            </w:r>
          </w:p>
          <w:p w14:paraId="5844A90D" w14:textId="77777777" w:rsidR="00DE0543" w:rsidRPr="00F94F8C" w:rsidRDefault="00DE0543" w:rsidP="00B21211">
            <w:pPr>
              <w:pStyle w:val="Paragrafoelenco"/>
              <w:numPr>
                <w:ilvl w:val="0"/>
                <w:numId w:val="1"/>
              </w:numPr>
              <w:jc w:val="both"/>
              <w:rPr>
                <w:rFonts w:eastAsia="Times New Roman" w:cs="Times New Roman"/>
                <w:sz w:val="18"/>
                <w:szCs w:val="18"/>
                <w:lang w:eastAsia="it-IT"/>
              </w:rPr>
            </w:pPr>
            <w:r w:rsidRPr="00F94F8C">
              <w:rPr>
                <w:rFonts w:eastAsia="Times New Roman" w:cs="Times New Roman"/>
                <w:sz w:val="18"/>
                <w:szCs w:val="18"/>
                <w:lang w:eastAsia="it-IT"/>
              </w:rPr>
              <w:t>l’incentivo per l’assunzione di donne prive di impiego regolarmente retribuito da almeno ventiquattro mesi ovvero prive di impiego da almeno sei mesi e residenti in aree svantaggiate;</w:t>
            </w:r>
          </w:p>
          <w:p w14:paraId="5D164531" w14:textId="77777777" w:rsidR="00DE0543" w:rsidRPr="00F94F8C" w:rsidRDefault="00DE0543" w:rsidP="00B21211">
            <w:pPr>
              <w:pStyle w:val="Paragrafoelenco"/>
              <w:numPr>
                <w:ilvl w:val="0"/>
                <w:numId w:val="1"/>
              </w:numPr>
              <w:jc w:val="both"/>
              <w:rPr>
                <w:rFonts w:eastAsia="Times New Roman" w:cs="Times New Roman"/>
                <w:sz w:val="18"/>
                <w:szCs w:val="18"/>
                <w:lang w:eastAsia="it-IT"/>
              </w:rPr>
            </w:pPr>
            <w:r w:rsidRPr="00F94F8C">
              <w:rPr>
                <w:rFonts w:eastAsia="Times New Roman" w:cs="Times New Roman"/>
                <w:sz w:val="18"/>
                <w:szCs w:val="18"/>
                <w:lang w:eastAsia="it-IT"/>
              </w:rPr>
              <w:t>l’incentivo all’assunzione di beneficiari del trattamento Aspi;</w:t>
            </w:r>
          </w:p>
          <w:p w14:paraId="3A69511A" w14:textId="77777777" w:rsidR="007C6514" w:rsidRPr="00D67924" w:rsidRDefault="00DE0543" w:rsidP="00D67924">
            <w:pPr>
              <w:pStyle w:val="Paragrafoelenco"/>
              <w:numPr>
                <w:ilvl w:val="0"/>
                <w:numId w:val="1"/>
              </w:numPr>
              <w:jc w:val="both"/>
              <w:rPr>
                <w:rFonts w:eastAsia="Times New Roman" w:cs="Times New Roman"/>
                <w:sz w:val="18"/>
                <w:szCs w:val="18"/>
                <w:lang w:eastAsia="it-IT"/>
              </w:rPr>
            </w:pPr>
            <w:r w:rsidRPr="00F94F8C">
              <w:rPr>
                <w:rFonts w:eastAsia="Times New Roman" w:cs="Times New Roman"/>
                <w:sz w:val="18"/>
                <w:szCs w:val="18"/>
                <w:lang w:eastAsia="it-IT"/>
              </w:rPr>
              <w:t>l’incentivo previsto per l’assunzione di apprendisti, in favore dei datori di lavoro che occupano un numero di addetti pari o inferiore a nove.</w:t>
            </w:r>
          </w:p>
        </w:tc>
      </w:tr>
      <w:tr w:rsidR="008627E7" w:rsidRPr="00F94F8C" w14:paraId="2FDBD09F" w14:textId="77777777" w:rsidTr="00FC7DE7">
        <w:tc>
          <w:tcPr>
            <w:tcW w:w="2802" w:type="dxa"/>
            <w:tcBorders>
              <w:top w:val="single" w:sz="4" w:space="0" w:color="auto"/>
              <w:left w:val="single" w:sz="4" w:space="0" w:color="auto"/>
              <w:bottom w:val="single" w:sz="4" w:space="0" w:color="auto"/>
              <w:right w:val="single" w:sz="4" w:space="0" w:color="auto"/>
            </w:tcBorders>
            <w:hideMark/>
          </w:tcPr>
          <w:p w14:paraId="781EC889" w14:textId="77777777" w:rsidR="008627E7" w:rsidRPr="00F94F8C" w:rsidRDefault="008627E7" w:rsidP="00FC7DE7">
            <w:pPr>
              <w:rPr>
                <w:rFonts w:cstheme="minorHAnsi"/>
                <w:b/>
                <w:sz w:val="18"/>
                <w:szCs w:val="18"/>
              </w:rPr>
            </w:pPr>
            <w:r w:rsidRPr="00F94F8C">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50002016" w14:textId="77777777" w:rsidR="007C6514" w:rsidRPr="00F94F8C" w:rsidRDefault="008627E7" w:rsidP="00D67924">
            <w:pPr>
              <w:jc w:val="both"/>
              <w:rPr>
                <w:rFonts w:cstheme="minorHAnsi"/>
                <w:sz w:val="18"/>
                <w:szCs w:val="18"/>
              </w:rPr>
            </w:pPr>
            <w:r w:rsidRPr="00F94F8C">
              <w:rPr>
                <w:rFonts w:eastAsia="Times New Roman" w:cstheme="minorHAnsi"/>
                <w:sz w:val="18"/>
                <w:szCs w:val="18"/>
                <w:lang w:eastAsia="it-IT"/>
              </w:rPr>
              <w:t xml:space="preserve"> </w:t>
            </w:r>
            <w:r w:rsidR="00DE0543" w:rsidRPr="00F94F8C">
              <w:rPr>
                <w:rFonts w:eastAsia="Times New Roman" w:cstheme="minorHAnsi"/>
                <w:sz w:val="18"/>
                <w:szCs w:val="18"/>
                <w:lang w:eastAsia="it-IT"/>
              </w:rPr>
              <w:t xml:space="preserve">Le assunzioni devono essere effettuate </w:t>
            </w:r>
            <w:r w:rsidR="00B322A1" w:rsidRPr="00F94F8C">
              <w:rPr>
                <w:rFonts w:eastAsia="Times New Roman" w:cstheme="minorHAnsi"/>
                <w:sz w:val="18"/>
                <w:szCs w:val="18"/>
                <w:lang w:eastAsia="it-IT"/>
              </w:rPr>
              <w:t>entro il 30 giugno 2017</w:t>
            </w:r>
            <w:r w:rsidR="00C32EBE">
              <w:rPr>
                <w:rFonts w:eastAsia="Times New Roman" w:cstheme="minorHAnsi"/>
                <w:sz w:val="18"/>
                <w:szCs w:val="18"/>
                <w:lang w:eastAsia="it-IT"/>
              </w:rPr>
              <w:t>.</w:t>
            </w:r>
          </w:p>
        </w:tc>
      </w:tr>
      <w:tr w:rsidR="008627E7" w:rsidRPr="00F94F8C" w14:paraId="5D829DF5" w14:textId="77777777" w:rsidTr="00FC7DE7">
        <w:tc>
          <w:tcPr>
            <w:tcW w:w="2802" w:type="dxa"/>
            <w:tcBorders>
              <w:top w:val="single" w:sz="4" w:space="0" w:color="auto"/>
              <w:left w:val="single" w:sz="4" w:space="0" w:color="auto"/>
              <w:bottom w:val="single" w:sz="4" w:space="0" w:color="auto"/>
              <w:right w:val="single" w:sz="4" w:space="0" w:color="auto"/>
            </w:tcBorders>
            <w:hideMark/>
          </w:tcPr>
          <w:p w14:paraId="1EDF3B6E" w14:textId="77777777" w:rsidR="008627E7" w:rsidRPr="00F94F8C" w:rsidRDefault="008627E7" w:rsidP="00FC7DE7">
            <w:pPr>
              <w:rPr>
                <w:rFonts w:cstheme="minorHAnsi"/>
                <w:b/>
                <w:sz w:val="18"/>
                <w:szCs w:val="18"/>
              </w:rPr>
            </w:pPr>
            <w:r w:rsidRPr="00F94F8C">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74F7B25D" w14:textId="77777777" w:rsidR="007C6514" w:rsidRPr="00F94F8C" w:rsidRDefault="00F776FC" w:rsidP="00FC7DE7">
            <w:pPr>
              <w:jc w:val="both"/>
              <w:rPr>
                <w:rFonts w:cstheme="minorHAnsi"/>
                <w:sz w:val="18"/>
                <w:szCs w:val="18"/>
              </w:rPr>
            </w:pPr>
            <w:r w:rsidRPr="00F94F8C">
              <w:rPr>
                <w:rFonts w:cstheme="minorHAnsi"/>
                <w:sz w:val="18"/>
                <w:szCs w:val="18"/>
              </w:rPr>
              <w:t>Decret</w:t>
            </w:r>
            <w:r w:rsidR="00B322A1" w:rsidRPr="00F94F8C">
              <w:rPr>
                <w:rFonts w:cstheme="minorHAnsi"/>
                <w:sz w:val="18"/>
                <w:szCs w:val="18"/>
              </w:rPr>
              <w:t>i direttoriali del Ministero del lavoro nn. 1709/14, 11/15 e 169/15; circolare INPS n. 129/15.</w:t>
            </w:r>
          </w:p>
        </w:tc>
      </w:tr>
      <w:tr w:rsidR="008627E7" w:rsidRPr="00F94F8C" w14:paraId="61B2FA5E" w14:textId="77777777" w:rsidTr="00FC7DE7">
        <w:tc>
          <w:tcPr>
            <w:tcW w:w="2802" w:type="dxa"/>
            <w:tcBorders>
              <w:top w:val="single" w:sz="4" w:space="0" w:color="auto"/>
              <w:left w:val="single" w:sz="4" w:space="0" w:color="auto"/>
              <w:bottom w:val="single" w:sz="4" w:space="0" w:color="auto"/>
              <w:right w:val="single" w:sz="4" w:space="0" w:color="auto"/>
            </w:tcBorders>
          </w:tcPr>
          <w:p w14:paraId="76F2A9BA" w14:textId="77777777" w:rsidR="008627E7" w:rsidRPr="00F94F8C" w:rsidRDefault="008627E7" w:rsidP="00FC7DE7">
            <w:pPr>
              <w:rPr>
                <w:rFonts w:cstheme="minorHAnsi"/>
                <w:b/>
                <w:sz w:val="18"/>
                <w:szCs w:val="18"/>
              </w:rPr>
            </w:pPr>
            <w:r w:rsidRPr="00F94F8C">
              <w:rPr>
                <w:rFonts w:cstheme="minorHAnsi"/>
                <w:b/>
                <w:sz w:val="18"/>
                <w:szCs w:val="18"/>
              </w:rPr>
              <w:t xml:space="preserve">Regime sanzionatorio e  </w:t>
            </w:r>
          </w:p>
          <w:p w14:paraId="566629B9" w14:textId="77777777" w:rsidR="008627E7" w:rsidRPr="00F94F8C" w:rsidRDefault="008627E7" w:rsidP="00FC7DE7">
            <w:pPr>
              <w:rPr>
                <w:rFonts w:cstheme="minorHAnsi"/>
                <w:b/>
                <w:sz w:val="18"/>
                <w:szCs w:val="18"/>
              </w:rPr>
            </w:pPr>
            <w:r w:rsidRPr="00F94F8C">
              <w:rPr>
                <w:rFonts w:cstheme="minorHAnsi"/>
                <w:b/>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285B8071" w14:textId="77777777" w:rsidR="00B322A1" w:rsidRPr="00F94F8C" w:rsidRDefault="00B322A1" w:rsidP="00B322A1">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76" w:lineRule="auto"/>
              <w:jc w:val="both"/>
              <w:rPr>
                <w:rFonts w:cs="Courier New"/>
                <w:sz w:val="18"/>
                <w:szCs w:val="18"/>
              </w:rPr>
            </w:pPr>
            <w:r w:rsidRPr="00F94F8C">
              <w:rPr>
                <w:rFonts w:cs="Courier New"/>
                <w:sz w:val="18"/>
                <w:szCs w:val="18"/>
              </w:rPr>
              <w:t xml:space="preserve">Sono esclusi dall’incentivo i seguenti contratti: </w:t>
            </w:r>
          </w:p>
          <w:p w14:paraId="595B278C" w14:textId="77777777" w:rsidR="00B322A1" w:rsidRPr="00F94F8C" w:rsidRDefault="00B322A1" w:rsidP="00B2121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both"/>
              <w:rPr>
                <w:rFonts w:cs="Courier New"/>
                <w:sz w:val="18"/>
                <w:szCs w:val="18"/>
              </w:rPr>
            </w:pPr>
            <w:r w:rsidRPr="00F94F8C">
              <w:rPr>
                <w:rFonts w:cs="Courier New"/>
                <w:sz w:val="18"/>
                <w:szCs w:val="18"/>
              </w:rPr>
              <w:t>di apprendistato per la qualifica e il diploma professionale;</w:t>
            </w:r>
          </w:p>
          <w:p w14:paraId="1908FE0D" w14:textId="66DB99B3" w:rsidR="00B322A1" w:rsidRPr="00F94F8C" w:rsidRDefault="00B322A1" w:rsidP="00B2121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both"/>
              <w:rPr>
                <w:rFonts w:cs="Courier New"/>
                <w:sz w:val="18"/>
                <w:szCs w:val="18"/>
              </w:rPr>
            </w:pPr>
            <w:r w:rsidRPr="00F94F8C">
              <w:rPr>
                <w:rFonts w:cs="Courier New"/>
                <w:sz w:val="18"/>
                <w:szCs w:val="18"/>
              </w:rPr>
              <w:t>di apprendistato di alta formazione ricerca;</w:t>
            </w:r>
          </w:p>
          <w:p w14:paraId="09070A8C" w14:textId="11A46875" w:rsidR="00B322A1" w:rsidRPr="00F94F8C" w:rsidRDefault="00B322A1" w:rsidP="00B2121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both"/>
              <w:rPr>
                <w:rFonts w:cs="Courier New"/>
                <w:sz w:val="18"/>
                <w:szCs w:val="18"/>
              </w:rPr>
            </w:pPr>
            <w:r w:rsidRPr="00F94F8C">
              <w:rPr>
                <w:rFonts w:cs="Courier New"/>
                <w:sz w:val="18"/>
                <w:szCs w:val="18"/>
              </w:rPr>
              <w:t>di lavoro domestico;</w:t>
            </w:r>
          </w:p>
          <w:p w14:paraId="6E2C5DD2" w14:textId="6B4810B7" w:rsidR="00B322A1" w:rsidRPr="00F94F8C" w:rsidRDefault="00B322A1" w:rsidP="00B2121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both"/>
              <w:rPr>
                <w:rFonts w:cs="Courier New"/>
                <w:sz w:val="18"/>
                <w:szCs w:val="18"/>
              </w:rPr>
            </w:pPr>
            <w:r w:rsidRPr="00F94F8C">
              <w:rPr>
                <w:rFonts w:cs="Courier New"/>
                <w:sz w:val="18"/>
                <w:szCs w:val="18"/>
              </w:rPr>
              <w:t>di  lavoro intermittente;</w:t>
            </w:r>
          </w:p>
          <w:p w14:paraId="37182DA3" w14:textId="46B62FDF" w:rsidR="00B322A1" w:rsidRPr="00F94F8C" w:rsidRDefault="00B322A1" w:rsidP="00B2121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both"/>
              <w:rPr>
                <w:rFonts w:cs="Courier New"/>
                <w:sz w:val="18"/>
                <w:szCs w:val="18"/>
              </w:rPr>
            </w:pPr>
            <w:r w:rsidRPr="00F94F8C">
              <w:rPr>
                <w:rFonts w:cs="Courier New"/>
                <w:sz w:val="18"/>
                <w:szCs w:val="18"/>
              </w:rPr>
              <w:t>di  lavoro ripartito;</w:t>
            </w:r>
          </w:p>
          <w:p w14:paraId="359B92DE" w14:textId="1B689059" w:rsidR="00B322A1" w:rsidRPr="00F94F8C" w:rsidRDefault="00B83EA7" w:rsidP="00B2121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both"/>
              <w:rPr>
                <w:rFonts w:cs="Courier New"/>
                <w:sz w:val="18"/>
                <w:szCs w:val="18"/>
              </w:rPr>
            </w:pPr>
            <w:r w:rsidRPr="00F94F8C">
              <w:rPr>
                <w:rFonts w:cs="Courier New"/>
                <w:sz w:val="18"/>
                <w:szCs w:val="18"/>
              </w:rPr>
              <w:t>di lavoro</w:t>
            </w:r>
            <w:r w:rsidR="00B322A1" w:rsidRPr="00F94F8C">
              <w:rPr>
                <w:rFonts w:cs="Courier New"/>
                <w:sz w:val="18"/>
                <w:szCs w:val="18"/>
              </w:rPr>
              <w:t xml:space="preserve"> accessorio</w:t>
            </w:r>
          </w:p>
          <w:p w14:paraId="2C5E2185" w14:textId="77777777" w:rsidR="00B322A1" w:rsidRPr="00F94F8C" w:rsidRDefault="00B322A1" w:rsidP="00B322A1">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76" w:lineRule="auto"/>
              <w:jc w:val="both"/>
              <w:rPr>
                <w:rFonts w:cs="Courier New"/>
                <w:bCs/>
                <w:sz w:val="18"/>
                <w:szCs w:val="18"/>
              </w:rPr>
            </w:pPr>
            <w:r w:rsidRPr="00F94F8C">
              <w:rPr>
                <w:rFonts w:cs="Courier New"/>
                <w:bCs/>
                <w:sz w:val="18"/>
                <w:szCs w:val="18"/>
              </w:rPr>
              <w:t xml:space="preserve">Sono esclusi dalla fruizione dell’incentivo i datori di lavoro che non sono in regola con </w:t>
            </w:r>
          </w:p>
          <w:p w14:paraId="3238C11C" w14:textId="77777777" w:rsidR="00B322A1" w:rsidRPr="00F94F8C" w:rsidRDefault="00B322A1" w:rsidP="00B322A1">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76" w:lineRule="auto"/>
              <w:ind w:left="317"/>
              <w:jc w:val="both"/>
              <w:rPr>
                <w:rFonts w:cs="Courier New"/>
                <w:bCs/>
                <w:sz w:val="18"/>
                <w:szCs w:val="18"/>
              </w:rPr>
            </w:pPr>
            <w:r w:rsidRPr="00F94F8C">
              <w:rPr>
                <w:rFonts w:cs="Courier New"/>
                <w:bCs/>
                <w:sz w:val="18"/>
                <w:szCs w:val="18"/>
              </w:rPr>
              <w:t xml:space="preserve">- gli adempimenti contributivi, </w:t>
            </w:r>
          </w:p>
          <w:p w14:paraId="46552830" w14:textId="77777777" w:rsidR="00B322A1" w:rsidRPr="00F94F8C" w:rsidRDefault="00B322A1" w:rsidP="00B322A1">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76" w:lineRule="auto"/>
              <w:ind w:left="317"/>
              <w:jc w:val="both"/>
              <w:rPr>
                <w:rFonts w:cs="Courier New"/>
                <w:bCs/>
                <w:sz w:val="18"/>
                <w:szCs w:val="18"/>
              </w:rPr>
            </w:pPr>
            <w:r w:rsidRPr="00F94F8C">
              <w:rPr>
                <w:rFonts w:cs="Courier New"/>
                <w:bCs/>
                <w:sz w:val="18"/>
                <w:szCs w:val="18"/>
              </w:rPr>
              <w:t xml:space="preserve">- l’osservanza delle norma poste a tutela delle condizioni di lavoro, </w:t>
            </w:r>
          </w:p>
          <w:p w14:paraId="4BF38B2F" w14:textId="77777777" w:rsidR="00B322A1" w:rsidRPr="00F94F8C" w:rsidRDefault="00B322A1" w:rsidP="00B322A1">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317"/>
              <w:jc w:val="both"/>
              <w:rPr>
                <w:rFonts w:cs="Courier New"/>
                <w:bCs/>
                <w:sz w:val="18"/>
                <w:szCs w:val="18"/>
              </w:rPr>
            </w:pPr>
            <w:r w:rsidRPr="00F94F8C">
              <w:rPr>
                <w:rFonts w:cs="Courier New"/>
                <w:bCs/>
                <w:sz w:val="18"/>
                <w:szCs w:val="18"/>
              </w:rPr>
              <w:lastRenderedPageBreak/>
              <w:t>- il rispetto degli accordi e contratti collettivi nazionali, regionali, territoriali o aziendali stipulati con le organizzazioni sindacali dei datori di lavoro e dei lavoratori comparativamente più rappresentative sul piano nazionale</w:t>
            </w:r>
            <w:r w:rsidR="008C563C">
              <w:rPr>
                <w:rFonts w:cs="Courier New"/>
                <w:bCs/>
                <w:sz w:val="18"/>
                <w:szCs w:val="18"/>
              </w:rPr>
              <w:t>.</w:t>
            </w:r>
          </w:p>
          <w:p w14:paraId="592F6A6E" w14:textId="77777777" w:rsidR="007C6514" w:rsidRDefault="007C6514" w:rsidP="00B32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Courier New"/>
                <w:sz w:val="18"/>
                <w:szCs w:val="18"/>
                <w:lang w:eastAsia="it-IT"/>
              </w:rPr>
            </w:pPr>
          </w:p>
          <w:p w14:paraId="0B12EE6F" w14:textId="77777777" w:rsidR="00B322A1" w:rsidRPr="00F94F8C" w:rsidRDefault="00B322A1" w:rsidP="00B32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Courier New"/>
                <w:sz w:val="18"/>
                <w:szCs w:val="18"/>
                <w:lang w:eastAsia="it-IT"/>
              </w:rPr>
            </w:pPr>
            <w:r w:rsidRPr="00F94F8C">
              <w:rPr>
                <w:rFonts w:eastAsia="Times New Roman" w:cs="Courier New"/>
                <w:sz w:val="18"/>
                <w:szCs w:val="18"/>
                <w:lang w:eastAsia="it-IT"/>
              </w:rPr>
              <w:t xml:space="preserve">Gli  incentivi  non  spettano  </w:t>
            </w:r>
          </w:p>
          <w:p w14:paraId="7051BE16" w14:textId="7A48D5E2" w:rsidR="00B322A1" w:rsidRPr="00F94F8C" w:rsidRDefault="00B322A1" w:rsidP="00B32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Courier New"/>
                <w:sz w:val="18"/>
                <w:szCs w:val="18"/>
                <w:lang w:eastAsia="it-IT"/>
              </w:rPr>
            </w:pPr>
            <w:r w:rsidRPr="00F94F8C">
              <w:rPr>
                <w:rFonts w:eastAsia="Times New Roman" w:cs="Courier New"/>
                <w:sz w:val="18"/>
                <w:szCs w:val="18"/>
                <w:lang w:eastAsia="it-IT"/>
              </w:rPr>
              <w:t xml:space="preserve">- </w:t>
            </w:r>
            <w:r w:rsidR="00B83EA7" w:rsidRPr="00F94F8C">
              <w:rPr>
                <w:rFonts w:eastAsia="Times New Roman" w:cs="Courier New"/>
                <w:sz w:val="18"/>
                <w:szCs w:val="18"/>
                <w:lang w:eastAsia="it-IT"/>
              </w:rPr>
              <w:t>se l’assunzione</w:t>
            </w:r>
            <w:r w:rsidRPr="00F94F8C">
              <w:rPr>
                <w:rFonts w:eastAsia="Times New Roman" w:cs="Courier New"/>
                <w:sz w:val="18"/>
                <w:szCs w:val="18"/>
                <w:lang w:eastAsia="it-IT"/>
              </w:rPr>
              <w:t xml:space="preserve">   costituisce attuazione di un obbligo preesistente, stabilito da norme di legge  o della contrattazione collettiva; </w:t>
            </w:r>
          </w:p>
          <w:p w14:paraId="0AF640D1" w14:textId="3E400FB3" w:rsidR="00B322A1" w:rsidRPr="00F94F8C" w:rsidRDefault="00B322A1" w:rsidP="00B322A1">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F94F8C">
              <w:rPr>
                <w:rFonts w:eastAsia="Times New Roman" w:cs="Courier New"/>
                <w:sz w:val="18"/>
                <w:szCs w:val="18"/>
                <w:lang w:eastAsia="it-IT"/>
              </w:rPr>
              <w:t xml:space="preserve">- se </w:t>
            </w:r>
            <w:r w:rsidR="00B83EA7" w:rsidRPr="00F94F8C">
              <w:rPr>
                <w:rFonts w:eastAsia="Times New Roman" w:cs="Courier New"/>
                <w:sz w:val="18"/>
                <w:szCs w:val="18"/>
                <w:lang w:eastAsia="it-IT"/>
              </w:rPr>
              <w:t>il lavoratore avente diritto all’assunzione viene</w:t>
            </w:r>
            <w:r w:rsidRPr="00F94F8C">
              <w:rPr>
                <w:rFonts w:eastAsia="Times New Roman" w:cs="Courier New"/>
                <w:sz w:val="18"/>
                <w:szCs w:val="18"/>
                <w:lang w:eastAsia="it-IT"/>
              </w:rPr>
              <w:t xml:space="preserve"> utilizzato mediante contratto di somministrazione; </w:t>
            </w:r>
          </w:p>
          <w:p w14:paraId="242137EB" w14:textId="77777777" w:rsidR="00B322A1" w:rsidRPr="00F94F8C" w:rsidRDefault="00B322A1" w:rsidP="00B322A1">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F94F8C">
              <w:rPr>
                <w:rFonts w:eastAsia="Times New Roman" w:cs="Courier New"/>
                <w:sz w:val="18"/>
                <w:szCs w:val="18"/>
                <w:lang w:eastAsia="it-IT"/>
              </w:rPr>
              <w:t xml:space="preserve">- se l’assunzione viola il diritto di precedenza, stabilito dalla legge o dal  contratto  collettivo,  alla riassunzione di un altro lavoratore licenziato da un rapporto a tempo indeterminato o cessato da un rapporto a termine; </w:t>
            </w:r>
          </w:p>
          <w:p w14:paraId="296AE95F" w14:textId="4586CAFB" w:rsidR="00B322A1" w:rsidRPr="00F94F8C" w:rsidRDefault="00B322A1" w:rsidP="00B322A1">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F94F8C">
              <w:rPr>
                <w:rFonts w:eastAsia="Times New Roman" w:cs="Courier New"/>
                <w:sz w:val="18"/>
                <w:szCs w:val="18"/>
                <w:lang w:eastAsia="it-IT"/>
              </w:rPr>
              <w:t xml:space="preserve">- se, prima dell’utilizzo </w:t>
            </w:r>
            <w:r w:rsidR="00B83EA7" w:rsidRPr="00F94F8C">
              <w:rPr>
                <w:rFonts w:eastAsia="Times New Roman" w:cs="Courier New"/>
                <w:sz w:val="18"/>
                <w:szCs w:val="18"/>
                <w:lang w:eastAsia="it-IT"/>
              </w:rPr>
              <w:t>di un lavoratore</w:t>
            </w:r>
            <w:r w:rsidRPr="00F94F8C">
              <w:rPr>
                <w:rFonts w:eastAsia="Times New Roman" w:cs="Courier New"/>
                <w:sz w:val="18"/>
                <w:szCs w:val="18"/>
                <w:lang w:eastAsia="it-IT"/>
              </w:rPr>
              <w:t xml:space="preserve"> mediante </w:t>
            </w:r>
            <w:r w:rsidR="00B83EA7" w:rsidRPr="00F94F8C">
              <w:rPr>
                <w:rFonts w:eastAsia="Times New Roman" w:cs="Courier New"/>
                <w:sz w:val="18"/>
                <w:szCs w:val="18"/>
                <w:lang w:eastAsia="it-IT"/>
              </w:rPr>
              <w:t>contratto di somministrazione, l’utilizzatore non abbia</w:t>
            </w:r>
            <w:r w:rsidRPr="00F94F8C">
              <w:rPr>
                <w:rFonts w:eastAsia="Times New Roman" w:cs="Courier New"/>
                <w:sz w:val="18"/>
                <w:szCs w:val="18"/>
                <w:lang w:eastAsia="it-IT"/>
              </w:rPr>
              <w:t xml:space="preserve"> preventivamente offerto la riassunzione al lavoratore titolare </w:t>
            </w:r>
            <w:r w:rsidR="00B83EA7" w:rsidRPr="00F94F8C">
              <w:rPr>
                <w:rFonts w:eastAsia="Times New Roman" w:cs="Courier New"/>
                <w:sz w:val="18"/>
                <w:szCs w:val="18"/>
                <w:lang w:eastAsia="it-IT"/>
              </w:rPr>
              <w:t>di un</w:t>
            </w:r>
            <w:r w:rsidRPr="00F94F8C">
              <w:rPr>
                <w:rFonts w:eastAsia="Times New Roman" w:cs="Courier New"/>
                <w:sz w:val="18"/>
                <w:szCs w:val="18"/>
                <w:lang w:eastAsia="it-IT"/>
              </w:rPr>
              <w:t xml:space="preserve"> diritto di precedenza per essere stato precedentemente </w:t>
            </w:r>
            <w:r w:rsidR="00B83EA7" w:rsidRPr="00F94F8C">
              <w:rPr>
                <w:rFonts w:eastAsia="Times New Roman" w:cs="Courier New"/>
                <w:sz w:val="18"/>
                <w:szCs w:val="18"/>
                <w:lang w:eastAsia="it-IT"/>
              </w:rPr>
              <w:t>licenziato da</w:t>
            </w:r>
            <w:r w:rsidRPr="00F94F8C">
              <w:rPr>
                <w:rFonts w:eastAsia="Times New Roman" w:cs="Courier New"/>
                <w:sz w:val="18"/>
                <w:szCs w:val="18"/>
                <w:lang w:eastAsia="it-IT"/>
              </w:rPr>
              <w:t xml:space="preserve"> un rapporto a tempo indeterminato o cessato da un rapporto a termine;</w:t>
            </w:r>
          </w:p>
          <w:p w14:paraId="0587A16E" w14:textId="25B38581" w:rsidR="00B322A1" w:rsidRPr="00F94F8C" w:rsidRDefault="00B322A1" w:rsidP="00B322A1">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F94F8C">
              <w:rPr>
                <w:rFonts w:eastAsia="Times New Roman" w:cs="Courier New"/>
                <w:sz w:val="18"/>
                <w:szCs w:val="18"/>
                <w:lang w:eastAsia="it-IT"/>
              </w:rPr>
              <w:t xml:space="preserve">- </w:t>
            </w:r>
            <w:r w:rsidR="00B83EA7" w:rsidRPr="00F94F8C">
              <w:rPr>
                <w:rFonts w:eastAsia="Times New Roman" w:cs="Courier New"/>
                <w:sz w:val="18"/>
                <w:szCs w:val="18"/>
                <w:lang w:eastAsia="it-IT"/>
              </w:rPr>
              <w:t>se il datore di lavoro</w:t>
            </w:r>
            <w:r w:rsidRPr="00F94F8C">
              <w:rPr>
                <w:rFonts w:eastAsia="Times New Roman" w:cs="Courier New"/>
                <w:sz w:val="18"/>
                <w:szCs w:val="18"/>
                <w:lang w:eastAsia="it-IT"/>
              </w:rPr>
              <w:t xml:space="preserve">   o l’utilizzatore con </w:t>
            </w:r>
            <w:r w:rsidR="00B83EA7" w:rsidRPr="00F94F8C">
              <w:rPr>
                <w:rFonts w:eastAsia="Times New Roman" w:cs="Courier New"/>
                <w:sz w:val="18"/>
                <w:szCs w:val="18"/>
                <w:lang w:eastAsia="it-IT"/>
              </w:rPr>
              <w:t>contratto di somministrazione abbiano in atto</w:t>
            </w:r>
            <w:r w:rsidRPr="00F94F8C">
              <w:rPr>
                <w:rFonts w:eastAsia="Times New Roman" w:cs="Courier New"/>
                <w:sz w:val="18"/>
                <w:szCs w:val="18"/>
                <w:lang w:eastAsia="it-IT"/>
              </w:rPr>
              <w:t xml:space="preserve"> sospensioni dal </w:t>
            </w:r>
            <w:r w:rsidR="00B83EA7" w:rsidRPr="00F94F8C">
              <w:rPr>
                <w:rFonts w:eastAsia="Times New Roman" w:cs="Courier New"/>
                <w:sz w:val="18"/>
                <w:szCs w:val="18"/>
                <w:lang w:eastAsia="it-IT"/>
              </w:rPr>
              <w:t>lavoro connesse ad una crisi o riorganizzazione</w:t>
            </w:r>
            <w:r w:rsidRPr="00F94F8C">
              <w:rPr>
                <w:rFonts w:eastAsia="Times New Roman" w:cs="Courier New"/>
                <w:sz w:val="18"/>
                <w:szCs w:val="18"/>
                <w:lang w:eastAsia="it-IT"/>
              </w:rPr>
              <w:t xml:space="preserve"> aziendale, salvi i casi in cui l’assunzione, la </w:t>
            </w:r>
            <w:r w:rsidR="00B83EA7" w:rsidRPr="00F94F8C">
              <w:rPr>
                <w:rFonts w:eastAsia="Times New Roman" w:cs="Courier New"/>
                <w:sz w:val="18"/>
                <w:szCs w:val="18"/>
                <w:lang w:eastAsia="it-IT"/>
              </w:rPr>
              <w:t>trasformazione o la</w:t>
            </w:r>
            <w:r w:rsidRPr="00F94F8C">
              <w:rPr>
                <w:rFonts w:eastAsia="Times New Roman" w:cs="Courier New"/>
                <w:sz w:val="18"/>
                <w:szCs w:val="18"/>
                <w:lang w:eastAsia="it-IT"/>
              </w:rPr>
              <w:t xml:space="preserve"> somministrazione siano </w:t>
            </w:r>
            <w:r w:rsidR="00B83EA7">
              <w:rPr>
                <w:rFonts w:eastAsia="Times New Roman" w:cs="Courier New"/>
                <w:sz w:val="18"/>
                <w:szCs w:val="18"/>
                <w:lang w:eastAsia="it-IT"/>
              </w:rPr>
              <w:t xml:space="preserve">finalizzate all’acquisizione </w:t>
            </w:r>
            <w:r w:rsidRPr="00F94F8C">
              <w:rPr>
                <w:rFonts w:eastAsia="Times New Roman" w:cs="Courier New"/>
                <w:sz w:val="18"/>
                <w:szCs w:val="18"/>
                <w:lang w:eastAsia="it-IT"/>
              </w:rPr>
              <w:t>di professionalità sostanzialmente</w:t>
            </w:r>
            <w:r w:rsidR="00B83EA7">
              <w:rPr>
                <w:rFonts w:eastAsia="Times New Roman" w:cs="Courier New"/>
                <w:sz w:val="18"/>
                <w:szCs w:val="18"/>
                <w:lang w:eastAsia="it-IT"/>
              </w:rPr>
              <w:t xml:space="preserve"> </w:t>
            </w:r>
            <w:r w:rsidR="00B83EA7" w:rsidRPr="00F94F8C">
              <w:rPr>
                <w:rFonts w:eastAsia="Times New Roman" w:cs="Courier New"/>
                <w:sz w:val="18"/>
                <w:szCs w:val="18"/>
                <w:lang w:eastAsia="it-IT"/>
              </w:rPr>
              <w:t>diverse da quelle dei lavoratori</w:t>
            </w:r>
            <w:r w:rsidRPr="00F94F8C">
              <w:rPr>
                <w:rFonts w:eastAsia="Times New Roman" w:cs="Courier New"/>
                <w:sz w:val="18"/>
                <w:szCs w:val="18"/>
                <w:lang w:eastAsia="it-IT"/>
              </w:rPr>
              <w:t xml:space="preserve"> sospesi oppure siano effettuate presso una diversa unità produttiva;</w:t>
            </w:r>
          </w:p>
          <w:p w14:paraId="3F48AA1D" w14:textId="777B42E9" w:rsidR="008C563C" w:rsidRPr="00F94F8C" w:rsidRDefault="00B322A1" w:rsidP="00D67924">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both"/>
              <w:rPr>
                <w:rFonts w:cs="Courier New"/>
                <w:sz w:val="18"/>
                <w:szCs w:val="18"/>
              </w:rPr>
            </w:pPr>
            <w:r w:rsidRPr="00F94F8C">
              <w:rPr>
                <w:rFonts w:eastAsia="Times New Roman" w:cs="Courier New"/>
                <w:sz w:val="18"/>
                <w:szCs w:val="18"/>
                <w:lang w:eastAsia="it-IT"/>
              </w:rPr>
              <w:t xml:space="preserve">-  con riferimento </w:t>
            </w:r>
            <w:r w:rsidR="00B83EA7" w:rsidRPr="00F94F8C">
              <w:rPr>
                <w:rFonts w:eastAsia="Times New Roman" w:cs="Courier New"/>
                <w:sz w:val="18"/>
                <w:szCs w:val="18"/>
                <w:lang w:eastAsia="it-IT"/>
              </w:rPr>
              <w:t>a quei lavoratori</w:t>
            </w:r>
            <w:r w:rsidRPr="00F94F8C">
              <w:rPr>
                <w:rFonts w:eastAsia="Times New Roman" w:cs="Courier New"/>
                <w:sz w:val="18"/>
                <w:szCs w:val="18"/>
                <w:lang w:eastAsia="it-IT"/>
              </w:rPr>
              <w:t xml:space="preserve"> che siano stati licenziati, nei sei mesi precedenti, da </w:t>
            </w:r>
            <w:r w:rsidR="00B83EA7" w:rsidRPr="00F94F8C">
              <w:rPr>
                <w:rFonts w:eastAsia="Times New Roman" w:cs="Courier New"/>
                <w:sz w:val="18"/>
                <w:szCs w:val="18"/>
                <w:lang w:eastAsia="it-IT"/>
              </w:rPr>
              <w:t>parte di un</w:t>
            </w:r>
            <w:r w:rsidRPr="00F94F8C">
              <w:rPr>
                <w:rFonts w:eastAsia="Times New Roman" w:cs="Courier New"/>
                <w:sz w:val="18"/>
                <w:szCs w:val="18"/>
                <w:lang w:eastAsia="it-IT"/>
              </w:rPr>
              <w:t xml:space="preserve"> datore di lavoro che, al momento del licenziamento, </w:t>
            </w:r>
            <w:r w:rsidR="00B83EA7" w:rsidRPr="00F94F8C">
              <w:rPr>
                <w:rFonts w:eastAsia="Times New Roman" w:cs="Courier New"/>
                <w:sz w:val="18"/>
                <w:szCs w:val="18"/>
                <w:lang w:eastAsia="it-IT"/>
              </w:rPr>
              <w:t>presenti assetti</w:t>
            </w:r>
            <w:r w:rsidRPr="00F94F8C">
              <w:rPr>
                <w:rFonts w:eastAsia="Times New Roman" w:cs="Courier New"/>
                <w:sz w:val="18"/>
                <w:szCs w:val="18"/>
                <w:lang w:eastAsia="it-IT"/>
              </w:rPr>
              <w:t xml:space="preserve"> proprietari sostanzialmente </w:t>
            </w:r>
            <w:r w:rsidR="00B83EA7" w:rsidRPr="00F94F8C">
              <w:rPr>
                <w:rFonts w:eastAsia="Times New Roman" w:cs="Courier New"/>
                <w:sz w:val="18"/>
                <w:szCs w:val="18"/>
                <w:lang w:eastAsia="it-IT"/>
              </w:rPr>
              <w:t>coincidenti con quelli del datore di</w:t>
            </w:r>
            <w:r w:rsidRPr="00F94F8C">
              <w:rPr>
                <w:rFonts w:eastAsia="Times New Roman" w:cs="Courier New"/>
                <w:sz w:val="18"/>
                <w:szCs w:val="18"/>
                <w:lang w:eastAsia="it-IT"/>
              </w:rPr>
              <w:t xml:space="preserve"> lavoro che assume ovvero </w:t>
            </w:r>
            <w:r w:rsidR="00B83EA7" w:rsidRPr="00F94F8C">
              <w:rPr>
                <w:rFonts w:eastAsia="Times New Roman" w:cs="Courier New"/>
                <w:sz w:val="18"/>
                <w:szCs w:val="18"/>
                <w:lang w:eastAsia="it-IT"/>
              </w:rPr>
              <w:t>risulti con quest’ultimo in rapporto di</w:t>
            </w:r>
            <w:r w:rsidRPr="00F94F8C">
              <w:rPr>
                <w:rFonts w:eastAsia="Times New Roman" w:cs="Courier New"/>
                <w:sz w:val="18"/>
                <w:szCs w:val="18"/>
                <w:lang w:eastAsia="it-IT"/>
              </w:rPr>
              <w:t xml:space="preserve"> collegamento o controllo; in caso di somministrazione tale condizione si applica anche all’utilizzatore.</w:t>
            </w:r>
          </w:p>
        </w:tc>
      </w:tr>
    </w:tbl>
    <w:p w14:paraId="2A3BCE34" w14:textId="77777777" w:rsidR="00A77506" w:rsidRDefault="00A77506" w:rsidP="00A77506">
      <w:pPr>
        <w:pStyle w:val="Titolo3"/>
        <w:ind w:left="360"/>
      </w:pPr>
    </w:p>
    <w:p w14:paraId="1DA71F51" w14:textId="77777777" w:rsidR="00B15DA1" w:rsidRDefault="00B15DA1" w:rsidP="00B15DA1">
      <w:pPr>
        <w:spacing w:after="160" w:line="259" w:lineRule="auto"/>
        <w:rPr>
          <w:rFonts w:eastAsiaTheme="majorEastAsia" w:cstheme="majorBidi"/>
          <w:color w:val="365F91" w:themeColor="accent1" w:themeShade="BF"/>
          <w:sz w:val="18"/>
          <w:szCs w:val="18"/>
        </w:rPr>
      </w:pPr>
    </w:p>
    <w:p w14:paraId="2F6932C7" w14:textId="12070069" w:rsidR="00B15DA1" w:rsidRPr="00234015" w:rsidRDefault="00B538F3" w:rsidP="00261E56">
      <w:pPr>
        <w:rPr>
          <w:sz w:val="18"/>
          <w:szCs w:val="18"/>
        </w:rPr>
      </w:pPr>
      <w:r w:rsidRPr="00935735">
        <w:rPr>
          <w:rFonts w:cstheme="minorHAnsi"/>
        </w:rPr>
        <w:br w:type="page"/>
      </w:r>
    </w:p>
    <w:p w14:paraId="32888467" w14:textId="449AC9DF" w:rsidR="00A8797D" w:rsidRPr="0062122C" w:rsidRDefault="00A37BBD" w:rsidP="00DF7FB6">
      <w:pPr>
        <w:pStyle w:val="Titolo2"/>
        <w:rPr>
          <w:rStyle w:val="Titolo1Carattere"/>
          <w:sz w:val="20"/>
          <w:szCs w:val="20"/>
          <w:shd w:val="clear" w:color="auto" w:fill="auto"/>
        </w:rPr>
      </w:pPr>
      <w:bookmarkStart w:id="11" w:name="_Toc445906667"/>
      <w:bookmarkStart w:id="12" w:name="_Toc444713606"/>
      <w:r w:rsidRPr="0062122C">
        <w:rPr>
          <w:rStyle w:val="Titolo1Carattere"/>
          <w:sz w:val="20"/>
          <w:szCs w:val="20"/>
          <w:shd w:val="clear" w:color="auto" w:fill="auto"/>
        </w:rPr>
        <w:lastRenderedPageBreak/>
        <w:t>LAVORATORI NON OCCUPATI DA ALMENO 6 MESI</w:t>
      </w:r>
      <w:bookmarkEnd w:id="11"/>
    </w:p>
    <w:p w14:paraId="70266CAD" w14:textId="7650183A" w:rsidR="00A8797D" w:rsidRPr="00DF7FB6" w:rsidRDefault="00DF7FB6" w:rsidP="00DF7FB6">
      <w:pPr>
        <w:pStyle w:val="Titolo3"/>
      </w:pPr>
      <w:bookmarkStart w:id="13" w:name="_Toc445906668"/>
      <w:r w:rsidRPr="00C96FE7">
        <w:t>Tabella riepilogativa</w:t>
      </w:r>
      <w:bookmarkEnd w:id="13"/>
      <w:r w:rsidRPr="00C96FE7">
        <w:t xml:space="preserve"> </w:t>
      </w:r>
    </w:p>
    <w:tbl>
      <w:tblPr>
        <w:tblpPr w:leftFromText="141" w:rightFromText="141" w:vertAnchor="text" w:horzAnchor="margin" w:tblpY="19"/>
        <w:tblOverlap w:val="never"/>
        <w:tblW w:w="47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832"/>
        <w:gridCol w:w="4114"/>
        <w:gridCol w:w="1629"/>
        <w:gridCol w:w="1629"/>
      </w:tblGrid>
      <w:tr w:rsidR="00A8797D" w:rsidRPr="00935735" w14:paraId="45B264D7" w14:textId="77777777" w:rsidTr="00DF5F28">
        <w:trPr>
          <w:trHeight w:val="973"/>
        </w:trPr>
        <w:tc>
          <w:tcPr>
            <w:tcW w:w="995" w:type="pct"/>
            <w:shd w:val="clear" w:color="auto" w:fill="auto"/>
            <w:hideMark/>
          </w:tcPr>
          <w:p w14:paraId="0D2420F6"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p>
          <w:p w14:paraId="3E113770"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p>
          <w:p w14:paraId="358894C3"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r w:rsidRPr="00935735">
              <w:rPr>
                <w:rFonts w:eastAsia="Times New Roman" w:cstheme="minorHAnsi"/>
                <w:b/>
                <w:bCs/>
                <w:color w:val="000000"/>
                <w:sz w:val="18"/>
                <w:szCs w:val="18"/>
                <w:lang w:eastAsia="it-IT"/>
              </w:rPr>
              <w:t>Misura</w:t>
            </w:r>
          </w:p>
        </w:tc>
        <w:tc>
          <w:tcPr>
            <w:tcW w:w="2235" w:type="pct"/>
            <w:shd w:val="clear" w:color="auto" w:fill="auto"/>
            <w:hideMark/>
          </w:tcPr>
          <w:p w14:paraId="53BFC4D8"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p>
          <w:p w14:paraId="7EEF81A9"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p>
          <w:p w14:paraId="454E1F83"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r>
              <w:rPr>
                <w:rFonts w:eastAsia="Times New Roman" w:cstheme="minorHAnsi"/>
                <w:b/>
                <w:bCs/>
                <w:color w:val="000000"/>
                <w:sz w:val="18"/>
                <w:szCs w:val="18"/>
                <w:lang w:eastAsia="it-IT"/>
              </w:rPr>
              <w:t>Tipologia ed entità</w:t>
            </w:r>
            <w:r w:rsidRPr="00935735">
              <w:rPr>
                <w:rFonts w:eastAsia="Times New Roman" w:cstheme="minorHAnsi"/>
                <w:b/>
                <w:bCs/>
                <w:color w:val="000000"/>
                <w:sz w:val="18"/>
                <w:szCs w:val="18"/>
                <w:lang w:eastAsia="it-IT"/>
              </w:rPr>
              <w:t xml:space="preserve"> </w:t>
            </w:r>
          </w:p>
        </w:tc>
        <w:tc>
          <w:tcPr>
            <w:tcW w:w="885" w:type="pct"/>
            <w:shd w:val="clear" w:color="auto" w:fill="auto"/>
          </w:tcPr>
          <w:p w14:paraId="611BCCD0"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p>
          <w:p w14:paraId="028D3ACE"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p>
          <w:p w14:paraId="7F15B23F"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r w:rsidRPr="00935735">
              <w:rPr>
                <w:rFonts w:eastAsia="Times New Roman" w:cstheme="minorHAnsi"/>
                <w:b/>
                <w:bCs/>
                <w:color w:val="000000"/>
                <w:sz w:val="18"/>
                <w:szCs w:val="18"/>
                <w:lang w:eastAsia="it-IT"/>
              </w:rPr>
              <w:t xml:space="preserve">Target </w:t>
            </w:r>
          </w:p>
        </w:tc>
        <w:tc>
          <w:tcPr>
            <w:tcW w:w="885" w:type="pct"/>
          </w:tcPr>
          <w:p w14:paraId="7E640AAE"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p>
          <w:p w14:paraId="5EFAA66D"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p>
          <w:p w14:paraId="50CF8F1E" w14:textId="77777777" w:rsidR="00A8797D" w:rsidRPr="00935735" w:rsidRDefault="00A8797D" w:rsidP="00DF5F28">
            <w:pPr>
              <w:spacing w:after="0" w:line="240" w:lineRule="auto"/>
              <w:jc w:val="center"/>
              <w:rPr>
                <w:rFonts w:eastAsia="Times New Roman" w:cstheme="minorHAnsi"/>
                <w:b/>
                <w:bCs/>
                <w:color w:val="000000"/>
                <w:sz w:val="18"/>
                <w:szCs w:val="18"/>
                <w:lang w:eastAsia="it-IT"/>
              </w:rPr>
            </w:pPr>
            <w:r w:rsidRPr="00935735">
              <w:rPr>
                <w:rFonts w:eastAsia="Times New Roman" w:cstheme="minorHAnsi"/>
                <w:b/>
                <w:bCs/>
                <w:color w:val="000000"/>
                <w:sz w:val="18"/>
                <w:szCs w:val="18"/>
                <w:lang w:eastAsia="it-IT"/>
              </w:rPr>
              <w:t>Tempistica e scadenze</w:t>
            </w:r>
          </w:p>
        </w:tc>
      </w:tr>
      <w:tr w:rsidR="00A8797D" w:rsidRPr="00935735" w14:paraId="5D1E7185" w14:textId="77777777" w:rsidTr="00DF5F28">
        <w:trPr>
          <w:trHeight w:val="548"/>
        </w:trPr>
        <w:tc>
          <w:tcPr>
            <w:tcW w:w="995" w:type="pct"/>
            <w:shd w:val="clear" w:color="auto" w:fill="auto"/>
            <w:noWrap/>
          </w:tcPr>
          <w:p w14:paraId="67D35801" w14:textId="77777777" w:rsidR="00A8797D" w:rsidRPr="0034031F" w:rsidRDefault="00A8797D" w:rsidP="0034031F">
            <w:pPr>
              <w:spacing w:after="0" w:line="240" w:lineRule="auto"/>
              <w:rPr>
                <w:rFonts w:eastAsia="Times New Roman" w:cstheme="minorHAnsi"/>
                <w:b/>
                <w:bCs/>
                <w:i/>
                <w:sz w:val="18"/>
                <w:szCs w:val="18"/>
                <w:lang w:eastAsia="it-IT"/>
              </w:rPr>
            </w:pPr>
            <w:r w:rsidRPr="0034031F">
              <w:rPr>
                <w:rFonts w:eastAsia="Times New Roman" w:cstheme="minorHAnsi"/>
                <w:b/>
                <w:bCs/>
                <w:i/>
                <w:sz w:val="18"/>
                <w:szCs w:val="18"/>
                <w:lang w:eastAsia="it-IT"/>
              </w:rPr>
              <w:t>Incentivi per l’assunzione di lavoratori non occupato da almeno 6 mesi</w:t>
            </w:r>
          </w:p>
        </w:tc>
        <w:tc>
          <w:tcPr>
            <w:tcW w:w="2235" w:type="pct"/>
            <w:shd w:val="clear" w:color="auto" w:fill="auto"/>
            <w:noWrap/>
          </w:tcPr>
          <w:p w14:paraId="31E41EA4" w14:textId="77777777" w:rsidR="00A8797D" w:rsidRPr="005649FE" w:rsidRDefault="00A8797D" w:rsidP="00DF5F28">
            <w:pPr>
              <w:spacing w:after="0" w:line="240" w:lineRule="auto"/>
              <w:jc w:val="center"/>
              <w:rPr>
                <w:rFonts w:cs="Courier New"/>
                <w:sz w:val="18"/>
                <w:szCs w:val="18"/>
              </w:rPr>
            </w:pPr>
            <w:r w:rsidRPr="005649FE">
              <w:rPr>
                <w:rFonts w:cs="Courier New"/>
                <w:sz w:val="18"/>
                <w:szCs w:val="18"/>
                <w:u w:val="single"/>
              </w:rPr>
              <w:t>Incentivo contributivo</w:t>
            </w:r>
          </w:p>
          <w:p w14:paraId="17785239" w14:textId="77777777" w:rsidR="00A8797D" w:rsidRPr="005649FE" w:rsidRDefault="00A8797D" w:rsidP="00DF5F28">
            <w:pPr>
              <w:spacing w:after="0" w:line="240" w:lineRule="auto"/>
              <w:jc w:val="center"/>
              <w:rPr>
                <w:rFonts w:eastAsia="Times New Roman" w:cstheme="minorHAnsi"/>
                <w:sz w:val="18"/>
                <w:szCs w:val="18"/>
                <w:lang w:eastAsia="it-IT"/>
              </w:rPr>
            </w:pPr>
            <w:r w:rsidRPr="005649FE">
              <w:rPr>
                <w:rFonts w:cs="Courier New"/>
                <w:sz w:val="18"/>
                <w:szCs w:val="18"/>
              </w:rPr>
              <w:t xml:space="preserve">esonero dei contributi a carico del datore di lavoro, </w:t>
            </w:r>
            <w:r>
              <w:rPr>
                <w:rFonts w:cs="Courier New"/>
                <w:sz w:val="18"/>
                <w:szCs w:val="18"/>
              </w:rPr>
              <w:t xml:space="preserve">nella misura del 40%, </w:t>
            </w:r>
            <w:r w:rsidRPr="005649FE">
              <w:rPr>
                <w:rFonts w:cs="Courier New"/>
                <w:sz w:val="18"/>
                <w:szCs w:val="18"/>
              </w:rPr>
              <w:t xml:space="preserve">per un periodo di </w:t>
            </w:r>
            <w:r>
              <w:rPr>
                <w:rFonts w:cs="Courier New"/>
                <w:sz w:val="18"/>
                <w:szCs w:val="18"/>
              </w:rPr>
              <w:t>24</w:t>
            </w:r>
            <w:r w:rsidRPr="005649FE">
              <w:rPr>
                <w:rFonts w:cs="Courier New"/>
                <w:sz w:val="18"/>
                <w:szCs w:val="18"/>
              </w:rPr>
              <w:t xml:space="preserve"> mesi decorrenti dalla data dell’assunzione</w:t>
            </w:r>
          </w:p>
        </w:tc>
        <w:tc>
          <w:tcPr>
            <w:tcW w:w="885" w:type="pct"/>
            <w:shd w:val="clear" w:color="auto" w:fill="auto"/>
          </w:tcPr>
          <w:p w14:paraId="7DF7039C" w14:textId="77777777" w:rsidR="00A8797D" w:rsidRPr="005649FE" w:rsidRDefault="00A8797D" w:rsidP="005E4694">
            <w:pPr>
              <w:pStyle w:val="Paragrafoelenco"/>
              <w:ind w:left="0"/>
              <w:jc w:val="center"/>
              <w:rPr>
                <w:rFonts w:cstheme="minorHAnsi"/>
                <w:sz w:val="18"/>
                <w:szCs w:val="18"/>
              </w:rPr>
            </w:pPr>
            <w:r w:rsidRPr="005649FE">
              <w:rPr>
                <w:rFonts w:cs="Courier New"/>
                <w:sz w:val="18"/>
                <w:szCs w:val="18"/>
              </w:rPr>
              <w:t>Lavoratori non occupati con contratto a tempo indeterminato da almeno 6 mesi</w:t>
            </w:r>
          </w:p>
        </w:tc>
        <w:tc>
          <w:tcPr>
            <w:tcW w:w="885" w:type="pct"/>
          </w:tcPr>
          <w:p w14:paraId="08526CA3" w14:textId="77777777" w:rsidR="00A8797D" w:rsidRPr="005649FE" w:rsidRDefault="00A8797D" w:rsidP="00DF5F28">
            <w:pPr>
              <w:jc w:val="center"/>
              <w:rPr>
                <w:rFonts w:eastAsia="Times New Roman" w:cstheme="minorHAnsi"/>
                <w:sz w:val="18"/>
                <w:szCs w:val="18"/>
                <w:lang w:eastAsia="it-IT"/>
              </w:rPr>
            </w:pPr>
            <w:r w:rsidRPr="005649FE">
              <w:rPr>
                <w:rFonts w:cs="Courier New"/>
                <w:sz w:val="18"/>
                <w:szCs w:val="18"/>
              </w:rPr>
              <w:t xml:space="preserve">Le assunzioni devono </w:t>
            </w:r>
            <w:r>
              <w:rPr>
                <w:rFonts w:cs="Courier New"/>
                <w:sz w:val="18"/>
                <w:szCs w:val="18"/>
              </w:rPr>
              <w:t>essere fatte dal 1° gennaio 2016</w:t>
            </w:r>
            <w:r w:rsidRPr="005649FE">
              <w:rPr>
                <w:rFonts w:cs="Courier New"/>
                <w:sz w:val="18"/>
                <w:szCs w:val="18"/>
              </w:rPr>
              <w:t xml:space="preserve"> al 31 dicembre 201</w:t>
            </w:r>
            <w:r>
              <w:rPr>
                <w:rFonts w:cs="Courier New"/>
                <w:sz w:val="18"/>
                <w:szCs w:val="18"/>
              </w:rPr>
              <w:t>6</w:t>
            </w:r>
          </w:p>
        </w:tc>
      </w:tr>
    </w:tbl>
    <w:p w14:paraId="73F5E004" w14:textId="77777777" w:rsidR="00A8797D" w:rsidRDefault="00A8797D" w:rsidP="00A8797D">
      <w:pPr>
        <w:rPr>
          <w:rFonts w:cstheme="minorHAnsi"/>
        </w:rPr>
      </w:pPr>
    </w:p>
    <w:p w14:paraId="3AAC7566" w14:textId="77777777" w:rsidR="0062122C" w:rsidRPr="0062122C" w:rsidRDefault="0062122C" w:rsidP="0062122C">
      <w:pPr>
        <w:pStyle w:val="Titolo3"/>
      </w:pPr>
      <w:bookmarkStart w:id="14" w:name="_Toc445906669"/>
      <w:r w:rsidRPr="0062122C">
        <w:t>Tabelle di dettaglio</w:t>
      </w:r>
      <w:bookmarkEnd w:id="14"/>
    </w:p>
    <w:tbl>
      <w:tblPr>
        <w:tblStyle w:val="Grigliatabella"/>
        <w:tblW w:w="9854" w:type="dxa"/>
        <w:tblLayout w:type="fixed"/>
        <w:tblLook w:val="04A0" w:firstRow="1" w:lastRow="0" w:firstColumn="1" w:lastColumn="0" w:noHBand="0" w:noVBand="1"/>
      </w:tblPr>
      <w:tblGrid>
        <w:gridCol w:w="2802"/>
        <w:gridCol w:w="7052"/>
      </w:tblGrid>
      <w:tr w:rsidR="00A8797D" w:rsidRPr="00F94F8C" w14:paraId="4EE3E0AC" w14:textId="77777777" w:rsidTr="00DF5F28">
        <w:tc>
          <w:tcPr>
            <w:tcW w:w="2802" w:type="dxa"/>
            <w:tcBorders>
              <w:top w:val="single" w:sz="4" w:space="0" w:color="auto"/>
              <w:left w:val="single" w:sz="4" w:space="0" w:color="auto"/>
              <w:bottom w:val="single" w:sz="4" w:space="0" w:color="auto"/>
              <w:right w:val="single" w:sz="4" w:space="0" w:color="auto"/>
            </w:tcBorders>
          </w:tcPr>
          <w:p w14:paraId="16B5F2A8" w14:textId="77777777" w:rsidR="00A8797D" w:rsidRPr="00F94F8C" w:rsidRDefault="00A8797D" w:rsidP="00DF5F28">
            <w:pPr>
              <w:rPr>
                <w:rFonts w:cstheme="minorHAnsi"/>
                <w:b/>
                <w:sz w:val="18"/>
                <w:szCs w:val="18"/>
              </w:rPr>
            </w:pPr>
            <w:r w:rsidRPr="00F94F8C">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5D2AD2BF" w14:textId="77777777" w:rsidR="00A8797D" w:rsidRPr="00F94F8C" w:rsidRDefault="00A8797D" w:rsidP="00DF5F28">
            <w:pPr>
              <w:jc w:val="both"/>
              <w:rPr>
                <w:rFonts w:cs="Courier New"/>
                <w:sz w:val="18"/>
                <w:szCs w:val="18"/>
              </w:rPr>
            </w:pPr>
            <w:r w:rsidRPr="00F94F8C">
              <w:rPr>
                <w:rFonts w:cs="Courier New"/>
                <w:sz w:val="18"/>
                <w:szCs w:val="18"/>
              </w:rPr>
              <w:t xml:space="preserve">La legge n. </w:t>
            </w:r>
            <w:r>
              <w:rPr>
                <w:rFonts w:cs="Courier New"/>
                <w:sz w:val="18"/>
                <w:szCs w:val="18"/>
              </w:rPr>
              <w:t>208 del 28</w:t>
            </w:r>
            <w:r w:rsidRPr="00F94F8C">
              <w:rPr>
                <w:rFonts w:cs="Courier New"/>
                <w:sz w:val="18"/>
                <w:szCs w:val="18"/>
              </w:rPr>
              <w:t xml:space="preserve"> dicembre 201</w:t>
            </w:r>
            <w:r>
              <w:rPr>
                <w:rFonts w:cs="Courier New"/>
                <w:sz w:val="18"/>
                <w:szCs w:val="18"/>
              </w:rPr>
              <w:t>5 (legge di stabilità per il 2016</w:t>
            </w:r>
            <w:r w:rsidRPr="00F94F8C">
              <w:rPr>
                <w:rFonts w:cs="Courier New"/>
                <w:sz w:val="18"/>
                <w:szCs w:val="18"/>
              </w:rPr>
              <w:t>) ha previsto, all’art. 1, commi 1</w:t>
            </w:r>
            <w:r>
              <w:rPr>
                <w:rFonts w:cs="Courier New"/>
                <w:sz w:val="18"/>
                <w:szCs w:val="18"/>
              </w:rPr>
              <w:t>7</w:t>
            </w:r>
            <w:r w:rsidRPr="00F94F8C">
              <w:rPr>
                <w:rFonts w:cs="Courier New"/>
                <w:sz w:val="18"/>
                <w:szCs w:val="18"/>
              </w:rPr>
              <w:t>8-1</w:t>
            </w:r>
            <w:r>
              <w:rPr>
                <w:rFonts w:cs="Courier New"/>
                <w:sz w:val="18"/>
                <w:szCs w:val="18"/>
              </w:rPr>
              <w:t>81</w:t>
            </w:r>
            <w:r w:rsidRPr="00F94F8C">
              <w:rPr>
                <w:rFonts w:cs="Courier New"/>
                <w:sz w:val="18"/>
                <w:szCs w:val="18"/>
              </w:rPr>
              <w:t>, un incentivo all’assunzione di tutti i lavoratori che si trovino nella condizione di non occupazione, con contratto a tempo indeterminato, nei sei mesi precedenti l’assunzione</w:t>
            </w:r>
            <w:r>
              <w:rPr>
                <w:rFonts w:cs="Courier New"/>
                <w:sz w:val="18"/>
                <w:szCs w:val="18"/>
              </w:rPr>
              <w:t>.</w:t>
            </w:r>
          </w:p>
        </w:tc>
      </w:tr>
      <w:tr w:rsidR="00A8797D" w:rsidRPr="00F94F8C" w14:paraId="021A7B6D" w14:textId="77777777" w:rsidTr="00DF5F28">
        <w:tc>
          <w:tcPr>
            <w:tcW w:w="2802" w:type="dxa"/>
            <w:tcBorders>
              <w:top w:val="single" w:sz="4" w:space="0" w:color="auto"/>
              <w:left w:val="single" w:sz="4" w:space="0" w:color="auto"/>
              <w:bottom w:val="single" w:sz="4" w:space="0" w:color="auto"/>
              <w:right w:val="single" w:sz="4" w:space="0" w:color="auto"/>
            </w:tcBorders>
            <w:hideMark/>
          </w:tcPr>
          <w:p w14:paraId="172F06EB" w14:textId="77777777" w:rsidR="00A8797D" w:rsidRPr="00F94F8C" w:rsidRDefault="00A8797D" w:rsidP="00DF5F28">
            <w:pPr>
              <w:rPr>
                <w:rFonts w:cstheme="minorHAnsi"/>
                <w:b/>
                <w:sz w:val="18"/>
                <w:szCs w:val="18"/>
              </w:rPr>
            </w:pPr>
            <w:r w:rsidRPr="00F94F8C">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02293673" w14:textId="77777777" w:rsidR="00A8797D" w:rsidRPr="00F94F8C" w:rsidRDefault="00A8797D" w:rsidP="00DF5F28">
            <w:pPr>
              <w:jc w:val="both"/>
              <w:rPr>
                <w:rFonts w:cs="Courier New"/>
                <w:sz w:val="18"/>
                <w:szCs w:val="18"/>
              </w:rPr>
            </w:pPr>
            <w:r w:rsidRPr="00F94F8C">
              <w:rPr>
                <w:rFonts w:cs="Courier New"/>
                <w:sz w:val="18"/>
                <w:szCs w:val="18"/>
              </w:rPr>
              <w:t>L’incentivo consiste nell’esonero dei contributi a carico del datore di lavoro,</w:t>
            </w:r>
            <w:r>
              <w:rPr>
                <w:rFonts w:cs="Courier New"/>
                <w:sz w:val="18"/>
                <w:szCs w:val="18"/>
              </w:rPr>
              <w:t xml:space="preserve"> nella misura del 40%, </w:t>
            </w:r>
            <w:r w:rsidRPr="00F94F8C">
              <w:rPr>
                <w:rFonts w:cs="Courier New"/>
                <w:sz w:val="18"/>
                <w:szCs w:val="18"/>
              </w:rPr>
              <w:t xml:space="preserve"> per un periodo di </w:t>
            </w:r>
            <w:r>
              <w:rPr>
                <w:rFonts w:cs="Courier New"/>
                <w:sz w:val="18"/>
                <w:szCs w:val="18"/>
              </w:rPr>
              <w:t>24</w:t>
            </w:r>
            <w:r w:rsidRPr="00F94F8C">
              <w:rPr>
                <w:rFonts w:cs="Courier New"/>
                <w:sz w:val="18"/>
                <w:szCs w:val="18"/>
              </w:rPr>
              <w:t xml:space="preserve"> mesi decorrenti dalla data dell’assunzione, nella misura massima di € </w:t>
            </w:r>
            <w:r>
              <w:rPr>
                <w:rFonts w:cs="Courier New"/>
                <w:sz w:val="18"/>
                <w:szCs w:val="18"/>
              </w:rPr>
              <w:t>3.250</w:t>
            </w:r>
            <w:r w:rsidRPr="00F94F8C">
              <w:rPr>
                <w:rFonts w:cs="Courier New"/>
                <w:sz w:val="18"/>
                <w:szCs w:val="18"/>
              </w:rPr>
              <w:t>,00 su base annua.</w:t>
            </w:r>
          </w:p>
        </w:tc>
      </w:tr>
      <w:tr w:rsidR="00A8797D" w:rsidRPr="00F94F8C" w14:paraId="0A1F7FE8" w14:textId="77777777" w:rsidTr="00DF5F28">
        <w:tc>
          <w:tcPr>
            <w:tcW w:w="2802" w:type="dxa"/>
            <w:tcBorders>
              <w:top w:val="single" w:sz="4" w:space="0" w:color="auto"/>
              <w:left w:val="single" w:sz="4" w:space="0" w:color="auto"/>
              <w:bottom w:val="single" w:sz="4" w:space="0" w:color="auto"/>
              <w:right w:val="single" w:sz="4" w:space="0" w:color="auto"/>
            </w:tcBorders>
            <w:hideMark/>
          </w:tcPr>
          <w:p w14:paraId="4CFDA711" w14:textId="77777777" w:rsidR="00A8797D" w:rsidRPr="00F94F8C" w:rsidRDefault="00A8797D" w:rsidP="00DF5F28">
            <w:pPr>
              <w:rPr>
                <w:rFonts w:cstheme="minorHAnsi"/>
                <w:b/>
                <w:sz w:val="18"/>
                <w:szCs w:val="18"/>
              </w:rPr>
            </w:pPr>
            <w:r w:rsidRPr="00F94F8C">
              <w:rPr>
                <w:rFonts w:cstheme="minorHAnsi"/>
                <w:b/>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39FF16EE" w14:textId="77777777" w:rsidR="00A8797D" w:rsidRPr="00F94F8C" w:rsidRDefault="00A8797D" w:rsidP="00DF5F28">
            <w:pPr>
              <w:jc w:val="both"/>
              <w:rPr>
                <w:rFonts w:cs="Courier New"/>
                <w:sz w:val="18"/>
                <w:szCs w:val="18"/>
              </w:rPr>
            </w:pPr>
            <w:r w:rsidRPr="00F94F8C">
              <w:rPr>
                <w:rFonts w:cs="Courier New"/>
                <w:sz w:val="18"/>
                <w:szCs w:val="18"/>
              </w:rPr>
              <w:t>Tutti i datori di lavoro privati (imprenditori e non imprenditori), compresi i datori di lavoro agricolo</w:t>
            </w:r>
            <w:r>
              <w:rPr>
                <w:rFonts w:cs="Courier New"/>
                <w:sz w:val="18"/>
                <w:szCs w:val="18"/>
              </w:rPr>
              <w:t>.</w:t>
            </w:r>
          </w:p>
        </w:tc>
      </w:tr>
      <w:tr w:rsidR="00A8797D" w:rsidRPr="00F94F8C" w14:paraId="44FC0F98" w14:textId="77777777" w:rsidTr="00DF5F28">
        <w:tc>
          <w:tcPr>
            <w:tcW w:w="2802" w:type="dxa"/>
            <w:tcBorders>
              <w:top w:val="single" w:sz="4" w:space="0" w:color="auto"/>
              <w:left w:val="single" w:sz="4" w:space="0" w:color="auto"/>
              <w:bottom w:val="single" w:sz="4" w:space="0" w:color="auto"/>
              <w:right w:val="single" w:sz="4" w:space="0" w:color="auto"/>
            </w:tcBorders>
            <w:hideMark/>
          </w:tcPr>
          <w:p w14:paraId="757A99C8" w14:textId="77777777" w:rsidR="00A8797D" w:rsidRPr="00F94F8C" w:rsidRDefault="00A8797D" w:rsidP="00DF5F28">
            <w:pPr>
              <w:rPr>
                <w:rFonts w:cstheme="minorHAnsi"/>
                <w:b/>
                <w:sz w:val="18"/>
                <w:szCs w:val="18"/>
              </w:rPr>
            </w:pPr>
            <w:r w:rsidRPr="00F94F8C">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7B6A77D4" w14:textId="77777777" w:rsidR="00A8797D" w:rsidRPr="00F94F8C" w:rsidRDefault="00A8797D" w:rsidP="00DF5F28">
            <w:pPr>
              <w:jc w:val="both"/>
              <w:rPr>
                <w:rFonts w:cs="Courier New"/>
                <w:sz w:val="18"/>
                <w:szCs w:val="18"/>
              </w:rPr>
            </w:pPr>
            <w:r>
              <w:rPr>
                <w:rFonts w:cs="Courier New"/>
                <w:sz w:val="18"/>
                <w:szCs w:val="18"/>
              </w:rPr>
              <w:t>L</w:t>
            </w:r>
            <w:r w:rsidRPr="00F94F8C">
              <w:rPr>
                <w:rFonts w:cs="Courier New"/>
                <w:sz w:val="18"/>
                <w:szCs w:val="18"/>
              </w:rPr>
              <w:t>avoratori che</w:t>
            </w:r>
          </w:p>
          <w:p w14:paraId="3E83E8B1" w14:textId="77777777" w:rsidR="00A8797D" w:rsidRPr="00F94F8C" w:rsidRDefault="00A8797D" w:rsidP="00DF5F28">
            <w:pPr>
              <w:ind w:firstLine="708"/>
              <w:jc w:val="both"/>
              <w:rPr>
                <w:rFonts w:cs="Courier New"/>
                <w:sz w:val="18"/>
                <w:szCs w:val="18"/>
              </w:rPr>
            </w:pPr>
            <w:r w:rsidRPr="00F94F8C">
              <w:rPr>
                <w:rFonts w:cs="Courier New"/>
                <w:sz w:val="18"/>
                <w:szCs w:val="18"/>
              </w:rPr>
              <w:t>- non siano stati occupati, presso qualsiasi datore di lavoro, con contratto a tempo indeterminato, nei 6 mesi precedenti l’assunzione;</w:t>
            </w:r>
          </w:p>
          <w:p w14:paraId="65829EB2" w14:textId="77777777" w:rsidR="00A8797D" w:rsidRPr="00F94F8C" w:rsidRDefault="00A8797D" w:rsidP="00DF5F28">
            <w:pPr>
              <w:ind w:firstLine="708"/>
              <w:jc w:val="both"/>
              <w:rPr>
                <w:rFonts w:cs="Courier New"/>
                <w:sz w:val="18"/>
                <w:szCs w:val="18"/>
              </w:rPr>
            </w:pPr>
            <w:r w:rsidRPr="00F94F8C">
              <w:rPr>
                <w:rFonts w:cs="Courier New"/>
                <w:sz w:val="18"/>
                <w:szCs w:val="18"/>
              </w:rPr>
              <w:t>- non siano stati occupati nei 3 mesi antecedenti l’en</w:t>
            </w:r>
            <w:r>
              <w:rPr>
                <w:rFonts w:cs="Courier New"/>
                <w:sz w:val="18"/>
                <w:szCs w:val="18"/>
              </w:rPr>
              <w:t>trata in vigore della legge n. 208</w:t>
            </w:r>
            <w:r w:rsidRPr="00F94F8C">
              <w:rPr>
                <w:rFonts w:cs="Courier New"/>
                <w:sz w:val="18"/>
                <w:szCs w:val="18"/>
              </w:rPr>
              <w:t xml:space="preserve"> del 2</w:t>
            </w:r>
            <w:r>
              <w:rPr>
                <w:rFonts w:cs="Courier New"/>
                <w:sz w:val="18"/>
                <w:szCs w:val="18"/>
              </w:rPr>
              <w:t>8</w:t>
            </w:r>
            <w:r w:rsidRPr="00F94F8C">
              <w:rPr>
                <w:rFonts w:cs="Courier New"/>
                <w:sz w:val="18"/>
                <w:szCs w:val="18"/>
              </w:rPr>
              <w:t xml:space="preserve"> dicembre 201</w:t>
            </w:r>
            <w:r>
              <w:rPr>
                <w:rFonts w:cs="Courier New"/>
                <w:sz w:val="18"/>
                <w:szCs w:val="18"/>
              </w:rPr>
              <w:t>5</w:t>
            </w:r>
            <w:r w:rsidRPr="00F94F8C">
              <w:rPr>
                <w:rFonts w:cs="Courier New"/>
                <w:sz w:val="18"/>
                <w:szCs w:val="18"/>
              </w:rPr>
              <w:t>, con contratto a tempo indeterminato, presso il datore di lavoro richiedente la nuova assunzione  o con società da questi controllate o collegate o facenti capo, per interposta persona, al medesimo datore di lavoro.</w:t>
            </w:r>
          </w:p>
          <w:p w14:paraId="5F0F0F0B" w14:textId="77777777" w:rsidR="00A8797D" w:rsidRPr="00F94F8C" w:rsidRDefault="00A8797D" w:rsidP="00DF5F28">
            <w:pPr>
              <w:ind w:firstLine="708"/>
              <w:jc w:val="both"/>
              <w:rPr>
                <w:rFonts w:cs="Courier New"/>
                <w:sz w:val="18"/>
                <w:szCs w:val="18"/>
              </w:rPr>
            </w:pPr>
            <w:r w:rsidRPr="00F94F8C">
              <w:rPr>
                <w:rFonts w:cs="Courier New"/>
                <w:sz w:val="18"/>
                <w:szCs w:val="18"/>
              </w:rPr>
              <w:t xml:space="preserve">Per quanto riguarda i lavoratori agricoli si richiede che </w:t>
            </w:r>
          </w:p>
          <w:p w14:paraId="5FC106EA" w14:textId="77777777" w:rsidR="00A8797D" w:rsidRPr="00F94F8C" w:rsidRDefault="00A8797D" w:rsidP="00DF5F28">
            <w:pPr>
              <w:ind w:firstLine="708"/>
              <w:jc w:val="both"/>
              <w:rPr>
                <w:rFonts w:cs="Courier New"/>
                <w:sz w:val="18"/>
                <w:szCs w:val="18"/>
              </w:rPr>
            </w:pPr>
            <w:r w:rsidRPr="00F94F8C">
              <w:rPr>
                <w:rFonts w:cs="Courier New"/>
                <w:sz w:val="18"/>
                <w:szCs w:val="18"/>
              </w:rPr>
              <w:t>- non siano stati occupati, nel corso dell’anno 201</w:t>
            </w:r>
            <w:r>
              <w:rPr>
                <w:rFonts w:cs="Courier New"/>
                <w:sz w:val="18"/>
                <w:szCs w:val="18"/>
              </w:rPr>
              <w:t>5</w:t>
            </w:r>
            <w:r w:rsidRPr="00F94F8C">
              <w:rPr>
                <w:rFonts w:cs="Courier New"/>
                <w:sz w:val="18"/>
                <w:szCs w:val="18"/>
              </w:rPr>
              <w:t>, in forza di un contratto a tempo indeterminato, presso qualsiasi datore di lavoro agricolo;</w:t>
            </w:r>
          </w:p>
          <w:p w14:paraId="0B332AC2" w14:textId="77777777" w:rsidR="00A8797D" w:rsidRPr="00F94F8C" w:rsidRDefault="00A8797D" w:rsidP="00DF5F28">
            <w:pPr>
              <w:ind w:firstLine="708"/>
              <w:jc w:val="both"/>
              <w:rPr>
                <w:rFonts w:cs="Courier New"/>
                <w:sz w:val="18"/>
                <w:szCs w:val="18"/>
              </w:rPr>
            </w:pPr>
            <w:r w:rsidRPr="00F94F8C">
              <w:rPr>
                <w:rFonts w:cs="Courier New"/>
                <w:sz w:val="18"/>
                <w:szCs w:val="18"/>
              </w:rPr>
              <w:t>- non risultino iscritti negli e</w:t>
            </w:r>
            <w:r>
              <w:rPr>
                <w:rFonts w:cs="Courier New"/>
                <w:sz w:val="18"/>
                <w:szCs w:val="18"/>
              </w:rPr>
              <w:t>lenchi nominativi dell’anno 2015</w:t>
            </w:r>
            <w:r w:rsidRPr="00F94F8C">
              <w:rPr>
                <w:rFonts w:cs="Courier New"/>
                <w:sz w:val="18"/>
                <w:szCs w:val="18"/>
              </w:rPr>
              <w:t xml:space="preserve"> per un numero di giornate pari o superiore a 250 giornate, come lavoratori a tempo determinato presso qualsiasi datore di lavoro agricolo</w:t>
            </w:r>
            <w:r>
              <w:rPr>
                <w:rFonts w:cs="Courier New"/>
                <w:sz w:val="18"/>
                <w:szCs w:val="18"/>
              </w:rPr>
              <w:t>.</w:t>
            </w:r>
          </w:p>
        </w:tc>
      </w:tr>
      <w:tr w:rsidR="00A8797D" w:rsidRPr="00F94F8C" w14:paraId="7C193441" w14:textId="77777777" w:rsidTr="00DF5F28">
        <w:tc>
          <w:tcPr>
            <w:tcW w:w="2802" w:type="dxa"/>
            <w:tcBorders>
              <w:top w:val="single" w:sz="4" w:space="0" w:color="auto"/>
              <w:left w:val="single" w:sz="4" w:space="0" w:color="auto"/>
              <w:bottom w:val="single" w:sz="4" w:space="0" w:color="auto"/>
              <w:right w:val="single" w:sz="4" w:space="0" w:color="auto"/>
            </w:tcBorders>
            <w:hideMark/>
          </w:tcPr>
          <w:p w14:paraId="14EF2020" w14:textId="77777777" w:rsidR="00A8797D" w:rsidRPr="00F94F8C" w:rsidRDefault="00A8797D" w:rsidP="00DF5F28">
            <w:pPr>
              <w:rPr>
                <w:rFonts w:cstheme="minorHAnsi"/>
                <w:b/>
                <w:sz w:val="18"/>
                <w:szCs w:val="18"/>
              </w:rPr>
            </w:pPr>
            <w:r w:rsidRPr="00F94F8C">
              <w:rPr>
                <w:rFonts w:cstheme="minorHAnsi"/>
                <w:b/>
                <w:sz w:val="18"/>
                <w:szCs w:val="18"/>
              </w:rPr>
              <w:t>Tipologia di contratto richiesto</w:t>
            </w:r>
            <w:r w:rsidRPr="00F94F8C">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34B0204D" w14:textId="77777777" w:rsidR="00A8797D" w:rsidRPr="00F94F8C" w:rsidRDefault="00A8797D" w:rsidP="00DF5F28">
            <w:pPr>
              <w:jc w:val="both"/>
              <w:rPr>
                <w:rFonts w:cs="Courier New"/>
                <w:sz w:val="18"/>
                <w:szCs w:val="18"/>
              </w:rPr>
            </w:pPr>
            <w:r w:rsidRPr="00F94F8C">
              <w:rPr>
                <w:rFonts w:cs="Courier New"/>
                <w:sz w:val="18"/>
                <w:szCs w:val="18"/>
              </w:rPr>
              <w:t>Contratto a tempo indeterminato (full-time o part- time),</w:t>
            </w:r>
          </w:p>
          <w:p w14:paraId="63D3F80C" w14:textId="77777777" w:rsidR="00A8797D" w:rsidRPr="00F94F8C" w:rsidRDefault="00A8797D" w:rsidP="00DF5F28">
            <w:pPr>
              <w:ind w:firstLine="708"/>
              <w:jc w:val="both"/>
              <w:rPr>
                <w:rFonts w:cs="Courier New"/>
                <w:sz w:val="18"/>
                <w:szCs w:val="18"/>
              </w:rPr>
            </w:pPr>
            <w:r w:rsidRPr="00F94F8C">
              <w:rPr>
                <w:rFonts w:cs="Courier New"/>
                <w:sz w:val="18"/>
                <w:szCs w:val="18"/>
              </w:rPr>
              <w:t>compresi:</w:t>
            </w:r>
          </w:p>
          <w:p w14:paraId="55DFC88A" w14:textId="77777777" w:rsidR="00A8797D" w:rsidRPr="00F94F8C" w:rsidRDefault="00A8797D" w:rsidP="00DF5F28">
            <w:pPr>
              <w:pStyle w:val="Paragrafoelenco"/>
              <w:numPr>
                <w:ilvl w:val="0"/>
                <w:numId w:val="1"/>
              </w:numPr>
              <w:jc w:val="both"/>
              <w:rPr>
                <w:rFonts w:cs="Courier New"/>
                <w:sz w:val="18"/>
                <w:szCs w:val="18"/>
              </w:rPr>
            </w:pPr>
            <w:r w:rsidRPr="00F94F8C">
              <w:rPr>
                <w:rFonts w:cs="Courier New"/>
                <w:sz w:val="18"/>
                <w:szCs w:val="18"/>
              </w:rPr>
              <w:t>il lavoro ripartito  o job sharing a tempo indeterminato</w:t>
            </w:r>
          </w:p>
          <w:p w14:paraId="051D2A5B" w14:textId="77777777" w:rsidR="00A8797D" w:rsidRPr="00F94F8C" w:rsidRDefault="00A8797D" w:rsidP="00DF5F28">
            <w:pPr>
              <w:pStyle w:val="Paragrafoelenco"/>
              <w:numPr>
                <w:ilvl w:val="0"/>
                <w:numId w:val="1"/>
              </w:numPr>
              <w:jc w:val="both"/>
              <w:rPr>
                <w:rFonts w:cs="Courier New"/>
                <w:sz w:val="18"/>
                <w:szCs w:val="18"/>
              </w:rPr>
            </w:pPr>
            <w:r w:rsidRPr="00F94F8C">
              <w:rPr>
                <w:rFonts w:cs="Courier New"/>
                <w:sz w:val="18"/>
                <w:szCs w:val="18"/>
              </w:rPr>
              <w:t>il rapporto di lavoro a tempo indeterminato per l’assunzione di personale con qualifica dirigenziale</w:t>
            </w:r>
          </w:p>
          <w:p w14:paraId="4AEE9ED4" w14:textId="77777777" w:rsidR="00A8797D" w:rsidRPr="00F94F8C" w:rsidRDefault="00A8797D" w:rsidP="00DF5F28">
            <w:pPr>
              <w:pStyle w:val="Paragrafoelenco"/>
              <w:numPr>
                <w:ilvl w:val="0"/>
                <w:numId w:val="1"/>
              </w:numPr>
              <w:jc w:val="both"/>
              <w:rPr>
                <w:rFonts w:cs="Courier New"/>
                <w:sz w:val="18"/>
                <w:szCs w:val="18"/>
              </w:rPr>
            </w:pPr>
            <w:r w:rsidRPr="00F94F8C">
              <w:rPr>
                <w:rFonts w:cs="Courier New"/>
                <w:sz w:val="18"/>
                <w:szCs w:val="18"/>
              </w:rPr>
              <w:t>il rapporto di lavoro a tempo indeterminato instaurato in attuazione del vincolo associativo stretto con una cooperativa</w:t>
            </w:r>
          </w:p>
          <w:p w14:paraId="3F500694" w14:textId="77777777" w:rsidR="00A8797D" w:rsidRPr="005218FF" w:rsidRDefault="00A8797D" w:rsidP="00DF5F28">
            <w:pPr>
              <w:pStyle w:val="Paragrafoelenco"/>
              <w:numPr>
                <w:ilvl w:val="0"/>
                <w:numId w:val="1"/>
              </w:numPr>
              <w:jc w:val="both"/>
              <w:rPr>
                <w:rFonts w:cs="Courier New"/>
                <w:sz w:val="18"/>
                <w:szCs w:val="18"/>
              </w:rPr>
            </w:pPr>
            <w:r w:rsidRPr="00F94F8C">
              <w:rPr>
                <w:rFonts w:cs="Courier New"/>
                <w:sz w:val="18"/>
                <w:szCs w:val="18"/>
              </w:rPr>
              <w:t>il rapporto di lavoro a tempo indeterminato a scopo di somministrazione anche se la somministrazione è resa verso l’utilizzatore nella forma a tempo determinato.</w:t>
            </w:r>
          </w:p>
        </w:tc>
      </w:tr>
      <w:tr w:rsidR="00A8797D" w:rsidRPr="00F94F8C" w14:paraId="2BEFBC0E" w14:textId="77777777" w:rsidTr="00DF5F28">
        <w:tc>
          <w:tcPr>
            <w:tcW w:w="2802" w:type="dxa"/>
            <w:tcBorders>
              <w:top w:val="single" w:sz="4" w:space="0" w:color="auto"/>
              <w:left w:val="single" w:sz="4" w:space="0" w:color="auto"/>
              <w:bottom w:val="single" w:sz="4" w:space="0" w:color="auto"/>
              <w:right w:val="single" w:sz="4" w:space="0" w:color="auto"/>
            </w:tcBorders>
          </w:tcPr>
          <w:p w14:paraId="6DF68F4E" w14:textId="77777777" w:rsidR="00A8797D" w:rsidRPr="00F94F8C" w:rsidRDefault="00A8797D" w:rsidP="00DF5F28">
            <w:pPr>
              <w:rPr>
                <w:rFonts w:cstheme="minorHAnsi"/>
                <w:sz w:val="18"/>
                <w:szCs w:val="18"/>
              </w:rPr>
            </w:pPr>
            <w:r w:rsidRPr="00F94F8C">
              <w:rPr>
                <w:rFonts w:cstheme="minorHAnsi"/>
                <w:b/>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26E4A08B" w14:textId="77777777" w:rsidR="00A8797D" w:rsidRPr="00F94F8C" w:rsidRDefault="00A8797D" w:rsidP="00DF5F28">
            <w:pPr>
              <w:jc w:val="both"/>
              <w:rPr>
                <w:rFonts w:cstheme="minorHAnsi"/>
                <w:sz w:val="18"/>
                <w:szCs w:val="18"/>
              </w:rPr>
            </w:pPr>
          </w:p>
        </w:tc>
      </w:tr>
      <w:tr w:rsidR="00A8797D" w:rsidRPr="00F94F8C" w14:paraId="7F3501CD" w14:textId="77777777" w:rsidTr="00DF5F28">
        <w:tc>
          <w:tcPr>
            <w:tcW w:w="2802" w:type="dxa"/>
            <w:tcBorders>
              <w:top w:val="single" w:sz="4" w:space="0" w:color="auto"/>
              <w:left w:val="single" w:sz="4" w:space="0" w:color="auto"/>
              <w:bottom w:val="single" w:sz="4" w:space="0" w:color="auto"/>
              <w:right w:val="single" w:sz="4" w:space="0" w:color="auto"/>
            </w:tcBorders>
            <w:hideMark/>
          </w:tcPr>
          <w:p w14:paraId="270E2A79" w14:textId="77777777" w:rsidR="00A8797D" w:rsidRPr="00F94F8C" w:rsidRDefault="00A8797D" w:rsidP="00DF5F28">
            <w:pPr>
              <w:rPr>
                <w:rFonts w:cstheme="minorHAnsi"/>
                <w:b/>
                <w:sz w:val="18"/>
                <w:szCs w:val="18"/>
              </w:rPr>
            </w:pPr>
            <w:r w:rsidRPr="00F94F8C">
              <w:rPr>
                <w:rFonts w:cstheme="minorHAnsi"/>
                <w:b/>
                <w:sz w:val="18"/>
                <w:szCs w:val="18"/>
              </w:rPr>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65801F13" w14:textId="77777777" w:rsidR="00A8797D" w:rsidRPr="00F94F8C" w:rsidRDefault="00A8797D" w:rsidP="00DF5F28">
            <w:pPr>
              <w:jc w:val="both"/>
              <w:rPr>
                <w:rFonts w:cs="Courier New"/>
                <w:sz w:val="18"/>
                <w:szCs w:val="18"/>
              </w:rPr>
            </w:pPr>
            <w:r w:rsidRPr="00F94F8C">
              <w:rPr>
                <w:rFonts w:cs="Courier New"/>
                <w:sz w:val="18"/>
                <w:szCs w:val="18"/>
              </w:rPr>
              <w:t>L’esonero contributivo non è cumulabile con altri i</w:t>
            </w:r>
            <w:r>
              <w:rPr>
                <w:rFonts w:cs="Courier New"/>
                <w:sz w:val="18"/>
                <w:szCs w:val="18"/>
              </w:rPr>
              <w:t>ncentivi di natura contributiva.</w:t>
            </w:r>
          </w:p>
        </w:tc>
      </w:tr>
      <w:tr w:rsidR="00A8797D" w:rsidRPr="00F94F8C" w14:paraId="38CDC8D4" w14:textId="77777777" w:rsidTr="00DF5F28">
        <w:tc>
          <w:tcPr>
            <w:tcW w:w="2802" w:type="dxa"/>
            <w:tcBorders>
              <w:top w:val="single" w:sz="4" w:space="0" w:color="auto"/>
              <w:left w:val="single" w:sz="4" w:space="0" w:color="auto"/>
              <w:bottom w:val="single" w:sz="4" w:space="0" w:color="auto"/>
              <w:right w:val="single" w:sz="4" w:space="0" w:color="auto"/>
            </w:tcBorders>
            <w:hideMark/>
          </w:tcPr>
          <w:p w14:paraId="2F9316E0" w14:textId="77777777" w:rsidR="00A8797D" w:rsidRPr="00F94F8C" w:rsidRDefault="00A8797D" w:rsidP="00DF5F28">
            <w:pPr>
              <w:rPr>
                <w:rFonts w:cstheme="minorHAnsi"/>
                <w:b/>
                <w:sz w:val="18"/>
                <w:szCs w:val="18"/>
              </w:rPr>
            </w:pPr>
            <w:r w:rsidRPr="00F94F8C">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38E15D87" w14:textId="77777777" w:rsidR="00A8797D" w:rsidRPr="005218FF" w:rsidRDefault="00A8797D" w:rsidP="00DF5F28">
            <w:pPr>
              <w:jc w:val="both"/>
              <w:rPr>
                <w:rFonts w:cs="Courier New"/>
                <w:sz w:val="18"/>
                <w:szCs w:val="18"/>
              </w:rPr>
            </w:pPr>
            <w:r w:rsidRPr="00F94F8C">
              <w:rPr>
                <w:rFonts w:cs="Courier New"/>
                <w:sz w:val="18"/>
                <w:szCs w:val="18"/>
              </w:rPr>
              <w:t xml:space="preserve">Le assunzioni devono </w:t>
            </w:r>
            <w:r>
              <w:rPr>
                <w:rFonts w:cs="Courier New"/>
                <w:sz w:val="18"/>
                <w:szCs w:val="18"/>
              </w:rPr>
              <w:t>essere fatte dal 1° gennaio 2016</w:t>
            </w:r>
            <w:r w:rsidRPr="00F94F8C">
              <w:rPr>
                <w:rFonts w:cs="Courier New"/>
                <w:sz w:val="18"/>
                <w:szCs w:val="18"/>
              </w:rPr>
              <w:t xml:space="preserve"> al 31 dicembre 201</w:t>
            </w:r>
            <w:r>
              <w:rPr>
                <w:rFonts w:cs="Courier New"/>
                <w:sz w:val="18"/>
                <w:szCs w:val="18"/>
              </w:rPr>
              <w:t>6.</w:t>
            </w:r>
          </w:p>
        </w:tc>
      </w:tr>
      <w:tr w:rsidR="00A8797D" w:rsidRPr="00F94F8C" w14:paraId="6B5FFB84" w14:textId="77777777" w:rsidTr="00DF5F28">
        <w:tc>
          <w:tcPr>
            <w:tcW w:w="2802" w:type="dxa"/>
            <w:tcBorders>
              <w:top w:val="single" w:sz="4" w:space="0" w:color="auto"/>
              <w:left w:val="single" w:sz="4" w:space="0" w:color="auto"/>
              <w:bottom w:val="single" w:sz="4" w:space="0" w:color="auto"/>
              <w:right w:val="single" w:sz="4" w:space="0" w:color="auto"/>
            </w:tcBorders>
            <w:hideMark/>
          </w:tcPr>
          <w:p w14:paraId="499E3D1D" w14:textId="77777777" w:rsidR="00A8797D" w:rsidRPr="00F94F8C" w:rsidRDefault="00A8797D" w:rsidP="00DF5F28">
            <w:pPr>
              <w:rPr>
                <w:rFonts w:cstheme="minorHAnsi"/>
                <w:b/>
                <w:sz w:val="18"/>
                <w:szCs w:val="18"/>
              </w:rPr>
            </w:pPr>
            <w:r w:rsidRPr="00F94F8C">
              <w:rPr>
                <w:rFonts w:cstheme="minorHAnsi"/>
                <w:b/>
                <w:sz w:val="18"/>
                <w:szCs w:val="18"/>
              </w:rPr>
              <w:lastRenderedPageBreak/>
              <w:t>Normativa e modulistica</w:t>
            </w:r>
          </w:p>
        </w:tc>
        <w:tc>
          <w:tcPr>
            <w:tcW w:w="7052" w:type="dxa"/>
            <w:tcBorders>
              <w:top w:val="single" w:sz="4" w:space="0" w:color="auto"/>
              <w:left w:val="single" w:sz="4" w:space="0" w:color="auto"/>
              <w:bottom w:val="single" w:sz="4" w:space="0" w:color="auto"/>
              <w:right w:val="single" w:sz="4" w:space="0" w:color="auto"/>
            </w:tcBorders>
          </w:tcPr>
          <w:p w14:paraId="569B620B" w14:textId="77777777" w:rsidR="00A8797D" w:rsidRDefault="00A8797D" w:rsidP="00DF5F28">
            <w:pPr>
              <w:spacing w:line="360" w:lineRule="auto"/>
              <w:jc w:val="both"/>
              <w:rPr>
                <w:rFonts w:cs="Courier New"/>
                <w:sz w:val="18"/>
                <w:szCs w:val="18"/>
              </w:rPr>
            </w:pPr>
            <w:r>
              <w:rPr>
                <w:rFonts w:cs="Courier New"/>
                <w:sz w:val="18"/>
                <w:szCs w:val="18"/>
              </w:rPr>
              <w:t>A</w:t>
            </w:r>
            <w:r w:rsidRPr="00F94F8C">
              <w:rPr>
                <w:rFonts w:cs="Courier New"/>
                <w:sz w:val="18"/>
                <w:szCs w:val="18"/>
              </w:rPr>
              <w:t>rt. 1, commi</w:t>
            </w:r>
            <w:r>
              <w:rPr>
                <w:rFonts w:cs="Courier New"/>
                <w:sz w:val="18"/>
                <w:szCs w:val="18"/>
              </w:rPr>
              <w:t>178-181</w:t>
            </w:r>
            <w:r w:rsidRPr="00F94F8C">
              <w:rPr>
                <w:rFonts w:cs="Courier New"/>
                <w:sz w:val="18"/>
                <w:szCs w:val="18"/>
              </w:rPr>
              <w:t xml:space="preserve">, legge n. </w:t>
            </w:r>
            <w:r>
              <w:rPr>
                <w:rFonts w:cs="Courier New"/>
                <w:sz w:val="18"/>
                <w:szCs w:val="18"/>
              </w:rPr>
              <w:t>208</w:t>
            </w:r>
            <w:r w:rsidRPr="00F94F8C">
              <w:rPr>
                <w:rFonts w:cs="Courier New"/>
                <w:sz w:val="18"/>
                <w:szCs w:val="18"/>
              </w:rPr>
              <w:t xml:space="preserve"> del 2</w:t>
            </w:r>
            <w:r>
              <w:rPr>
                <w:rFonts w:cs="Courier New"/>
                <w:sz w:val="18"/>
                <w:szCs w:val="18"/>
              </w:rPr>
              <w:t>8</w:t>
            </w:r>
            <w:r w:rsidRPr="00F94F8C">
              <w:rPr>
                <w:rFonts w:cs="Courier New"/>
                <w:sz w:val="18"/>
                <w:szCs w:val="18"/>
              </w:rPr>
              <w:t xml:space="preserve"> dicembre 201</w:t>
            </w:r>
            <w:r>
              <w:rPr>
                <w:rFonts w:cs="Courier New"/>
                <w:sz w:val="18"/>
                <w:szCs w:val="18"/>
              </w:rPr>
              <w:t>5</w:t>
            </w:r>
            <w:r w:rsidRPr="00F94F8C">
              <w:rPr>
                <w:rFonts w:cs="Courier New"/>
                <w:sz w:val="18"/>
                <w:szCs w:val="18"/>
              </w:rPr>
              <w:t xml:space="preserve"> (legge di stabilità per il 201</w:t>
            </w:r>
            <w:r>
              <w:rPr>
                <w:rFonts w:cs="Courier New"/>
                <w:sz w:val="18"/>
                <w:szCs w:val="18"/>
              </w:rPr>
              <w:t>6).</w:t>
            </w:r>
          </w:p>
          <w:p w14:paraId="220D180A" w14:textId="77777777" w:rsidR="00A8797D" w:rsidRPr="00F94F8C" w:rsidRDefault="00A8797D" w:rsidP="00DF5F28">
            <w:pPr>
              <w:spacing w:line="360" w:lineRule="auto"/>
              <w:jc w:val="both"/>
              <w:rPr>
                <w:rFonts w:cs="Courier New"/>
                <w:sz w:val="18"/>
                <w:szCs w:val="18"/>
              </w:rPr>
            </w:pPr>
          </w:p>
        </w:tc>
      </w:tr>
      <w:tr w:rsidR="00A8797D" w:rsidRPr="00F94F8C" w14:paraId="123DC322" w14:textId="77777777" w:rsidTr="00DF5F28">
        <w:tc>
          <w:tcPr>
            <w:tcW w:w="2802" w:type="dxa"/>
            <w:tcBorders>
              <w:top w:val="single" w:sz="4" w:space="0" w:color="auto"/>
              <w:left w:val="single" w:sz="4" w:space="0" w:color="auto"/>
              <w:bottom w:val="single" w:sz="4" w:space="0" w:color="auto"/>
              <w:right w:val="single" w:sz="4" w:space="0" w:color="auto"/>
            </w:tcBorders>
          </w:tcPr>
          <w:p w14:paraId="5C40E685" w14:textId="77777777" w:rsidR="00A8797D" w:rsidRPr="00F94F8C" w:rsidRDefault="00A8797D" w:rsidP="00DF5F28">
            <w:pPr>
              <w:rPr>
                <w:rFonts w:cstheme="minorHAnsi"/>
                <w:b/>
                <w:sz w:val="18"/>
                <w:szCs w:val="18"/>
              </w:rPr>
            </w:pPr>
            <w:r w:rsidRPr="00F94F8C">
              <w:rPr>
                <w:rFonts w:cstheme="minorHAnsi"/>
                <w:b/>
                <w:sz w:val="18"/>
                <w:szCs w:val="18"/>
              </w:rPr>
              <w:t xml:space="preserve">Regime sanzionatorio e  </w:t>
            </w:r>
          </w:p>
          <w:p w14:paraId="40D867FD" w14:textId="77777777" w:rsidR="00A8797D" w:rsidRPr="00F94F8C" w:rsidRDefault="00A8797D" w:rsidP="00DF5F28">
            <w:pPr>
              <w:rPr>
                <w:rFonts w:cstheme="minorHAnsi"/>
                <w:b/>
                <w:sz w:val="18"/>
                <w:szCs w:val="18"/>
              </w:rPr>
            </w:pPr>
            <w:r w:rsidRPr="00F94F8C">
              <w:rPr>
                <w:rFonts w:cstheme="minorHAnsi"/>
                <w:b/>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491A2F6C" w14:textId="77777777" w:rsidR="00A8797D" w:rsidRPr="00F94F8C" w:rsidRDefault="00A8797D" w:rsidP="00DF5F28">
            <w:pPr>
              <w:jc w:val="both"/>
              <w:rPr>
                <w:rFonts w:cs="Courier New"/>
                <w:sz w:val="18"/>
                <w:szCs w:val="18"/>
              </w:rPr>
            </w:pPr>
            <w:r w:rsidRPr="00F94F8C">
              <w:rPr>
                <w:rFonts w:cs="Courier New"/>
                <w:sz w:val="18"/>
                <w:szCs w:val="18"/>
              </w:rPr>
              <w:t>L’incentivo è escluso per</w:t>
            </w:r>
          </w:p>
          <w:p w14:paraId="0C9A2C43" w14:textId="77777777" w:rsidR="00A8797D" w:rsidRPr="00F94F8C" w:rsidRDefault="00A8797D" w:rsidP="00DF5F28">
            <w:pPr>
              <w:ind w:firstLine="708"/>
              <w:jc w:val="both"/>
              <w:rPr>
                <w:rFonts w:cs="Courier New"/>
                <w:sz w:val="18"/>
                <w:szCs w:val="18"/>
              </w:rPr>
            </w:pPr>
            <w:r w:rsidRPr="00F94F8C">
              <w:rPr>
                <w:rFonts w:cs="Courier New"/>
                <w:sz w:val="18"/>
                <w:szCs w:val="18"/>
              </w:rPr>
              <w:t>- i rapporti di lavoro con contratto di apprendistato;</w:t>
            </w:r>
          </w:p>
          <w:p w14:paraId="11A0BAA5" w14:textId="77777777" w:rsidR="00A8797D" w:rsidRPr="00F94F8C" w:rsidRDefault="00A8797D" w:rsidP="00DF5F28">
            <w:pPr>
              <w:ind w:firstLine="708"/>
              <w:jc w:val="both"/>
              <w:rPr>
                <w:rFonts w:cs="Courier New"/>
                <w:sz w:val="18"/>
                <w:szCs w:val="18"/>
              </w:rPr>
            </w:pPr>
            <w:r w:rsidRPr="00F94F8C">
              <w:rPr>
                <w:rFonts w:cs="Courier New"/>
                <w:sz w:val="18"/>
                <w:szCs w:val="18"/>
              </w:rPr>
              <w:t>-  i rapporti di lavoro con contratto di lavoro domestico;</w:t>
            </w:r>
          </w:p>
          <w:p w14:paraId="5E24F72C" w14:textId="77777777" w:rsidR="00A8797D" w:rsidRPr="00F94F8C" w:rsidRDefault="00A8797D" w:rsidP="00DF5F28">
            <w:pPr>
              <w:ind w:firstLine="708"/>
              <w:jc w:val="both"/>
              <w:rPr>
                <w:rFonts w:cs="Courier New"/>
                <w:sz w:val="18"/>
                <w:szCs w:val="18"/>
              </w:rPr>
            </w:pPr>
            <w:r w:rsidRPr="00F94F8C">
              <w:rPr>
                <w:rFonts w:cs="Courier New"/>
                <w:sz w:val="18"/>
                <w:szCs w:val="18"/>
              </w:rPr>
              <w:t>- i rapporti di lavoro con contratto intermittente o a chiamata.</w:t>
            </w:r>
          </w:p>
          <w:p w14:paraId="4B2B4BC5" w14:textId="77777777" w:rsidR="00A8797D" w:rsidRPr="00F94F8C" w:rsidRDefault="00A8797D" w:rsidP="00DF5F28">
            <w:pPr>
              <w:spacing w:before="240"/>
              <w:jc w:val="both"/>
              <w:rPr>
                <w:rFonts w:cs="Courier New"/>
                <w:sz w:val="18"/>
                <w:szCs w:val="18"/>
              </w:rPr>
            </w:pPr>
            <w:r w:rsidRPr="00F94F8C">
              <w:rPr>
                <w:rFonts w:cs="Courier New"/>
                <w:sz w:val="18"/>
                <w:szCs w:val="18"/>
              </w:rPr>
              <w:t>E’, altresì, escluso quando</w:t>
            </w:r>
          </w:p>
          <w:p w14:paraId="570696E9" w14:textId="22A4AF1B" w:rsidR="00A8797D" w:rsidRPr="00F94F8C" w:rsidRDefault="00A8797D" w:rsidP="00DF5F28">
            <w:pPr>
              <w:pStyle w:val="Paragrafoelenco"/>
              <w:numPr>
                <w:ilvl w:val="0"/>
                <w:numId w:val="4"/>
              </w:numPr>
              <w:spacing w:before="240"/>
              <w:jc w:val="both"/>
              <w:rPr>
                <w:rFonts w:cs="Courier New"/>
                <w:sz w:val="18"/>
                <w:szCs w:val="18"/>
              </w:rPr>
            </w:pPr>
            <w:r w:rsidRPr="00F94F8C">
              <w:rPr>
                <w:rFonts w:cs="Courier New"/>
                <w:sz w:val="18"/>
                <w:szCs w:val="18"/>
              </w:rPr>
              <w:t xml:space="preserve">L’assunzione viola il diritto di precedenza, fissato dalla legge o dal contratto collettivo di lavoro, alla riassunzione di un altro lavoratore licenziato nell’ambito di un contratto a tempo </w:t>
            </w:r>
            <w:r w:rsidR="00B83EA7" w:rsidRPr="00F94F8C">
              <w:rPr>
                <w:rFonts w:cs="Courier New"/>
                <w:sz w:val="18"/>
                <w:szCs w:val="18"/>
              </w:rPr>
              <w:t>indeterminato o</w:t>
            </w:r>
            <w:r w:rsidRPr="00F94F8C">
              <w:rPr>
                <w:rFonts w:cs="Courier New"/>
                <w:sz w:val="18"/>
                <w:szCs w:val="18"/>
              </w:rPr>
              <w:t xml:space="preserve"> cessato da un rapporto a termine;</w:t>
            </w:r>
          </w:p>
          <w:p w14:paraId="32D85A63" w14:textId="77777777" w:rsidR="00A8797D" w:rsidRPr="00F94F8C" w:rsidRDefault="00A8797D" w:rsidP="00DF5F28">
            <w:pPr>
              <w:pStyle w:val="Paragrafoelenco"/>
              <w:numPr>
                <w:ilvl w:val="0"/>
                <w:numId w:val="4"/>
              </w:numPr>
              <w:spacing w:before="240"/>
              <w:jc w:val="both"/>
              <w:rPr>
                <w:rFonts w:cs="Courier New"/>
                <w:sz w:val="18"/>
                <w:szCs w:val="18"/>
              </w:rPr>
            </w:pPr>
            <w:r w:rsidRPr="00F94F8C">
              <w:rPr>
                <w:rFonts w:cs="Courier New"/>
                <w:sz w:val="18"/>
                <w:szCs w:val="18"/>
              </w:rPr>
              <w:t>Il datore di lavoro o l’utilizzatore sia interessato da sospensioni dal lavoro con interventi di cassa integrazione, salvi i casi in cui la nuova assunzione o somministrazione siano finalizzate all’acquisizione di professionalità diverse da quelle in possesso dei lavoratori interessati dalla sospensione;</w:t>
            </w:r>
          </w:p>
          <w:p w14:paraId="31105777" w14:textId="77777777" w:rsidR="00A8797D" w:rsidRPr="00F94F8C" w:rsidRDefault="00A8797D" w:rsidP="00DF5F28">
            <w:pPr>
              <w:pStyle w:val="Paragrafoelenco"/>
              <w:numPr>
                <w:ilvl w:val="0"/>
                <w:numId w:val="4"/>
              </w:numPr>
              <w:spacing w:before="240"/>
              <w:jc w:val="both"/>
              <w:rPr>
                <w:rFonts w:cs="Courier New"/>
                <w:sz w:val="18"/>
                <w:szCs w:val="18"/>
              </w:rPr>
            </w:pPr>
            <w:r w:rsidRPr="00F94F8C">
              <w:rPr>
                <w:rFonts w:cs="Courier New"/>
                <w:sz w:val="18"/>
                <w:szCs w:val="18"/>
              </w:rPr>
              <w:t>L’assunzione riguarda lavoratori licenziati, nei 6 mesi precedenti, da parte di un datore di lavoro o utilizzatore in caso di somministrazione che, alla data del licenziamento presentavano assetti coincidenti con quelli del datore di lavoro che assume;</w:t>
            </w:r>
          </w:p>
          <w:p w14:paraId="5AF83F5A" w14:textId="77777777" w:rsidR="00A8797D" w:rsidRPr="00F94F8C" w:rsidRDefault="00A8797D" w:rsidP="00DF5F28">
            <w:pPr>
              <w:pStyle w:val="Paragrafoelenco"/>
              <w:numPr>
                <w:ilvl w:val="0"/>
                <w:numId w:val="4"/>
              </w:numPr>
              <w:spacing w:before="240"/>
              <w:jc w:val="both"/>
              <w:rPr>
                <w:rFonts w:cs="Courier New"/>
                <w:sz w:val="18"/>
                <w:szCs w:val="18"/>
              </w:rPr>
            </w:pPr>
            <w:r w:rsidRPr="00F94F8C">
              <w:rPr>
                <w:rFonts w:cs="Courier New"/>
                <w:sz w:val="18"/>
                <w:szCs w:val="18"/>
              </w:rPr>
              <w:t>L’inoltro della comunicazione di assunzione viene effettuata decorsi i termini di legge;</w:t>
            </w:r>
          </w:p>
          <w:p w14:paraId="00A358B5" w14:textId="77777777" w:rsidR="00A8797D" w:rsidRPr="00F94F8C" w:rsidRDefault="00A8797D" w:rsidP="00DF5F28">
            <w:pPr>
              <w:pStyle w:val="Paragrafoelenco"/>
              <w:numPr>
                <w:ilvl w:val="0"/>
                <w:numId w:val="4"/>
              </w:numPr>
              <w:spacing w:before="240"/>
              <w:jc w:val="both"/>
              <w:rPr>
                <w:rFonts w:cs="Courier New"/>
                <w:sz w:val="18"/>
                <w:szCs w:val="18"/>
              </w:rPr>
            </w:pPr>
            <w:r w:rsidRPr="00F94F8C">
              <w:rPr>
                <w:rFonts w:cs="Courier New"/>
                <w:sz w:val="18"/>
                <w:szCs w:val="18"/>
              </w:rPr>
              <w:t>Il datore di lavoro non è in regola con gli obblighi contributivi o viola le norme fondamentali a tutela delle condizioni di lavoro (manca il DURC);</w:t>
            </w:r>
          </w:p>
          <w:p w14:paraId="158ED8A5" w14:textId="77777777" w:rsidR="00A8797D" w:rsidRPr="00F94F8C" w:rsidRDefault="00A8797D" w:rsidP="00DF5F28">
            <w:pPr>
              <w:pStyle w:val="Paragrafoelenco"/>
              <w:numPr>
                <w:ilvl w:val="0"/>
                <w:numId w:val="4"/>
              </w:numPr>
              <w:spacing w:before="240"/>
              <w:jc w:val="both"/>
              <w:rPr>
                <w:rFonts w:cs="Courier New"/>
                <w:sz w:val="18"/>
                <w:szCs w:val="18"/>
              </w:rPr>
            </w:pPr>
            <w:r w:rsidRPr="00F94F8C">
              <w:rPr>
                <w:rFonts w:cs="Courier New"/>
                <w:sz w:val="18"/>
                <w:szCs w:val="18"/>
              </w:rPr>
              <w:t>Il datore di lavoro non rispetta gli accordi e contratti collettivi nazionali, regionali, territoriali o aziendali, stipulati dalle organizzazioni sindacali maggiormente rappresentative sul piano nazionale.</w:t>
            </w:r>
          </w:p>
          <w:p w14:paraId="2419F0F6" w14:textId="77777777" w:rsidR="00A8797D" w:rsidRPr="00F94F8C" w:rsidRDefault="00A8797D" w:rsidP="00DF5F28">
            <w:pPr>
              <w:jc w:val="both"/>
              <w:rPr>
                <w:rFonts w:cstheme="minorHAnsi"/>
                <w:sz w:val="18"/>
                <w:szCs w:val="18"/>
              </w:rPr>
            </w:pPr>
          </w:p>
        </w:tc>
      </w:tr>
    </w:tbl>
    <w:p w14:paraId="66739C32" w14:textId="77777777" w:rsidR="00A8797D" w:rsidRDefault="00A8797D" w:rsidP="00A8797D">
      <w:pPr>
        <w:contextualSpacing/>
        <w:rPr>
          <w:rFonts w:cstheme="minorHAnsi"/>
          <w:sz w:val="18"/>
          <w:szCs w:val="18"/>
        </w:rPr>
      </w:pPr>
    </w:p>
    <w:p w14:paraId="60FF05A5" w14:textId="77777777" w:rsidR="00A8797D" w:rsidRDefault="00A8797D"/>
    <w:p w14:paraId="0A6A3665" w14:textId="3AA181D8" w:rsidR="00A8797D" w:rsidRDefault="00A8797D">
      <w:pPr>
        <w:rPr>
          <w:caps/>
          <w:color w:val="FFFFFF" w:themeColor="background1"/>
          <w:spacing w:val="15"/>
          <w:sz w:val="22"/>
          <w:szCs w:val="22"/>
        </w:rPr>
      </w:pPr>
      <w:r>
        <w:br w:type="page"/>
      </w:r>
    </w:p>
    <w:p w14:paraId="71CDD9A7" w14:textId="5D2E123E" w:rsidR="00432E57" w:rsidRPr="0062122C" w:rsidRDefault="00A37BBD" w:rsidP="00DF7FB6">
      <w:pPr>
        <w:pStyle w:val="Titolo2"/>
        <w:rPr>
          <w:rStyle w:val="Titolo1Carattere"/>
          <w:sz w:val="20"/>
          <w:szCs w:val="20"/>
          <w:shd w:val="clear" w:color="auto" w:fill="auto"/>
        </w:rPr>
      </w:pPr>
      <w:bookmarkStart w:id="15" w:name="_Toc445906670"/>
      <w:r w:rsidRPr="0062122C">
        <w:rPr>
          <w:rStyle w:val="Titolo1Carattere"/>
          <w:sz w:val="20"/>
          <w:szCs w:val="20"/>
          <w:shd w:val="clear" w:color="auto" w:fill="auto"/>
        </w:rPr>
        <w:lastRenderedPageBreak/>
        <w:t>LAVORATORI PERCETTORI DI NUOVA ASSICURAZIONE SOCIALE PER L’IMPIEGO</w:t>
      </w:r>
      <w:bookmarkEnd w:id="12"/>
      <w:bookmarkEnd w:id="15"/>
      <w:r w:rsidRPr="0062122C">
        <w:rPr>
          <w:rStyle w:val="Titolo1Carattere"/>
          <w:sz w:val="20"/>
          <w:szCs w:val="20"/>
          <w:shd w:val="clear" w:color="auto" w:fill="auto"/>
        </w:rPr>
        <w:t xml:space="preserve">  </w:t>
      </w:r>
    </w:p>
    <w:p w14:paraId="5F128F80" w14:textId="58CCE3E7" w:rsidR="00432E57" w:rsidRPr="00DF7FB6" w:rsidRDefault="00DF7FB6" w:rsidP="00DF7FB6">
      <w:pPr>
        <w:pStyle w:val="Titolo3"/>
      </w:pPr>
      <w:bookmarkStart w:id="16" w:name="_Toc445906671"/>
      <w:r w:rsidRPr="00C96FE7">
        <w:t>Tabella riepilogativa</w:t>
      </w:r>
      <w:bookmarkEnd w:id="16"/>
      <w:r w:rsidRPr="00C96FE7">
        <w:t xml:space="preserve"> </w:t>
      </w:r>
    </w:p>
    <w:tbl>
      <w:tblPr>
        <w:tblpPr w:leftFromText="141" w:rightFromText="141" w:vertAnchor="text" w:horzAnchor="margin" w:tblpY="19"/>
        <w:tblOverlap w:val="neve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829"/>
        <w:gridCol w:w="4110"/>
        <w:gridCol w:w="1990"/>
        <w:gridCol w:w="1843"/>
      </w:tblGrid>
      <w:tr w:rsidR="00432E57" w:rsidRPr="00935735" w14:paraId="35186989" w14:textId="77777777" w:rsidTr="00A8797D">
        <w:trPr>
          <w:trHeight w:val="973"/>
        </w:trPr>
        <w:tc>
          <w:tcPr>
            <w:tcW w:w="936" w:type="pct"/>
            <w:shd w:val="clear" w:color="auto" w:fill="auto"/>
            <w:vAlign w:val="center"/>
            <w:hideMark/>
          </w:tcPr>
          <w:p w14:paraId="2740C7EB" w14:textId="77777777" w:rsidR="00432E57" w:rsidRPr="00935735" w:rsidRDefault="00432E57" w:rsidP="005D295D">
            <w:pPr>
              <w:spacing w:after="0" w:line="240" w:lineRule="auto"/>
              <w:jc w:val="center"/>
              <w:rPr>
                <w:rFonts w:eastAsia="Times New Roman" w:cstheme="minorHAnsi"/>
                <w:b/>
                <w:bCs/>
                <w:color w:val="000000"/>
                <w:sz w:val="18"/>
                <w:szCs w:val="18"/>
                <w:lang w:eastAsia="it-IT"/>
              </w:rPr>
            </w:pPr>
            <w:r w:rsidRPr="00935735">
              <w:rPr>
                <w:rFonts w:eastAsia="Times New Roman" w:cstheme="minorHAnsi"/>
                <w:b/>
                <w:bCs/>
                <w:color w:val="000000"/>
                <w:sz w:val="18"/>
                <w:szCs w:val="18"/>
                <w:lang w:eastAsia="it-IT"/>
              </w:rPr>
              <w:t>Misura</w:t>
            </w:r>
          </w:p>
        </w:tc>
        <w:tc>
          <w:tcPr>
            <w:tcW w:w="2103" w:type="pct"/>
            <w:shd w:val="clear" w:color="auto" w:fill="auto"/>
            <w:vAlign w:val="center"/>
            <w:hideMark/>
          </w:tcPr>
          <w:p w14:paraId="58490009" w14:textId="1FFDB422" w:rsidR="00432E57" w:rsidRPr="00935735" w:rsidRDefault="00432E57" w:rsidP="005D295D">
            <w:pPr>
              <w:spacing w:after="0" w:line="240" w:lineRule="auto"/>
              <w:jc w:val="center"/>
              <w:rPr>
                <w:rFonts w:eastAsia="Times New Roman" w:cstheme="minorHAnsi"/>
                <w:b/>
                <w:bCs/>
                <w:color w:val="000000"/>
                <w:sz w:val="18"/>
                <w:szCs w:val="18"/>
                <w:lang w:eastAsia="it-IT"/>
              </w:rPr>
            </w:pPr>
            <w:r>
              <w:rPr>
                <w:rFonts w:eastAsia="Times New Roman" w:cstheme="minorHAnsi"/>
                <w:b/>
                <w:bCs/>
                <w:color w:val="000000"/>
                <w:sz w:val="18"/>
                <w:szCs w:val="18"/>
                <w:lang w:eastAsia="it-IT"/>
              </w:rPr>
              <w:t>Tipologia ed entità</w:t>
            </w:r>
          </w:p>
        </w:tc>
        <w:tc>
          <w:tcPr>
            <w:tcW w:w="1018" w:type="pct"/>
            <w:shd w:val="clear" w:color="auto" w:fill="auto"/>
            <w:vAlign w:val="center"/>
          </w:tcPr>
          <w:p w14:paraId="6EF66D99" w14:textId="62F4513E" w:rsidR="00432E57" w:rsidRPr="00935735" w:rsidRDefault="00432E57" w:rsidP="005D295D">
            <w:pPr>
              <w:spacing w:after="0" w:line="240" w:lineRule="auto"/>
              <w:jc w:val="center"/>
              <w:rPr>
                <w:rFonts w:eastAsia="Times New Roman" w:cstheme="minorHAnsi"/>
                <w:b/>
                <w:bCs/>
                <w:color w:val="000000"/>
                <w:sz w:val="18"/>
                <w:szCs w:val="18"/>
                <w:lang w:eastAsia="it-IT"/>
              </w:rPr>
            </w:pPr>
            <w:r w:rsidRPr="00935735">
              <w:rPr>
                <w:rFonts w:eastAsia="Times New Roman" w:cstheme="minorHAnsi"/>
                <w:b/>
                <w:bCs/>
                <w:color w:val="000000"/>
                <w:sz w:val="18"/>
                <w:szCs w:val="18"/>
                <w:lang w:eastAsia="it-IT"/>
              </w:rPr>
              <w:t>Target</w:t>
            </w:r>
          </w:p>
        </w:tc>
        <w:tc>
          <w:tcPr>
            <w:tcW w:w="944" w:type="pct"/>
            <w:vAlign w:val="center"/>
          </w:tcPr>
          <w:p w14:paraId="59EB5B3F" w14:textId="77777777" w:rsidR="00432E57" w:rsidRPr="00935735" w:rsidRDefault="00432E57" w:rsidP="005D295D">
            <w:pPr>
              <w:spacing w:after="0" w:line="240" w:lineRule="auto"/>
              <w:jc w:val="center"/>
              <w:rPr>
                <w:rFonts w:eastAsia="Times New Roman" w:cstheme="minorHAnsi"/>
                <w:b/>
                <w:bCs/>
                <w:color w:val="000000"/>
                <w:sz w:val="18"/>
                <w:szCs w:val="18"/>
                <w:lang w:eastAsia="it-IT"/>
              </w:rPr>
            </w:pPr>
            <w:r w:rsidRPr="00935735">
              <w:rPr>
                <w:rFonts w:eastAsia="Times New Roman" w:cstheme="minorHAnsi"/>
                <w:b/>
                <w:bCs/>
                <w:color w:val="000000"/>
                <w:sz w:val="18"/>
                <w:szCs w:val="18"/>
                <w:lang w:eastAsia="it-IT"/>
              </w:rPr>
              <w:t>Tempistica e scadenze</w:t>
            </w:r>
          </w:p>
        </w:tc>
      </w:tr>
      <w:tr w:rsidR="00432E57" w:rsidRPr="00935735" w14:paraId="40D7C6A4" w14:textId="77777777" w:rsidTr="00A8797D">
        <w:trPr>
          <w:trHeight w:val="548"/>
        </w:trPr>
        <w:tc>
          <w:tcPr>
            <w:tcW w:w="936" w:type="pct"/>
            <w:shd w:val="clear" w:color="auto" w:fill="auto"/>
            <w:noWrap/>
          </w:tcPr>
          <w:p w14:paraId="04958AF5" w14:textId="77777777" w:rsidR="00432E57" w:rsidRPr="0034031F" w:rsidRDefault="001B12C6" w:rsidP="0034031F">
            <w:pPr>
              <w:spacing w:after="0" w:line="240" w:lineRule="auto"/>
              <w:rPr>
                <w:rFonts w:eastAsia="Times New Roman" w:cstheme="minorHAnsi"/>
                <w:b/>
                <w:bCs/>
                <w:i/>
                <w:sz w:val="18"/>
                <w:szCs w:val="18"/>
                <w:lang w:eastAsia="it-IT"/>
              </w:rPr>
            </w:pPr>
            <w:r w:rsidRPr="0034031F">
              <w:rPr>
                <w:rFonts w:eastAsia="Times New Roman" w:cstheme="minorHAnsi"/>
                <w:b/>
                <w:bCs/>
                <w:i/>
                <w:sz w:val="18"/>
                <w:szCs w:val="18"/>
                <w:lang w:eastAsia="it-IT"/>
              </w:rPr>
              <w:t>Incentivi per l’assunzione di lavoratori percettori di NASPI</w:t>
            </w:r>
          </w:p>
        </w:tc>
        <w:tc>
          <w:tcPr>
            <w:tcW w:w="2103" w:type="pct"/>
            <w:shd w:val="clear" w:color="auto" w:fill="auto"/>
            <w:noWrap/>
          </w:tcPr>
          <w:p w14:paraId="780098D7" w14:textId="77777777" w:rsidR="00432E57" w:rsidRPr="001B12C6" w:rsidRDefault="001B12C6" w:rsidP="00732C9E">
            <w:pPr>
              <w:spacing w:after="0" w:line="240" w:lineRule="auto"/>
              <w:jc w:val="center"/>
              <w:rPr>
                <w:rFonts w:eastAsia="Times New Roman" w:cstheme="minorHAnsi"/>
                <w:sz w:val="18"/>
                <w:szCs w:val="18"/>
                <w:u w:val="single"/>
                <w:lang w:eastAsia="it-IT"/>
              </w:rPr>
            </w:pPr>
            <w:r w:rsidRPr="001B12C6">
              <w:rPr>
                <w:rFonts w:eastAsia="Times New Roman" w:cstheme="minorHAnsi"/>
                <w:sz w:val="18"/>
                <w:szCs w:val="18"/>
                <w:u w:val="single"/>
                <w:lang w:eastAsia="it-IT"/>
              </w:rPr>
              <w:t>Incentivo economico</w:t>
            </w:r>
          </w:p>
          <w:p w14:paraId="49F46704" w14:textId="77777777" w:rsidR="001B12C6" w:rsidRPr="00935735" w:rsidRDefault="002A1047" w:rsidP="001B12C6">
            <w:pPr>
              <w:spacing w:after="0" w:line="240" w:lineRule="auto"/>
              <w:jc w:val="center"/>
              <w:rPr>
                <w:rFonts w:eastAsia="Times New Roman" w:cstheme="minorHAnsi"/>
                <w:sz w:val="18"/>
                <w:szCs w:val="18"/>
                <w:lang w:eastAsia="it-IT"/>
              </w:rPr>
            </w:pPr>
            <w:r>
              <w:rPr>
                <w:rFonts w:cs="Courier New"/>
                <w:sz w:val="18"/>
                <w:szCs w:val="18"/>
              </w:rPr>
              <w:t>2</w:t>
            </w:r>
            <w:r w:rsidR="001B12C6" w:rsidRPr="001B12C6">
              <w:rPr>
                <w:rFonts w:cs="Courier New"/>
                <w:sz w:val="18"/>
                <w:szCs w:val="18"/>
              </w:rPr>
              <w:t xml:space="preserve">0% della NASPI mensile non </w:t>
            </w:r>
            <w:r w:rsidR="007672AF">
              <w:rPr>
                <w:rFonts w:cs="Courier New"/>
                <w:sz w:val="18"/>
                <w:szCs w:val="18"/>
              </w:rPr>
              <w:t>ancora percepita dal lavoratore</w:t>
            </w:r>
          </w:p>
        </w:tc>
        <w:tc>
          <w:tcPr>
            <w:tcW w:w="1018" w:type="pct"/>
            <w:shd w:val="clear" w:color="auto" w:fill="auto"/>
          </w:tcPr>
          <w:p w14:paraId="4020E87C" w14:textId="77777777" w:rsidR="001B12C6" w:rsidRDefault="00763BC1" w:rsidP="005E4694">
            <w:pPr>
              <w:pStyle w:val="Paragrafoelenco"/>
              <w:ind w:left="0"/>
              <w:rPr>
                <w:rFonts w:cs="Courier New"/>
                <w:sz w:val="18"/>
                <w:szCs w:val="18"/>
              </w:rPr>
            </w:pPr>
            <w:r>
              <w:rPr>
                <w:rFonts w:cs="Courier New"/>
                <w:sz w:val="18"/>
                <w:szCs w:val="18"/>
              </w:rPr>
              <w:t xml:space="preserve">- </w:t>
            </w:r>
            <w:r w:rsidR="001B12C6" w:rsidRPr="001B12C6">
              <w:rPr>
                <w:rFonts w:cs="Courier New"/>
                <w:sz w:val="18"/>
                <w:szCs w:val="18"/>
              </w:rPr>
              <w:t>Lavoratori percettori di NASPI</w:t>
            </w:r>
            <w:r w:rsidR="001B12C6">
              <w:rPr>
                <w:rFonts w:cs="Courier New"/>
                <w:sz w:val="18"/>
                <w:szCs w:val="18"/>
              </w:rPr>
              <w:t>;</w:t>
            </w:r>
          </w:p>
          <w:p w14:paraId="4983A354" w14:textId="77777777" w:rsidR="00432E57" w:rsidRPr="001B12C6" w:rsidRDefault="001B12C6" w:rsidP="005E4694">
            <w:pPr>
              <w:pStyle w:val="Paragrafoelenco"/>
              <w:ind w:left="0"/>
              <w:rPr>
                <w:rFonts w:cstheme="minorHAnsi"/>
                <w:sz w:val="18"/>
                <w:szCs w:val="18"/>
              </w:rPr>
            </w:pPr>
            <w:r>
              <w:rPr>
                <w:rFonts w:cs="Courier New"/>
                <w:sz w:val="18"/>
                <w:szCs w:val="18"/>
              </w:rPr>
              <w:t>- lavoratori</w:t>
            </w:r>
            <w:r w:rsidRPr="001B12C6">
              <w:rPr>
                <w:rFonts w:cs="Courier New"/>
                <w:sz w:val="18"/>
                <w:szCs w:val="18"/>
              </w:rPr>
              <w:t xml:space="preserve"> che avendo inoltrato istanza di concessione</w:t>
            </w:r>
            <w:r>
              <w:rPr>
                <w:rFonts w:cs="Courier New"/>
                <w:sz w:val="18"/>
                <w:szCs w:val="18"/>
              </w:rPr>
              <w:t xml:space="preserve"> di NASPI</w:t>
            </w:r>
            <w:r w:rsidRPr="001B12C6">
              <w:rPr>
                <w:rFonts w:cs="Courier New"/>
                <w:sz w:val="18"/>
                <w:szCs w:val="18"/>
              </w:rPr>
              <w:t xml:space="preserve"> - abbiano titolo alla prestazione ma non l’abbiano ancora percepita</w:t>
            </w:r>
            <w:r w:rsidR="00C32EBE">
              <w:rPr>
                <w:rFonts w:cs="Courier New"/>
                <w:sz w:val="18"/>
                <w:szCs w:val="18"/>
              </w:rPr>
              <w:t>.</w:t>
            </w:r>
          </w:p>
        </w:tc>
        <w:tc>
          <w:tcPr>
            <w:tcW w:w="944" w:type="pct"/>
          </w:tcPr>
          <w:p w14:paraId="5A1DB5E4" w14:textId="77777777" w:rsidR="00432E57" w:rsidRPr="00935735" w:rsidRDefault="001B12C6" w:rsidP="00732C9E">
            <w:pPr>
              <w:jc w:val="center"/>
              <w:rPr>
                <w:rFonts w:eastAsia="Times New Roman" w:cstheme="minorHAnsi"/>
                <w:sz w:val="18"/>
                <w:szCs w:val="18"/>
                <w:lang w:eastAsia="it-IT"/>
              </w:rPr>
            </w:pPr>
            <w:r>
              <w:rPr>
                <w:rFonts w:eastAsia="Times New Roman" w:cstheme="minorHAnsi"/>
                <w:sz w:val="18"/>
                <w:szCs w:val="18"/>
                <w:lang w:eastAsia="it-IT"/>
              </w:rPr>
              <w:t>Nessuna scadenza</w:t>
            </w:r>
          </w:p>
        </w:tc>
      </w:tr>
      <w:tr w:rsidR="00432E57" w:rsidRPr="00935735" w14:paraId="3589C824" w14:textId="77777777" w:rsidTr="00A8797D">
        <w:trPr>
          <w:trHeight w:val="838"/>
        </w:trPr>
        <w:tc>
          <w:tcPr>
            <w:tcW w:w="936" w:type="pct"/>
            <w:shd w:val="clear" w:color="auto" w:fill="auto"/>
            <w:noWrap/>
          </w:tcPr>
          <w:p w14:paraId="6173ABC7" w14:textId="77777777" w:rsidR="005E4694" w:rsidRDefault="001B12C6" w:rsidP="0034031F">
            <w:pPr>
              <w:spacing w:after="0" w:line="240" w:lineRule="auto"/>
              <w:rPr>
                <w:rFonts w:eastAsia="Times New Roman" w:cstheme="minorHAnsi"/>
                <w:b/>
                <w:bCs/>
                <w:i/>
                <w:sz w:val="18"/>
                <w:szCs w:val="18"/>
                <w:lang w:eastAsia="it-IT"/>
              </w:rPr>
            </w:pPr>
            <w:r w:rsidRPr="0034031F">
              <w:rPr>
                <w:rFonts w:eastAsia="Times New Roman" w:cstheme="minorHAnsi"/>
                <w:b/>
                <w:bCs/>
                <w:i/>
                <w:sz w:val="18"/>
                <w:szCs w:val="18"/>
                <w:lang w:eastAsia="it-IT"/>
              </w:rPr>
              <w:t>Incentivi per l’assunzione di lavoratori percettori di NASPI non occupato da almeno 6 mesi</w:t>
            </w:r>
          </w:p>
          <w:p w14:paraId="30EC611D" w14:textId="1217680B" w:rsidR="00432E57" w:rsidRPr="005E4694" w:rsidRDefault="005E4694" w:rsidP="005E4694">
            <w:pPr>
              <w:spacing w:after="0" w:line="240" w:lineRule="auto"/>
              <w:rPr>
                <w:rFonts w:eastAsia="Times New Roman" w:cstheme="minorHAnsi"/>
                <w:b/>
                <w:bCs/>
                <w:i/>
                <w:sz w:val="18"/>
                <w:szCs w:val="18"/>
                <w:lang w:eastAsia="it-IT"/>
              </w:rPr>
            </w:pPr>
            <w:r>
              <w:rPr>
                <w:rFonts w:eastAsia="Times New Roman" w:cstheme="minorHAnsi"/>
                <w:b/>
                <w:bCs/>
                <w:i/>
                <w:sz w:val="18"/>
                <w:szCs w:val="18"/>
                <w:lang w:eastAsia="it-IT"/>
              </w:rPr>
              <w:t xml:space="preserve"> </w:t>
            </w:r>
            <w:r w:rsidRPr="005E4694">
              <w:rPr>
                <w:rFonts w:eastAsia="Times New Roman" w:cstheme="minorHAnsi"/>
                <w:bCs/>
                <w:i/>
                <w:sz w:val="18"/>
                <w:szCs w:val="18"/>
                <w:lang w:eastAsia="it-IT"/>
              </w:rPr>
              <w:t>(per la tabella di dettaglio far riferimento a pag.1</w:t>
            </w:r>
            <w:r>
              <w:rPr>
                <w:rFonts w:eastAsia="Times New Roman" w:cstheme="minorHAnsi"/>
                <w:bCs/>
                <w:i/>
                <w:sz w:val="18"/>
                <w:szCs w:val="18"/>
                <w:lang w:eastAsia="it-IT"/>
              </w:rPr>
              <w:t>2</w:t>
            </w:r>
            <w:r w:rsidRPr="005E4694">
              <w:rPr>
                <w:rFonts w:eastAsia="Times New Roman" w:cstheme="minorHAnsi"/>
                <w:bCs/>
                <w:i/>
                <w:sz w:val="18"/>
                <w:szCs w:val="18"/>
                <w:lang w:eastAsia="it-IT"/>
              </w:rPr>
              <w:t>)</w:t>
            </w:r>
          </w:p>
        </w:tc>
        <w:tc>
          <w:tcPr>
            <w:tcW w:w="2103" w:type="pct"/>
            <w:shd w:val="clear" w:color="auto" w:fill="auto"/>
            <w:noWrap/>
          </w:tcPr>
          <w:p w14:paraId="77565FB6" w14:textId="77777777" w:rsidR="001B12C6" w:rsidRPr="005649FE" w:rsidRDefault="001B12C6" w:rsidP="001B12C6">
            <w:pPr>
              <w:spacing w:after="0" w:line="240" w:lineRule="auto"/>
              <w:jc w:val="center"/>
              <w:rPr>
                <w:rFonts w:eastAsia="Times New Roman" w:cstheme="minorHAnsi"/>
                <w:sz w:val="18"/>
                <w:szCs w:val="18"/>
                <w:u w:val="single"/>
                <w:lang w:eastAsia="it-IT"/>
              </w:rPr>
            </w:pPr>
            <w:r w:rsidRPr="005649FE">
              <w:rPr>
                <w:rFonts w:eastAsia="Times New Roman" w:cstheme="minorHAnsi"/>
                <w:sz w:val="18"/>
                <w:szCs w:val="18"/>
                <w:u w:val="single"/>
                <w:lang w:eastAsia="it-IT"/>
              </w:rPr>
              <w:t>Incentivo economico</w:t>
            </w:r>
          </w:p>
          <w:p w14:paraId="47A2C293" w14:textId="77777777" w:rsidR="00432E57" w:rsidRPr="005649FE" w:rsidRDefault="002A1047" w:rsidP="001B12C6">
            <w:pPr>
              <w:spacing w:after="0" w:line="240" w:lineRule="auto"/>
              <w:jc w:val="center"/>
              <w:rPr>
                <w:rFonts w:cs="Courier New"/>
                <w:sz w:val="18"/>
                <w:szCs w:val="18"/>
              </w:rPr>
            </w:pPr>
            <w:r>
              <w:rPr>
                <w:rFonts w:cs="Courier New"/>
                <w:sz w:val="18"/>
                <w:szCs w:val="18"/>
              </w:rPr>
              <w:t>2</w:t>
            </w:r>
            <w:r w:rsidR="001B12C6" w:rsidRPr="005649FE">
              <w:rPr>
                <w:rFonts w:cs="Courier New"/>
                <w:sz w:val="18"/>
                <w:szCs w:val="18"/>
              </w:rPr>
              <w:t>0% della NASPI mensile non ancora percepita dal lavoratore</w:t>
            </w:r>
          </w:p>
          <w:p w14:paraId="4A0F6C2D" w14:textId="77777777" w:rsidR="001B12C6" w:rsidRPr="005649FE" w:rsidRDefault="001B12C6" w:rsidP="001B12C6">
            <w:pPr>
              <w:spacing w:after="0" w:line="240" w:lineRule="auto"/>
              <w:jc w:val="center"/>
              <w:rPr>
                <w:rFonts w:cs="Courier New"/>
                <w:sz w:val="18"/>
                <w:szCs w:val="18"/>
              </w:rPr>
            </w:pPr>
            <w:r w:rsidRPr="005649FE">
              <w:rPr>
                <w:rFonts w:cs="Courier New"/>
                <w:sz w:val="18"/>
                <w:szCs w:val="18"/>
              </w:rPr>
              <w:t>+</w:t>
            </w:r>
          </w:p>
          <w:p w14:paraId="4CB5CDF8" w14:textId="77777777" w:rsidR="001B12C6" w:rsidRPr="005649FE" w:rsidRDefault="001B12C6" w:rsidP="001B12C6">
            <w:pPr>
              <w:spacing w:after="0" w:line="240" w:lineRule="auto"/>
              <w:jc w:val="center"/>
              <w:rPr>
                <w:rFonts w:cs="Courier New"/>
                <w:sz w:val="18"/>
                <w:szCs w:val="18"/>
              </w:rPr>
            </w:pPr>
            <w:r w:rsidRPr="005649FE">
              <w:rPr>
                <w:rFonts w:cs="Courier New"/>
                <w:sz w:val="18"/>
                <w:szCs w:val="18"/>
                <w:u w:val="single"/>
              </w:rPr>
              <w:t>Incentivo contributivo</w:t>
            </w:r>
          </w:p>
          <w:p w14:paraId="75AB71D7" w14:textId="77777777" w:rsidR="001B12C6" w:rsidRDefault="001B12C6" w:rsidP="002A1047">
            <w:pPr>
              <w:spacing w:after="0" w:line="240" w:lineRule="auto"/>
              <w:jc w:val="center"/>
              <w:rPr>
                <w:rFonts w:cs="Courier New"/>
                <w:sz w:val="18"/>
                <w:szCs w:val="18"/>
              </w:rPr>
            </w:pPr>
            <w:r w:rsidRPr="005649FE">
              <w:rPr>
                <w:rFonts w:cs="Courier New"/>
                <w:sz w:val="18"/>
                <w:szCs w:val="18"/>
              </w:rPr>
              <w:t xml:space="preserve">esonero dei contributi a carico del datore di lavoro, </w:t>
            </w:r>
            <w:r w:rsidR="002A1047">
              <w:rPr>
                <w:rFonts w:cs="Courier New"/>
                <w:sz w:val="18"/>
                <w:szCs w:val="18"/>
              </w:rPr>
              <w:t>nella misura del 40%, per un periodo di 24</w:t>
            </w:r>
            <w:r w:rsidRPr="005649FE">
              <w:rPr>
                <w:rFonts w:cs="Courier New"/>
                <w:sz w:val="18"/>
                <w:szCs w:val="18"/>
              </w:rPr>
              <w:t xml:space="preserve"> mesi decorrenti dalla data dell’assunzione</w:t>
            </w:r>
          </w:p>
          <w:p w14:paraId="4D3B41A3" w14:textId="77777777" w:rsidR="00763BC1" w:rsidRPr="005649FE" w:rsidRDefault="00763BC1" w:rsidP="002A1047">
            <w:pPr>
              <w:spacing w:after="0" w:line="240" w:lineRule="auto"/>
              <w:jc w:val="center"/>
              <w:rPr>
                <w:rFonts w:eastAsia="Times New Roman" w:cstheme="minorHAnsi"/>
                <w:bCs/>
                <w:sz w:val="18"/>
                <w:szCs w:val="18"/>
                <w:lang w:eastAsia="it-IT"/>
              </w:rPr>
            </w:pPr>
          </w:p>
        </w:tc>
        <w:tc>
          <w:tcPr>
            <w:tcW w:w="1018" w:type="pct"/>
            <w:shd w:val="clear" w:color="auto" w:fill="auto"/>
          </w:tcPr>
          <w:p w14:paraId="7551DFDB" w14:textId="77777777" w:rsidR="00432E57" w:rsidRPr="005649FE" w:rsidRDefault="001B12C6" w:rsidP="00732C9E">
            <w:pPr>
              <w:spacing w:after="0" w:line="240" w:lineRule="auto"/>
              <w:jc w:val="center"/>
              <w:rPr>
                <w:rFonts w:eastAsia="Times New Roman" w:cstheme="minorHAnsi"/>
                <w:bCs/>
                <w:sz w:val="18"/>
                <w:szCs w:val="18"/>
                <w:lang w:eastAsia="it-IT"/>
              </w:rPr>
            </w:pPr>
            <w:r w:rsidRPr="005649FE">
              <w:rPr>
                <w:rFonts w:cs="Courier New"/>
                <w:sz w:val="18"/>
                <w:szCs w:val="18"/>
              </w:rPr>
              <w:t>Lavoratori percettori di NASPI non occupati con contratto a tempo indeterminato da almeno 6 mesi</w:t>
            </w:r>
            <w:r w:rsidR="007672AF">
              <w:rPr>
                <w:rFonts w:cs="Courier New"/>
                <w:sz w:val="18"/>
                <w:szCs w:val="18"/>
              </w:rPr>
              <w:t>.</w:t>
            </w:r>
          </w:p>
        </w:tc>
        <w:tc>
          <w:tcPr>
            <w:tcW w:w="944" w:type="pct"/>
          </w:tcPr>
          <w:p w14:paraId="6105C600" w14:textId="77777777" w:rsidR="00432E57" w:rsidRPr="005649FE" w:rsidRDefault="004F5735" w:rsidP="00732C9E">
            <w:pPr>
              <w:jc w:val="center"/>
              <w:rPr>
                <w:rFonts w:eastAsia="Times New Roman" w:cstheme="minorHAnsi"/>
                <w:bCs/>
                <w:sz w:val="18"/>
                <w:szCs w:val="18"/>
                <w:lang w:eastAsia="it-IT"/>
              </w:rPr>
            </w:pPr>
            <w:r w:rsidRPr="005649FE">
              <w:rPr>
                <w:rFonts w:cs="Courier New"/>
                <w:sz w:val="18"/>
                <w:szCs w:val="18"/>
              </w:rPr>
              <w:t xml:space="preserve">Le assunzioni devono </w:t>
            </w:r>
            <w:r w:rsidR="002A1047">
              <w:rPr>
                <w:rFonts w:cs="Courier New"/>
                <w:sz w:val="18"/>
                <w:szCs w:val="18"/>
              </w:rPr>
              <w:t>essere fatte dal 1° gennaio 2016</w:t>
            </w:r>
            <w:r w:rsidRPr="005649FE">
              <w:rPr>
                <w:rFonts w:cs="Courier New"/>
                <w:sz w:val="18"/>
                <w:szCs w:val="18"/>
              </w:rPr>
              <w:t xml:space="preserve"> al 31 dicembre 201</w:t>
            </w:r>
            <w:r w:rsidR="002A1047">
              <w:rPr>
                <w:rFonts w:cs="Courier New"/>
                <w:sz w:val="18"/>
                <w:szCs w:val="18"/>
              </w:rPr>
              <w:t>6</w:t>
            </w:r>
          </w:p>
        </w:tc>
      </w:tr>
    </w:tbl>
    <w:p w14:paraId="11796995" w14:textId="77777777" w:rsidR="00A8797D" w:rsidRPr="00A8797D" w:rsidRDefault="00A8797D" w:rsidP="005D295D">
      <w:pPr>
        <w:rPr>
          <w:rFonts w:cstheme="minorHAnsi"/>
        </w:rPr>
      </w:pPr>
    </w:p>
    <w:p w14:paraId="0B7FCA6B" w14:textId="77777777" w:rsidR="0062122C" w:rsidRPr="0062122C" w:rsidRDefault="0062122C" w:rsidP="0062122C">
      <w:pPr>
        <w:pStyle w:val="Titolo3"/>
      </w:pPr>
      <w:bookmarkStart w:id="17" w:name="_Toc445906672"/>
      <w:r w:rsidRPr="0062122C">
        <w:t>Tabelle di dettaglio</w:t>
      </w:r>
      <w:bookmarkEnd w:id="17"/>
    </w:p>
    <w:tbl>
      <w:tblPr>
        <w:tblStyle w:val="Grigliatabella"/>
        <w:tblW w:w="9854" w:type="dxa"/>
        <w:tblLayout w:type="fixed"/>
        <w:tblLook w:val="04A0" w:firstRow="1" w:lastRow="0" w:firstColumn="1" w:lastColumn="0" w:noHBand="0" w:noVBand="1"/>
      </w:tblPr>
      <w:tblGrid>
        <w:gridCol w:w="2802"/>
        <w:gridCol w:w="7052"/>
      </w:tblGrid>
      <w:tr w:rsidR="00432E57" w:rsidRPr="00F94F8C" w14:paraId="429BF067" w14:textId="77777777" w:rsidTr="00732C9E">
        <w:tc>
          <w:tcPr>
            <w:tcW w:w="2802" w:type="dxa"/>
            <w:tcBorders>
              <w:top w:val="single" w:sz="4" w:space="0" w:color="auto"/>
              <w:left w:val="single" w:sz="4" w:space="0" w:color="auto"/>
              <w:bottom w:val="single" w:sz="4" w:space="0" w:color="auto"/>
              <w:right w:val="single" w:sz="4" w:space="0" w:color="auto"/>
            </w:tcBorders>
          </w:tcPr>
          <w:p w14:paraId="5CE74F09" w14:textId="77777777" w:rsidR="00432E57" w:rsidRPr="00705C3A" w:rsidRDefault="00432E57" w:rsidP="009C24AB">
            <w:pPr>
              <w:rPr>
                <w:rFonts w:cstheme="minorHAnsi"/>
                <w:b/>
                <w:i/>
                <w:sz w:val="18"/>
                <w:szCs w:val="18"/>
              </w:rPr>
            </w:pPr>
            <w:r w:rsidRPr="00705C3A">
              <w:rPr>
                <w:rFonts w:cstheme="minorHAnsi"/>
                <w:b/>
                <w:i/>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30D001D5" w14:textId="77777777" w:rsidR="00720F40" w:rsidRPr="00F94F8C" w:rsidRDefault="00720F40" w:rsidP="009C24AB">
            <w:pPr>
              <w:jc w:val="both"/>
              <w:rPr>
                <w:rFonts w:cs="Courier New"/>
                <w:sz w:val="18"/>
                <w:szCs w:val="18"/>
              </w:rPr>
            </w:pPr>
            <w:r w:rsidRPr="00F94F8C">
              <w:rPr>
                <w:rFonts w:cs="Courier New"/>
                <w:sz w:val="18"/>
                <w:szCs w:val="18"/>
              </w:rPr>
              <w:t xml:space="preserve">I datori di lavoro, comprese le cooperative e le imprese di somministrazione, che assumono, senza esservi tenuti, con contratto di lavoro a tempo pieno e indeterminato, lavoratori percettori di NASPI, hanno diritto </w:t>
            </w:r>
            <w:r w:rsidR="002A1047">
              <w:rPr>
                <w:rFonts w:cs="Courier New"/>
                <w:sz w:val="18"/>
                <w:szCs w:val="18"/>
              </w:rPr>
              <w:t>ad un incentivo mensile pari a 2</w:t>
            </w:r>
            <w:r w:rsidRPr="00F94F8C">
              <w:rPr>
                <w:rFonts w:cs="Courier New"/>
                <w:sz w:val="18"/>
                <w:szCs w:val="18"/>
              </w:rPr>
              <w:t>0% della NASPI mensile non ancora percepita dal lavoratore stesso.</w:t>
            </w:r>
          </w:p>
          <w:p w14:paraId="36E321FE" w14:textId="77777777" w:rsidR="00705C3A" w:rsidRPr="00F94F8C" w:rsidRDefault="00720F40" w:rsidP="00D67924">
            <w:pPr>
              <w:jc w:val="both"/>
              <w:rPr>
                <w:rFonts w:cs="Courier New"/>
                <w:sz w:val="18"/>
                <w:szCs w:val="18"/>
              </w:rPr>
            </w:pPr>
            <w:r w:rsidRPr="00F94F8C">
              <w:rPr>
                <w:rFonts w:cs="Courier New"/>
                <w:sz w:val="18"/>
                <w:szCs w:val="18"/>
              </w:rPr>
              <w:t xml:space="preserve">L’incentivo è concesso anche in caso di trasformazione a tempo pieno e indeterminato di un rapporto a termine già instaurato con un lavoratore, titolare di indennità NASPI. </w:t>
            </w:r>
          </w:p>
        </w:tc>
      </w:tr>
      <w:tr w:rsidR="00432E57" w:rsidRPr="00F94F8C" w14:paraId="1BA3DA01" w14:textId="77777777" w:rsidTr="00732C9E">
        <w:tc>
          <w:tcPr>
            <w:tcW w:w="2802" w:type="dxa"/>
            <w:tcBorders>
              <w:top w:val="single" w:sz="4" w:space="0" w:color="auto"/>
              <w:left w:val="single" w:sz="4" w:space="0" w:color="auto"/>
              <w:bottom w:val="single" w:sz="4" w:space="0" w:color="auto"/>
              <w:right w:val="single" w:sz="4" w:space="0" w:color="auto"/>
            </w:tcBorders>
            <w:hideMark/>
          </w:tcPr>
          <w:p w14:paraId="7362852B" w14:textId="77777777" w:rsidR="00432E57" w:rsidRPr="00705C3A" w:rsidRDefault="00432E57" w:rsidP="009C24AB">
            <w:pPr>
              <w:rPr>
                <w:rFonts w:cstheme="minorHAnsi"/>
                <w:b/>
                <w:i/>
                <w:sz w:val="18"/>
                <w:szCs w:val="18"/>
              </w:rPr>
            </w:pPr>
            <w:r w:rsidRPr="00705C3A">
              <w:rPr>
                <w:rFonts w:cstheme="minorHAnsi"/>
                <w:b/>
                <w:i/>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259BB616" w14:textId="77777777" w:rsidR="00432E57" w:rsidRPr="00F94F8C" w:rsidRDefault="007D367C" w:rsidP="009C24AB">
            <w:pPr>
              <w:jc w:val="both"/>
              <w:rPr>
                <w:rFonts w:cstheme="minorHAnsi"/>
                <w:sz w:val="18"/>
                <w:szCs w:val="18"/>
              </w:rPr>
            </w:pPr>
            <w:r w:rsidRPr="00F94F8C">
              <w:rPr>
                <w:rFonts w:cstheme="minorHAnsi"/>
                <w:sz w:val="18"/>
                <w:szCs w:val="18"/>
              </w:rPr>
              <w:t>Incentivo economico pari al</w:t>
            </w:r>
          </w:p>
          <w:p w14:paraId="61A54062" w14:textId="77777777" w:rsidR="00705C3A" w:rsidRPr="00F94F8C" w:rsidRDefault="002A1047" w:rsidP="00D67924">
            <w:pPr>
              <w:pStyle w:val="Paragrafoelenco"/>
              <w:numPr>
                <w:ilvl w:val="0"/>
                <w:numId w:val="1"/>
              </w:numPr>
              <w:jc w:val="both"/>
              <w:rPr>
                <w:rFonts w:cstheme="minorHAnsi"/>
                <w:sz w:val="18"/>
                <w:szCs w:val="18"/>
              </w:rPr>
            </w:pPr>
            <w:r>
              <w:rPr>
                <w:rFonts w:cstheme="minorHAnsi"/>
                <w:sz w:val="18"/>
                <w:szCs w:val="18"/>
              </w:rPr>
              <w:t>2</w:t>
            </w:r>
            <w:r w:rsidR="007D367C" w:rsidRPr="00F94F8C">
              <w:rPr>
                <w:rFonts w:cstheme="minorHAnsi"/>
                <w:sz w:val="18"/>
                <w:szCs w:val="18"/>
              </w:rPr>
              <w:t xml:space="preserve">0% </w:t>
            </w:r>
            <w:r w:rsidR="007D367C" w:rsidRPr="00F94F8C">
              <w:rPr>
                <w:rFonts w:cs="Courier New"/>
                <w:sz w:val="18"/>
                <w:szCs w:val="18"/>
              </w:rPr>
              <w:t xml:space="preserve">della NASPI mensile non </w:t>
            </w:r>
            <w:r w:rsidR="007672AF">
              <w:rPr>
                <w:rFonts w:cs="Courier New"/>
                <w:sz w:val="18"/>
                <w:szCs w:val="18"/>
              </w:rPr>
              <w:t>ancora percepita dal lavoratore.</w:t>
            </w:r>
          </w:p>
        </w:tc>
      </w:tr>
      <w:tr w:rsidR="00432E57" w:rsidRPr="00F94F8C" w14:paraId="02C4AFC6" w14:textId="77777777" w:rsidTr="00732C9E">
        <w:tc>
          <w:tcPr>
            <w:tcW w:w="2802" w:type="dxa"/>
            <w:tcBorders>
              <w:top w:val="single" w:sz="4" w:space="0" w:color="auto"/>
              <w:left w:val="single" w:sz="4" w:space="0" w:color="auto"/>
              <w:bottom w:val="single" w:sz="4" w:space="0" w:color="auto"/>
              <w:right w:val="single" w:sz="4" w:space="0" w:color="auto"/>
            </w:tcBorders>
            <w:hideMark/>
          </w:tcPr>
          <w:p w14:paraId="77EF0923" w14:textId="77777777" w:rsidR="00432E57" w:rsidRPr="00705C3A" w:rsidRDefault="00432E57" w:rsidP="007D367C">
            <w:pPr>
              <w:rPr>
                <w:rFonts w:cstheme="minorHAnsi"/>
                <w:b/>
                <w:i/>
                <w:sz w:val="18"/>
                <w:szCs w:val="18"/>
              </w:rPr>
            </w:pPr>
            <w:r w:rsidRPr="00705C3A">
              <w:rPr>
                <w:rFonts w:cstheme="minorHAnsi"/>
                <w:b/>
                <w:i/>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283E8D6F" w14:textId="77777777" w:rsidR="00705C3A" w:rsidRPr="00D67924" w:rsidRDefault="009C24AB" w:rsidP="009C24AB">
            <w:pPr>
              <w:jc w:val="both"/>
              <w:rPr>
                <w:rFonts w:cs="Courier New"/>
                <w:sz w:val="18"/>
                <w:szCs w:val="18"/>
              </w:rPr>
            </w:pPr>
            <w:r w:rsidRPr="00F94F8C">
              <w:rPr>
                <w:rFonts w:cs="Courier New"/>
                <w:sz w:val="18"/>
                <w:szCs w:val="18"/>
              </w:rPr>
              <w:t>Tutti</w:t>
            </w:r>
            <w:r w:rsidR="007D367C" w:rsidRPr="00F94F8C">
              <w:rPr>
                <w:rFonts w:cs="Courier New"/>
                <w:sz w:val="18"/>
                <w:szCs w:val="18"/>
              </w:rPr>
              <w:t xml:space="preserve"> i datori di lavoro</w:t>
            </w:r>
            <w:r w:rsidRPr="00F94F8C">
              <w:rPr>
                <w:rFonts w:cs="Courier New"/>
                <w:sz w:val="18"/>
                <w:szCs w:val="18"/>
              </w:rPr>
              <w:t xml:space="preserve">, comprese le società cooperative </w:t>
            </w:r>
            <w:r w:rsidR="007D367C" w:rsidRPr="00F94F8C">
              <w:rPr>
                <w:rFonts w:cs="Courier New"/>
                <w:sz w:val="18"/>
                <w:szCs w:val="18"/>
              </w:rPr>
              <w:t xml:space="preserve">e le imprese di somministrazione </w:t>
            </w:r>
            <w:r w:rsidRPr="00F94F8C">
              <w:rPr>
                <w:rFonts w:cs="Courier New"/>
                <w:sz w:val="18"/>
                <w:szCs w:val="18"/>
              </w:rPr>
              <w:t>che assumono soci con contratto di lavoro subordinato</w:t>
            </w:r>
            <w:r w:rsidR="007672AF">
              <w:rPr>
                <w:rFonts w:cs="Courier New"/>
                <w:sz w:val="18"/>
                <w:szCs w:val="18"/>
              </w:rPr>
              <w:t>.</w:t>
            </w:r>
          </w:p>
        </w:tc>
      </w:tr>
      <w:tr w:rsidR="00432E57" w:rsidRPr="00F94F8C" w14:paraId="6DB51DD2" w14:textId="77777777" w:rsidTr="00732C9E">
        <w:tc>
          <w:tcPr>
            <w:tcW w:w="2802" w:type="dxa"/>
            <w:tcBorders>
              <w:top w:val="single" w:sz="4" w:space="0" w:color="auto"/>
              <w:left w:val="single" w:sz="4" w:space="0" w:color="auto"/>
              <w:bottom w:val="single" w:sz="4" w:space="0" w:color="auto"/>
              <w:right w:val="single" w:sz="4" w:space="0" w:color="auto"/>
            </w:tcBorders>
            <w:hideMark/>
          </w:tcPr>
          <w:p w14:paraId="4E97E73E" w14:textId="77777777" w:rsidR="00432E57" w:rsidRPr="00705C3A" w:rsidRDefault="00432E57" w:rsidP="009C24AB">
            <w:pPr>
              <w:rPr>
                <w:rFonts w:cstheme="minorHAnsi"/>
                <w:b/>
                <w:i/>
                <w:sz w:val="18"/>
                <w:szCs w:val="18"/>
              </w:rPr>
            </w:pPr>
            <w:r w:rsidRPr="00705C3A">
              <w:rPr>
                <w:rFonts w:cstheme="minorHAnsi"/>
                <w:b/>
                <w:i/>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348F04BA" w14:textId="77777777" w:rsidR="00705C3A" w:rsidRPr="00F94F8C" w:rsidRDefault="007D367C" w:rsidP="00D67924">
            <w:pPr>
              <w:jc w:val="both"/>
              <w:rPr>
                <w:rFonts w:cstheme="minorHAnsi"/>
                <w:sz w:val="18"/>
                <w:szCs w:val="18"/>
              </w:rPr>
            </w:pPr>
            <w:r w:rsidRPr="00F94F8C">
              <w:rPr>
                <w:rFonts w:cs="Courier New"/>
                <w:sz w:val="18"/>
                <w:szCs w:val="18"/>
              </w:rPr>
              <w:t>Lavoratori percettori di NASPI, compresi quelli che avendo inoltrato istanza di concessione - abbiano titolo alla prestazione ma non l’abbiano ancora percepita</w:t>
            </w:r>
            <w:r w:rsidR="007672AF">
              <w:rPr>
                <w:rFonts w:cs="Courier New"/>
                <w:sz w:val="18"/>
                <w:szCs w:val="18"/>
              </w:rPr>
              <w:t>.</w:t>
            </w:r>
          </w:p>
        </w:tc>
      </w:tr>
      <w:tr w:rsidR="00432E57" w:rsidRPr="00F94F8C" w14:paraId="4A017773" w14:textId="77777777" w:rsidTr="00732C9E">
        <w:tc>
          <w:tcPr>
            <w:tcW w:w="2802" w:type="dxa"/>
            <w:tcBorders>
              <w:top w:val="single" w:sz="4" w:space="0" w:color="auto"/>
              <w:left w:val="single" w:sz="4" w:space="0" w:color="auto"/>
              <w:bottom w:val="single" w:sz="4" w:space="0" w:color="auto"/>
              <w:right w:val="single" w:sz="4" w:space="0" w:color="auto"/>
            </w:tcBorders>
            <w:hideMark/>
          </w:tcPr>
          <w:p w14:paraId="584601B7" w14:textId="77777777" w:rsidR="00432E57" w:rsidRPr="00F94F8C" w:rsidRDefault="00432E57" w:rsidP="009C24AB">
            <w:pPr>
              <w:rPr>
                <w:rFonts w:cstheme="minorHAnsi"/>
                <w:b/>
                <w:sz w:val="18"/>
                <w:szCs w:val="18"/>
              </w:rPr>
            </w:pPr>
            <w:r w:rsidRPr="00705C3A">
              <w:rPr>
                <w:rFonts w:cstheme="minorHAnsi"/>
                <w:b/>
                <w:i/>
                <w:sz w:val="18"/>
                <w:szCs w:val="18"/>
              </w:rPr>
              <w:t>Tipologia di contratto richiesto</w:t>
            </w:r>
            <w:r w:rsidRPr="00F94F8C">
              <w:rPr>
                <w:rFonts w:cstheme="minorHAnsi"/>
                <w:i/>
                <w:sz w:val="18"/>
                <w:szCs w:val="18"/>
              </w:rPr>
              <w:t xml:space="preserve"> (ove pertinente)</w:t>
            </w:r>
          </w:p>
        </w:tc>
        <w:tc>
          <w:tcPr>
            <w:tcW w:w="7052" w:type="dxa"/>
            <w:tcBorders>
              <w:top w:val="single" w:sz="4" w:space="0" w:color="auto"/>
              <w:left w:val="single" w:sz="4" w:space="0" w:color="auto"/>
              <w:bottom w:val="single" w:sz="4" w:space="0" w:color="auto"/>
              <w:right w:val="single" w:sz="4" w:space="0" w:color="auto"/>
            </w:tcBorders>
          </w:tcPr>
          <w:p w14:paraId="10BCB036" w14:textId="77777777" w:rsidR="007D367C" w:rsidRPr="00F94F8C" w:rsidRDefault="007D367C" w:rsidP="00B21211">
            <w:pPr>
              <w:pStyle w:val="Paragrafoelenco"/>
              <w:numPr>
                <w:ilvl w:val="0"/>
                <w:numId w:val="1"/>
              </w:numPr>
              <w:jc w:val="both"/>
              <w:rPr>
                <w:rFonts w:cs="Courier New"/>
                <w:sz w:val="18"/>
                <w:szCs w:val="18"/>
              </w:rPr>
            </w:pPr>
            <w:r w:rsidRPr="00F94F8C">
              <w:rPr>
                <w:rFonts w:cs="Courier New"/>
                <w:sz w:val="18"/>
                <w:szCs w:val="18"/>
              </w:rPr>
              <w:t>Contratto di lavoro a tempo indeterminato full-time</w:t>
            </w:r>
          </w:p>
          <w:p w14:paraId="31C0BC38" w14:textId="77777777" w:rsidR="00705C3A" w:rsidRPr="00F94F8C" w:rsidRDefault="007D367C" w:rsidP="00D67924">
            <w:pPr>
              <w:pStyle w:val="Paragrafoelenco"/>
              <w:numPr>
                <w:ilvl w:val="0"/>
                <w:numId w:val="1"/>
              </w:numPr>
              <w:jc w:val="both"/>
              <w:rPr>
                <w:rFonts w:cstheme="minorHAnsi"/>
                <w:sz w:val="18"/>
                <w:szCs w:val="18"/>
              </w:rPr>
            </w:pPr>
            <w:r w:rsidRPr="00F94F8C">
              <w:rPr>
                <w:rFonts w:cs="Courier New"/>
                <w:sz w:val="18"/>
                <w:szCs w:val="18"/>
              </w:rPr>
              <w:t>Trasformazione a tempo pieno e indeterminato di un rapporto a termine già instaurato con un lavoratore, titolare di indennità A</w:t>
            </w:r>
            <w:r w:rsidR="00705C3A" w:rsidRPr="00F94F8C">
              <w:rPr>
                <w:rFonts w:cs="Courier New"/>
                <w:sz w:val="18"/>
                <w:szCs w:val="18"/>
              </w:rPr>
              <w:t>s</w:t>
            </w:r>
            <w:r w:rsidRPr="00F94F8C">
              <w:rPr>
                <w:rFonts w:cs="Courier New"/>
                <w:sz w:val="18"/>
                <w:szCs w:val="18"/>
              </w:rPr>
              <w:t>pi</w:t>
            </w:r>
            <w:r w:rsidR="007672AF">
              <w:rPr>
                <w:rFonts w:cs="Courier New"/>
                <w:sz w:val="18"/>
                <w:szCs w:val="18"/>
              </w:rPr>
              <w:t>.</w:t>
            </w:r>
          </w:p>
        </w:tc>
      </w:tr>
      <w:tr w:rsidR="00432E57" w:rsidRPr="00F94F8C" w14:paraId="29580FE8" w14:textId="77777777" w:rsidTr="00732C9E">
        <w:tc>
          <w:tcPr>
            <w:tcW w:w="2802" w:type="dxa"/>
            <w:tcBorders>
              <w:top w:val="single" w:sz="4" w:space="0" w:color="auto"/>
              <w:left w:val="single" w:sz="4" w:space="0" w:color="auto"/>
              <w:bottom w:val="single" w:sz="4" w:space="0" w:color="auto"/>
              <w:right w:val="single" w:sz="4" w:space="0" w:color="auto"/>
            </w:tcBorders>
          </w:tcPr>
          <w:p w14:paraId="35505F14" w14:textId="77777777" w:rsidR="00432E57" w:rsidRPr="00705C3A" w:rsidRDefault="00432E57" w:rsidP="009C24AB">
            <w:pPr>
              <w:rPr>
                <w:rFonts w:cstheme="minorHAnsi"/>
                <w:i/>
                <w:sz w:val="18"/>
                <w:szCs w:val="18"/>
              </w:rPr>
            </w:pPr>
            <w:r w:rsidRPr="00705C3A">
              <w:rPr>
                <w:rFonts w:cstheme="minorHAnsi"/>
                <w:b/>
                <w:i/>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675C561C" w14:textId="77777777" w:rsidR="00720F40" w:rsidRPr="00F94F8C" w:rsidRDefault="00720F40" w:rsidP="00BF61EF">
            <w:pPr>
              <w:jc w:val="both"/>
              <w:rPr>
                <w:rFonts w:cs="Courier New"/>
                <w:sz w:val="18"/>
                <w:szCs w:val="18"/>
              </w:rPr>
            </w:pPr>
            <w:r w:rsidRPr="00F94F8C">
              <w:rPr>
                <w:rFonts w:cs="Courier New"/>
                <w:sz w:val="18"/>
                <w:szCs w:val="18"/>
              </w:rPr>
              <w:t xml:space="preserve">L’incentivo viene corrisposto sotto forma di contributo mensile e spetta solamente per i periodi di effettiva erogazione della retribuzione al lavoratore. Dunque, se il lavoratore è stato retribuito per tutto il mese, il contributo compete in misura intera; in presenza di giornate non retribuite (per eventi quali, ad es., astensione dal lavoro per sciopero, malattia, maternità, ecc.), invece, l'importo mensile dovrà essere diviso per i giorni di calendario del mese da considerare e il quoziente così ottenuto, moltiplicato per il numero di giornate non retribuite, dovrà essere detratto dal contributo riferito allo stesso mese. </w:t>
            </w:r>
          </w:p>
          <w:p w14:paraId="5C6053D3" w14:textId="77777777" w:rsidR="00720F40" w:rsidRPr="00F94F8C" w:rsidRDefault="00720F40" w:rsidP="009C24AB">
            <w:pPr>
              <w:ind w:firstLine="708"/>
              <w:jc w:val="both"/>
              <w:rPr>
                <w:rFonts w:cs="Courier New"/>
                <w:sz w:val="18"/>
                <w:szCs w:val="18"/>
              </w:rPr>
            </w:pPr>
            <w:r w:rsidRPr="00F94F8C">
              <w:rPr>
                <w:rFonts w:cs="Courier New"/>
                <w:sz w:val="18"/>
                <w:szCs w:val="18"/>
              </w:rPr>
              <w:lastRenderedPageBreak/>
              <w:t xml:space="preserve">L’importo spettante al datore di lavoro sotto forma di contributo non può, comunque, essere superiore all'importo della retribuzione erogata al lavoratore né può superare la durata dell'indennità </w:t>
            </w:r>
            <w:r w:rsidR="007D367C" w:rsidRPr="00F94F8C">
              <w:rPr>
                <w:rFonts w:cs="Courier New"/>
                <w:sz w:val="18"/>
                <w:szCs w:val="18"/>
              </w:rPr>
              <w:t>NASPI</w:t>
            </w:r>
            <w:r w:rsidRPr="00F94F8C">
              <w:rPr>
                <w:rFonts w:cs="Courier New"/>
                <w:sz w:val="18"/>
                <w:szCs w:val="18"/>
              </w:rPr>
              <w:t xml:space="preserve"> che sarebbe ancora spettata al lavoratore che viene assunto.</w:t>
            </w:r>
          </w:p>
          <w:p w14:paraId="767CB5D1" w14:textId="77777777" w:rsidR="00432E57" w:rsidRPr="00D67924" w:rsidRDefault="00720F40" w:rsidP="00D67924">
            <w:pPr>
              <w:ind w:firstLine="708"/>
              <w:jc w:val="both"/>
              <w:rPr>
                <w:rFonts w:cs="Courier New"/>
                <w:sz w:val="18"/>
                <w:szCs w:val="18"/>
              </w:rPr>
            </w:pPr>
            <w:r w:rsidRPr="00F94F8C">
              <w:rPr>
                <w:rFonts w:cs="Courier New"/>
                <w:sz w:val="18"/>
                <w:szCs w:val="18"/>
              </w:rPr>
              <w:t>Il diritto del datore di lavoro a percepire il contributo cessa in ogni caso dalla data in cui il lavoratore raggiunge i requisiti per il pensionamento di vecchiaia o anticipato.</w:t>
            </w:r>
          </w:p>
        </w:tc>
      </w:tr>
      <w:tr w:rsidR="00432E57" w:rsidRPr="00F94F8C" w14:paraId="0A32A995" w14:textId="77777777" w:rsidTr="00732C9E">
        <w:tc>
          <w:tcPr>
            <w:tcW w:w="2802" w:type="dxa"/>
            <w:tcBorders>
              <w:top w:val="single" w:sz="4" w:space="0" w:color="auto"/>
              <w:left w:val="single" w:sz="4" w:space="0" w:color="auto"/>
              <w:bottom w:val="single" w:sz="4" w:space="0" w:color="auto"/>
              <w:right w:val="single" w:sz="4" w:space="0" w:color="auto"/>
            </w:tcBorders>
            <w:hideMark/>
          </w:tcPr>
          <w:p w14:paraId="32671039" w14:textId="77777777" w:rsidR="00432E57" w:rsidRPr="00F94F8C" w:rsidRDefault="00432E57" w:rsidP="009C24AB">
            <w:pPr>
              <w:rPr>
                <w:rFonts w:cstheme="minorHAnsi"/>
                <w:b/>
                <w:sz w:val="18"/>
                <w:szCs w:val="18"/>
              </w:rPr>
            </w:pPr>
            <w:r w:rsidRPr="00F94F8C">
              <w:rPr>
                <w:rFonts w:cstheme="minorHAnsi"/>
                <w:b/>
                <w:sz w:val="18"/>
                <w:szCs w:val="18"/>
              </w:rPr>
              <w:lastRenderedPageBreak/>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36E6257D" w14:textId="77777777" w:rsidR="00432E57" w:rsidRPr="00F94F8C" w:rsidRDefault="00720F40" w:rsidP="009C24AB">
            <w:pPr>
              <w:jc w:val="both"/>
              <w:rPr>
                <w:rFonts w:cs="Courier New"/>
                <w:sz w:val="18"/>
                <w:szCs w:val="18"/>
              </w:rPr>
            </w:pPr>
            <w:r w:rsidRPr="00F94F8C">
              <w:rPr>
                <w:rFonts w:cs="Courier New"/>
                <w:sz w:val="18"/>
                <w:szCs w:val="18"/>
              </w:rPr>
              <w:t xml:space="preserve">L’incentivo, è cumulabile con le agevolazioni </w:t>
            </w:r>
            <w:r w:rsidRPr="00F94F8C">
              <w:rPr>
                <w:rFonts w:cs="Courier New"/>
                <w:bCs/>
                <w:sz w:val="18"/>
                <w:szCs w:val="18"/>
              </w:rPr>
              <w:t>contributive</w:t>
            </w:r>
            <w:r w:rsidRPr="00F94F8C">
              <w:rPr>
                <w:rFonts w:cs="Courier New"/>
                <w:sz w:val="18"/>
                <w:szCs w:val="18"/>
              </w:rPr>
              <w:t xml:space="preserve"> eventualmente spettanti.</w:t>
            </w:r>
            <w:r w:rsidR="004F5735" w:rsidRPr="00F94F8C">
              <w:rPr>
                <w:rFonts w:cs="Verdana"/>
                <w:sz w:val="18"/>
                <w:szCs w:val="18"/>
              </w:rPr>
              <w:t xml:space="preserve"> La cumulabilità </w:t>
            </w:r>
            <w:r w:rsidR="004F5735" w:rsidRPr="00F94F8C">
              <w:rPr>
                <w:rFonts w:cs="Verdana"/>
                <w:b/>
                <w:bCs/>
                <w:sz w:val="18"/>
                <w:szCs w:val="18"/>
              </w:rPr>
              <w:t xml:space="preserve">non si estende </w:t>
            </w:r>
            <w:r w:rsidR="004F5735" w:rsidRPr="00F94F8C">
              <w:rPr>
                <w:rFonts w:cs="Verdana"/>
                <w:sz w:val="18"/>
                <w:szCs w:val="18"/>
              </w:rPr>
              <w:t>ad altre tipologie di aiuti di tipo finanziario.</w:t>
            </w:r>
          </w:p>
          <w:p w14:paraId="3638EA87" w14:textId="77777777" w:rsidR="009C24AB" w:rsidRPr="00F94F8C" w:rsidRDefault="009C24AB" w:rsidP="009C24AB">
            <w:pPr>
              <w:ind w:firstLine="708"/>
              <w:jc w:val="both"/>
              <w:rPr>
                <w:rFonts w:cs="Courier New"/>
                <w:sz w:val="18"/>
                <w:szCs w:val="18"/>
              </w:rPr>
            </w:pPr>
            <w:r w:rsidRPr="00F94F8C">
              <w:rPr>
                <w:rFonts w:cs="Courier New"/>
                <w:sz w:val="18"/>
                <w:szCs w:val="18"/>
              </w:rPr>
              <w:t>La concessione del beneficio è subordinata alla disciplina comunitaria degli aiuti "</w:t>
            </w:r>
            <w:r w:rsidRPr="00F94F8C">
              <w:rPr>
                <w:rFonts w:cs="Courier New"/>
                <w:i/>
                <w:iCs/>
                <w:sz w:val="18"/>
                <w:szCs w:val="18"/>
              </w:rPr>
              <w:t>de minimis</w:t>
            </w:r>
            <w:r w:rsidRPr="00F94F8C">
              <w:rPr>
                <w:rFonts w:cs="Courier New"/>
                <w:sz w:val="18"/>
                <w:szCs w:val="18"/>
              </w:rPr>
              <w:t>" e, a tal fine il datore di lavoro dovrà rendere dichiarazione attestante che, nell’anno di assunzione a tempo pieno e indeterminato, e nei due esercizi finanziari precedenti, non siano stati percepiti aiuti nazionali, regionali o locali eccedenti i limiti complessivi degli aiuti "</w:t>
            </w:r>
            <w:r w:rsidRPr="00F94F8C">
              <w:rPr>
                <w:rFonts w:cs="Courier New"/>
                <w:i/>
                <w:iCs/>
                <w:sz w:val="18"/>
                <w:szCs w:val="18"/>
              </w:rPr>
              <w:t>de minimis</w:t>
            </w:r>
            <w:r w:rsidRPr="00F94F8C">
              <w:rPr>
                <w:rFonts w:cs="Courier New"/>
                <w:sz w:val="18"/>
                <w:szCs w:val="18"/>
              </w:rPr>
              <w:t xml:space="preserve">". </w:t>
            </w:r>
          </w:p>
          <w:p w14:paraId="408A06C6" w14:textId="77777777" w:rsidR="00BF61EF" w:rsidRPr="00F94F8C" w:rsidRDefault="009C24AB" w:rsidP="00D67924">
            <w:pPr>
              <w:ind w:firstLine="708"/>
              <w:jc w:val="both"/>
              <w:rPr>
                <w:rFonts w:cstheme="minorHAnsi"/>
                <w:sz w:val="18"/>
                <w:szCs w:val="18"/>
              </w:rPr>
            </w:pPr>
            <w:r w:rsidRPr="00F94F8C">
              <w:rPr>
                <w:rFonts w:cs="Courier New"/>
                <w:sz w:val="18"/>
                <w:szCs w:val="18"/>
              </w:rPr>
              <w:t>Se il lavoratore si trova nelle condizioni di cui all’art 1, commi</w:t>
            </w:r>
            <w:r w:rsidR="002A1047">
              <w:rPr>
                <w:rFonts w:cs="Courier New"/>
                <w:sz w:val="18"/>
                <w:szCs w:val="18"/>
              </w:rPr>
              <w:t>178-181</w:t>
            </w:r>
            <w:r w:rsidRPr="00F94F8C">
              <w:rPr>
                <w:rFonts w:cs="Courier New"/>
                <w:sz w:val="18"/>
                <w:szCs w:val="18"/>
              </w:rPr>
              <w:t xml:space="preserve">, l. n. </w:t>
            </w:r>
            <w:r w:rsidR="002A1047">
              <w:rPr>
                <w:rFonts w:cs="Courier New"/>
                <w:sz w:val="18"/>
                <w:szCs w:val="18"/>
              </w:rPr>
              <w:t>208</w:t>
            </w:r>
            <w:r w:rsidRPr="00F94F8C">
              <w:rPr>
                <w:rFonts w:cs="Courier New"/>
                <w:sz w:val="18"/>
                <w:szCs w:val="18"/>
              </w:rPr>
              <w:t>/1</w:t>
            </w:r>
            <w:r w:rsidR="002A1047">
              <w:rPr>
                <w:rFonts w:cs="Courier New"/>
                <w:sz w:val="18"/>
                <w:szCs w:val="18"/>
              </w:rPr>
              <w:t>5</w:t>
            </w:r>
            <w:r w:rsidRPr="00F94F8C">
              <w:rPr>
                <w:rFonts w:cs="Courier New"/>
                <w:sz w:val="18"/>
                <w:szCs w:val="18"/>
              </w:rPr>
              <w:t xml:space="preserve"> (non occupato con contratto a tempo indeterminato da almeno 6 mesi) il datore di lavoro avrà diritto </w:t>
            </w:r>
            <w:r w:rsidRPr="00F94F8C">
              <w:rPr>
                <w:rFonts w:cs="Courier New"/>
                <w:sz w:val="18"/>
                <w:szCs w:val="18"/>
                <w:u w:val="single"/>
              </w:rPr>
              <w:t>anche all’incentivo contributivo</w:t>
            </w:r>
            <w:r w:rsidRPr="00F94F8C">
              <w:rPr>
                <w:rFonts w:cs="Courier New"/>
                <w:sz w:val="18"/>
                <w:szCs w:val="18"/>
              </w:rPr>
              <w:t xml:space="preserve"> previsto dalla citata legge</w:t>
            </w:r>
            <w:r w:rsidR="004F5735" w:rsidRPr="00F94F8C">
              <w:rPr>
                <w:rFonts w:cs="Courier New"/>
                <w:sz w:val="18"/>
                <w:szCs w:val="18"/>
              </w:rPr>
              <w:t xml:space="preserve"> (esonero dei contributi,</w:t>
            </w:r>
            <w:r w:rsidR="002A1047">
              <w:rPr>
                <w:rFonts w:cs="Courier New"/>
                <w:sz w:val="18"/>
                <w:szCs w:val="18"/>
              </w:rPr>
              <w:t xml:space="preserve"> nella misura del 40%,</w:t>
            </w:r>
            <w:r w:rsidR="004F5735" w:rsidRPr="00F94F8C">
              <w:rPr>
                <w:rFonts w:cs="Courier New"/>
                <w:sz w:val="18"/>
                <w:szCs w:val="18"/>
              </w:rPr>
              <w:t xml:space="preserve"> per un periodo di </w:t>
            </w:r>
            <w:r w:rsidR="002A1047">
              <w:rPr>
                <w:rFonts w:cs="Courier New"/>
                <w:sz w:val="18"/>
                <w:szCs w:val="18"/>
              </w:rPr>
              <w:t xml:space="preserve">24 </w:t>
            </w:r>
            <w:r w:rsidR="004F5735" w:rsidRPr="00F94F8C">
              <w:rPr>
                <w:rFonts w:cs="Courier New"/>
                <w:sz w:val="18"/>
                <w:szCs w:val="18"/>
              </w:rPr>
              <w:t>mesi decorrenti dalla data dell’assunzione che deve, comunque av</w:t>
            </w:r>
            <w:r w:rsidR="002A1047">
              <w:rPr>
                <w:rFonts w:cs="Courier New"/>
                <w:sz w:val="18"/>
                <w:szCs w:val="18"/>
              </w:rPr>
              <w:t>venire entro il 31 dicembre 2016</w:t>
            </w:r>
            <w:r w:rsidR="004F5735" w:rsidRPr="00F94F8C">
              <w:rPr>
                <w:rFonts w:cs="Courier New"/>
                <w:sz w:val="18"/>
                <w:szCs w:val="18"/>
              </w:rPr>
              <w:t>)</w:t>
            </w:r>
            <w:r w:rsidR="00D67924">
              <w:rPr>
                <w:rFonts w:cs="Courier New"/>
                <w:sz w:val="18"/>
                <w:szCs w:val="18"/>
              </w:rPr>
              <w:t>.</w:t>
            </w:r>
          </w:p>
        </w:tc>
      </w:tr>
      <w:tr w:rsidR="00432E57" w:rsidRPr="00F94F8C" w14:paraId="4C710ADF" w14:textId="77777777" w:rsidTr="00732C9E">
        <w:tc>
          <w:tcPr>
            <w:tcW w:w="2802" w:type="dxa"/>
            <w:tcBorders>
              <w:top w:val="single" w:sz="4" w:space="0" w:color="auto"/>
              <w:left w:val="single" w:sz="4" w:space="0" w:color="auto"/>
              <w:bottom w:val="single" w:sz="4" w:space="0" w:color="auto"/>
              <w:right w:val="single" w:sz="4" w:space="0" w:color="auto"/>
            </w:tcBorders>
            <w:hideMark/>
          </w:tcPr>
          <w:p w14:paraId="54A06FD3" w14:textId="77777777" w:rsidR="00432E57" w:rsidRPr="00F94F8C" w:rsidRDefault="00432E57" w:rsidP="009C24AB">
            <w:pPr>
              <w:rPr>
                <w:rFonts w:cstheme="minorHAnsi"/>
                <w:b/>
                <w:sz w:val="18"/>
                <w:szCs w:val="18"/>
              </w:rPr>
            </w:pPr>
            <w:r w:rsidRPr="00F94F8C">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29EEE26C" w14:textId="77777777" w:rsidR="00BF61EF" w:rsidRPr="00F94F8C" w:rsidRDefault="007D367C" w:rsidP="005218FF">
            <w:pPr>
              <w:jc w:val="both"/>
              <w:rPr>
                <w:rFonts w:cstheme="minorHAnsi"/>
                <w:sz w:val="18"/>
                <w:szCs w:val="18"/>
              </w:rPr>
            </w:pPr>
            <w:r w:rsidRPr="00F94F8C">
              <w:rPr>
                <w:rFonts w:cstheme="minorHAnsi"/>
                <w:sz w:val="18"/>
                <w:szCs w:val="18"/>
              </w:rPr>
              <w:t>Non vi sono scadenze</w:t>
            </w:r>
            <w:r w:rsidR="004F5735" w:rsidRPr="00F94F8C">
              <w:rPr>
                <w:rFonts w:cstheme="minorHAnsi"/>
                <w:sz w:val="18"/>
                <w:szCs w:val="18"/>
              </w:rPr>
              <w:t xml:space="preserve"> per l’incentivo economico</w:t>
            </w:r>
            <w:r w:rsidR="005218FF">
              <w:rPr>
                <w:rFonts w:cstheme="minorHAnsi"/>
                <w:sz w:val="18"/>
                <w:szCs w:val="18"/>
              </w:rPr>
              <w:t>.</w:t>
            </w:r>
          </w:p>
        </w:tc>
      </w:tr>
      <w:tr w:rsidR="00432E57" w:rsidRPr="004C3373" w14:paraId="5B29917A" w14:textId="77777777" w:rsidTr="00732C9E">
        <w:tc>
          <w:tcPr>
            <w:tcW w:w="2802" w:type="dxa"/>
            <w:tcBorders>
              <w:top w:val="single" w:sz="4" w:space="0" w:color="auto"/>
              <w:left w:val="single" w:sz="4" w:space="0" w:color="auto"/>
              <w:bottom w:val="single" w:sz="4" w:space="0" w:color="auto"/>
              <w:right w:val="single" w:sz="4" w:space="0" w:color="auto"/>
            </w:tcBorders>
            <w:hideMark/>
          </w:tcPr>
          <w:p w14:paraId="27BAEB59" w14:textId="77777777" w:rsidR="00432E57" w:rsidRPr="00F94F8C" w:rsidRDefault="00432E57" w:rsidP="009C24AB">
            <w:pPr>
              <w:rPr>
                <w:rFonts w:cstheme="minorHAnsi"/>
                <w:b/>
                <w:sz w:val="18"/>
                <w:szCs w:val="18"/>
              </w:rPr>
            </w:pPr>
            <w:r w:rsidRPr="00F94F8C">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48E3831B" w14:textId="77777777" w:rsidR="00580842" w:rsidRPr="00F94F8C" w:rsidRDefault="007672AF" w:rsidP="00580842">
            <w:pPr>
              <w:spacing w:line="360" w:lineRule="auto"/>
              <w:jc w:val="both"/>
              <w:rPr>
                <w:rFonts w:cs="Courier New"/>
                <w:sz w:val="18"/>
                <w:szCs w:val="18"/>
                <w:lang w:val="en-US"/>
              </w:rPr>
            </w:pPr>
            <w:r>
              <w:rPr>
                <w:rFonts w:cs="Courier New"/>
                <w:sz w:val="18"/>
                <w:szCs w:val="18"/>
                <w:lang w:val="en-US"/>
              </w:rPr>
              <w:t>A</w:t>
            </w:r>
            <w:r w:rsidR="009C24AB" w:rsidRPr="005218FF">
              <w:rPr>
                <w:rFonts w:cs="Courier New"/>
                <w:sz w:val="18"/>
                <w:szCs w:val="18"/>
                <w:lang w:val="en-US"/>
              </w:rPr>
              <w:t>rt. 7, comma 5, lett. b, d.l. n. 76/13 conv.</w:t>
            </w:r>
            <w:r w:rsidR="007D367C" w:rsidRPr="005218FF">
              <w:rPr>
                <w:rFonts w:cs="Courier New"/>
                <w:sz w:val="18"/>
                <w:szCs w:val="18"/>
                <w:lang w:val="en-US"/>
              </w:rPr>
              <w:t xml:space="preserve"> in l. n. 99/13</w:t>
            </w:r>
            <w:r w:rsidR="004F5735" w:rsidRPr="005218FF">
              <w:rPr>
                <w:rFonts w:cs="Courier New"/>
                <w:sz w:val="18"/>
                <w:szCs w:val="18"/>
                <w:lang w:val="en-US"/>
              </w:rPr>
              <w:t xml:space="preserve">; circ. </w:t>
            </w:r>
            <w:r w:rsidR="004F5735" w:rsidRPr="00F94F8C">
              <w:rPr>
                <w:rFonts w:cs="Courier New"/>
                <w:sz w:val="18"/>
                <w:szCs w:val="18"/>
                <w:lang w:val="en-US"/>
              </w:rPr>
              <w:t>INPS 175/13</w:t>
            </w:r>
            <w:r w:rsidR="002A1047">
              <w:rPr>
                <w:rFonts w:cs="Courier New"/>
                <w:sz w:val="18"/>
                <w:szCs w:val="18"/>
                <w:lang w:val="en-US"/>
              </w:rPr>
              <w:t>; d.lgs. n. 150/15</w:t>
            </w:r>
            <w:r w:rsidR="005218FF">
              <w:rPr>
                <w:rFonts w:cs="Courier New"/>
                <w:sz w:val="18"/>
                <w:szCs w:val="18"/>
                <w:lang w:val="en-US"/>
              </w:rPr>
              <w:t>.</w:t>
            </w:r>
          </w:p>
        </w:tc>
      </w:tr>
      <w:tr w:rsidR="00432E57" w:rsidRPr="00F94F8C" w14:paraId="11BA8DA4" w14:textId="77777777" w:rsidTr="00732C9E">
        <w:tc>
          <w:tcPr>
            <w:tcW w:w="2802" w:type="dxa"/>
            <w:tcBorders>
              <w:top w:val="single" w:sz="4" w:space="0" w:color="auto"/>
              <w:left w:val="single" w:sz="4" w:space="0" w:color="auto"/>
              <w:bottom w:val="single" w:sz="4" w:space="0" w:color="auto"/>
              <w:right w:val="single" w:sz="4" w:space="0" w:color="auto"/>
            </w:tcBorders>
          </w:tcPr>
          <w:p w14:paraId="64BEDA06" w14:textId="77777777" w:rsidR="00432E57" w:rsidRPr="00F94F8C" w:rsidRDefault="00432E57" w:rsidP="009C24AB">
            <w:pPr>
              <w:rPr>
                <w:rFonts w:cstheme="minorHAnsi"/>
                <w:b/>
                <w:sz w:val="18"/>
                <w:szCs w:val="18"/>
              </w:rPr>
            </w:pPr>
            <w:r w:rsidRPr="00F94F8C">
              <w:rPr>
                <w:rFonts w:cstheme="minorHAnsi"/>
                <w:b/>
                <w:sz w:val="18"/>
                <w:szCs w:val="18"/>
              </w:rPr>
              <w:t xml:space="preserve">Regime sanzionatorio e  </w:t>
            </w:r>
          </w:p>
          <w:p w14:paraId="08BEF6D1" w14:textId="77777777" w:rsidR="00432E57" w:rsidRPr="00F94F8C" w:rsidRDefault="00432E57" w:rsidP="009C24AB">
            <w:pPr>
              <w:rPr>
                <w:rFonts w:cstheme="minorHAnsi"/>
                <w:b/>
                <w:sz w:val="18"/>
                <w:szCs w:val="18"/>
              </w:rPr>
            </w:pPr>
            <w:r w:rsidRPr="00F94F8C">
              <w:rPr>
                <w:rFonts w:cstheme="minorHAnsi"/>
                <w:b/>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210F7337" w14:textId="77777777" w:rsidR="004A3AF5" w:rsidRPr="00F94F8C" w:rsidRDefault="004A3AF5" w:rsidP="00B21211">
            <w:pPr>
              <w:pStyle w:val="nessunaspaziatura1"/>
              <w:numPr>
                <w:ilvl w:val="0"/>
                <w:numId w:val="1"/>
              </w:numPr>
              <w:jc w:val="both"/>
              <w:rPr>
                <w:rFonts w:asciiTheme="minorHAnsi" w:hAnsiTheme="minorHAnsi"/>
                <w:sz w:val="18"/>
                <w:szCs w:val="18"/>
              </w:rPr>
            </w:pPr>
            <w:r w:rsidRPr="00F94F8C">
              <w:rPr>
                <w:rFonts w:asciiTheme="minorHAnsi" w:hAnsiTheme="minorHAnsi" w:cstheme="minorHAnsi"/>
                <w:sz w:val="18"/>
                <w:szCs w:val="18"/>
              </w:rPr>
              <w:t>Gli incentivi non spettano</w:t>
            </w:r>
          </w:p>
          <w:p w14:paraId="68C3BCCD" w14:textId="77777777" w:rsidR="004A3AF5" w:rsidRPr="00F94F8C" w:rsidRDefault="004A3AF5" w:rsidP="00B21211">
            <w:pPr>
              <w:pStyle w:val="nessunaspaziatura1"/>
              <w:numPr>
                <w:ilvl w:val="0"/>
                <w:numId w:val="5"/>
              </w:numPr>
              <w:jc w:val="both"/>
              <w:rPr>
                <w:rFonts w:asciiTheme="minorHAnsi" w:hAnsiTheme="minorHAnsi"/>
                <w:sz w:val="18"/>
                <w:szCs w:val="18"/>
              </w:rPr>
            </w:pPr>
            <w:r w:rsidRPr="00F94F8C">
              <w:rPr>
                <w:rFonts w:asciiTheme="minorHAnsi" w:hAnsiTheme="minorHAnsi" w:cstheme="minorHAnsi"/>
                <w:sz w:val="18"/>
                <w:szCs w:val="18"/>
              </w:rPr>
              <w:t>se l’assunzione costituisce attuazione di un obbligo preesistente;</w:t>
            </w:r>
          </w:p>
          <w:p w14:paraId="382EEAAD" w14:textId="77777777" w:rsidR="004A3AF5" w:rsidRPr="00F94F8C" w:rsidRDefault="004A3AF5" w:rsidP="00B21211">
            <w:pPr>
              <w:pStyle w:val="nessunaspaziatura1"/>
              <w:numPr>
                <w:ilvl w:val="0"/>
                <w:numId w:val="5"/>
              </w:numPr>
              <w:jc w:val="both"/>
              <w:rPr>
                <w:rFonts w:asciiTheme="minorHAnsi" w:hAnsiTheme="minorHAnsi"/>
                <w:sz w:val="18"/>
                <w:szCs w:val="18"/>
              </w:rPr>
            </w:pPr>
            <w:r w:rsidRPr="00F94F8C">
              <w:rPr>
                <w:rFonts w:asciiTheme="minorHAnsi" w:hAnsiTheme="minorHAnsi" w:cstheme="minorHAnsi"/>
                <w:sz w:val="18"/>
                <w:szCs w:val="18"/>
              </w:rPr>
              <w:t>se l’assunzione viola il diritto di precedenza alla riassunzione di altro lavoratore licenziato da un rapporto a tempo indeterminato o cessato da un rapporto a termine;</w:t>
            </w:r>
          </w:p>
          <w:p w14:paraId="7AEDBF64" w14:textId="77777777" w:rsidR="004A3AF5" w:rsidRPr="00F94F8C" w:rsidRDefault="004A3AF5" w:rsidP="00B21211">
            <w:pPr>
              <w:pStyle w:val="nessunaspaziatura1"/>
              <w:numPr>
                <w:ilvl w:val="0"/>
                <w:numId w:val="5"/>
              </w:numPr>
              <w:jc w:val="both"/>
              <w:rPr>
                <w:rFonts w:asciiTheme="minorHAnsi" w:hAnsiTheme="minorHAnsi"/>
                <w:sz w:val="18"/>
                <w:szCs w:val="18"/>
              </w:rPr>
            </w:pPr>
            <w:r w:rsidRPr="00F94F8C">
              <w:rPr>
                <w:rFonts w:asciiTheme="minorHAnsi" w:hAnsiTheme="minorHAnsi" w:cstheme="minorHAnsi"/>
                <w:sz w:val="18"/>
                <w:szCs w:val="18"/>
              </w:rPr>
              <w:t>se il datore di lavoro ha in atto sospensioni dal lavoro per crisi o riorganizzazioni aziendali, salvo il caso in cui l’assunzione sia finalizzata all’impiego di lavoratori inquadrati in un diverso livello o addetti ad unità produttive diverse;</w:t>
            </w:r>
          </w:p>
          <w:p w14:paraId="0DD469A6" w14:textId="77777777" w:rsidR="004A3AF5" w:rsidRPr="00F94F8C" w:rsidRDefault="004A3AF5" w:rsidP="00B21211">
            <w:pPr>
              <w:pStyle w:val="nessunaspaziatura1"/>
              <w:numPr>
                <w:ilvl w:val="0"/>
                <w:numId w:val="5"/>
              </w:numPr>
              <w:jc w:val="both"/>
              <w:rPr>
                <w:rFonts w:asciiTheme="minorHAnsi" w:hAnsiTheme="minorHAnsi"/>
                <w:sz w:val="18"/>
                <w:szCs w:val="18"/>
              </w:rPr>
            </w:pPr>
            <w:r w:rsidRPr="00F94F8C">
              <w:rPr>
                <w:rFonts w:asciiTheme="minorHAnsi" w:hAnsiTheme="minorHAnsi" w:cstheme="minorHAnsi"/>
                <w:sz w:val="18"/>
                <w:szCs w:val="18"/>
              </w:rPr>
              <w:t xml:space="preserve">se il lavoratore è stato licenziato nei 6 mesi precedenti da parte di un datore di lavoro che, al momento del licenziamento, presentava assetti proprietari sostanzialmente coincidenti con quelli del datore di lavoro che assume ovvero risulta con quest’ultimo in rapporti di collegamento o controllo.  </w:t>
            </w:r>
          </w:p>
          <w:p w14:paraId="28E5C4C5" w14:textId="77777777" w:rsidR="00432E57" w:rsidRPr="005218FF" w:rsidRDefault="00720F40" w:rsidP="005218FF">
            <w:pPr>
              <w:ind w:firstLine="708"/>
              <w:jc w:val="both"/>
              <w:rPr>
                <w:rFonts w:cs="Courier New"/>
                <w:sz w:val="18"/>
                <w:szCs w:val="18"/>
              </w:rPr>
            </w:pPr>
            <w:r w:rsidRPr="00F94F8C">
              <w:rPr>
                <w:rFonts w:cs="Courier New"/>
                <w:i/>
                <w:iCs/>
                <w:sz w:val="18"/>
                <w:szCs w:val="18"/>
              </w:rPr>
              <w:t>L'impresa che assume dichiara, sotto la propria responsabilità, all'atto della richiesta di avviamento, che non ricorrono le menzionate condizioni ostative.</w:t>
            </w:r>
          </w:p>
        </w:tc>
      </w:tr>
    </w:tbl>
    <w:p w14:paraId="3CD87869" w14:textId="77777777" w:rsidR="00F67FD9" w:rsidRDefault="00F67FD9" w:rsidP="0008594B">
      <w:pPr>
        <w:spacing w:after="0" w:line="240" w:lineRule="auto"/>
        <w:jc w:val="both"/>
        <w:rPr>
          <w:rFonts w:ascii="Calibri" w:eastAsiaTheme="majorEastAsia" w:hAnsi="Calibri" w:cstheme="majorBidi"/>
          <w:b/>
          <w:bCs/>
          <w:caps/>
          <w:szCs w:val="28"/>
        </w:rPr>
      </w:pPr>
    </w:p>
    <w:p w14:paraId="579037F3" w14:textId="77777777" w:rsidR="00F67FD9" w:rsidRDefault="00F67FD9" w:rsidP="0008594B">
      <w:pPr>
        <w:spacing w:after="0" w:line="240" w:lineRule="auto"/>
        <w:jc w:val="both"/>
        <w:rPr>
          <w:rFonts w:ascii="Calibri" w:eastAsiaTheme="majorEastAsia" w:hAnsi="Calibri" w:cstheme="majorBidi"/>
          <w:b/>
          <w:bCs/>
          <w:caps/>
          <w:szCs w:val="28"/>
        </w:rPr>
      </w:pPr>
    </w:p>
    <w:p w14:paraId="42BA14D1" w14:textId="77777777" w:rsidR="008E6648" w:rsidRDefault="008E6648">
      <w:pPr>
        <w:rPr>
          <w:color w:val="FFFFFF" w:themeColor="background1"/>
          <w:spacing w:val="15"/>
          <w:sz w:val="22"/>
          <w:szCs w:val="22"/>
        </w:rPr>
      </w:pPr>
      <w:bookmarkStart w:id="18" w:name="_Toc434329052"/>
      <w:bookmarkStart w:id="19" w:name="_Toc444713622"/>
      <w:r>
        <w:rPr>
          <w:caps/>
        </w:rPr>
        <w:br w:type="page"/>
      </w:r>
    </w:p>
    <w:p w14:paraId="60434B0B" w14:textId="27FCEF6B" w:rsidR="00103D90" w:rsidRPr="008A650D" w:rsidRDefault="00A37BBD" w:rsidP="00D44D21">
      <w:pPr>
        <w:pStyle w:val="Titolo2"/>
        <w:rPr>
          <w:rStyle w:val="Titolo1Carattere"/>
          <w:sz w:val="20"/>
          <w:szCs w:val="20"/>
          <w:shd w:val="clear" w:color="auto" w:fill="auto"/>
        </w:rPr>
      </w:pPr>
      <w:bookmarkStart w:id="20" w:name="_Toc445906673"/>
      <w:r w:rsidRPr="008A650D">
        <w:rPr>
          <w:rStyle w:val="Titolo1Carattere"/>
          <w:sz w:val="20"/>
          <w:szCs w:val="20"/>
          <w:shd w:val="clear" w:color="auto" w:fill="auto"/>
        </w:rPr>
        <w:lastRenderedPageBreak/>
        <w:t>LAVORATORI IN CIGS</w:t>
      </w:r>
      <w:bookmarkEnd w:id="18"/>
      <w:bookmarkEnd w:id="19"/>
      <w:bookmarkEnd w:id="20"/>
      <w:r w:rsidRPr="008A650D">
        <w:rPr>
          <w:rStyle w:val="Titolo1Carattere"/>
          <w:sz w:val="20"/>
          <w:szCs w:val="20"/>
          <w:shd w:val="clear" w:color="auto" w:fill="auto"/>
        </w:rPr>
        <w:t xml:space="preserve">  </w:t>
      </w:r>
    </w:p>
    <w:p w14:paraId="4DE5D4AF" w14:textId="26FF3315" w:rsidR="00103D90" w:rsidRPr="00B41365" w:rsidRDefault="00D44D21" w:rsidP="00B41365">
      <w:pPr>
        <w:pStyle w:val="Titolo3"/>
      </w:pPr>
      <w:bookmarkStart w:id="21" w:name="_Toc445906674"/>
      <w:r w:rsidRPr="00C96FE7">
        <w:t>Tabella riepilogativa</w:t>
      </w:r>
      <w:bookmarkEnd w:id="21"/>
      <w:r w:rsidRPr="00C96FE7">
        <w:t xml:space="preserve"> </w:t>
      </w:r>
    </w:p>
    <w:tbl>
      <w:tblPr>
        <w:tblpPr w:leftFromText="141" w:rightFromText="141" w:vertAnchor="text" w:horzAnchor="margin" w:tblpY="19"/>
        <w:tblOverlap w:val="never"/>
        <w:tblW w:w="47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832"/>
        <w:gridCol w:w="4114"/>
        <w:gridCol w:w="1629"/>
        <w:gridCol w:w="1629"/>
      </w:tblGrid>
      <w:tr w:rsidR="00103D90" w:rsidRPr="00D44D21" w14:paraId="4B786BFB" w14:textId="77777777" w:rsidTr="0034031F">
        <w:trPr>
          <w:trHeight w:val="973"/>
        </w:trPr>
        <w:tc>
          <w:tcPr>
            <w:tcW w:w="995" w:type="pct"/>
            <w:shd w:val="clear" w:color="auto" w:fill="auto"/>
            <w:vAlign w:val="center"/>
            <w:hideMark/>
          </w:tcPr>
          <w:p w14:paraId="71ABAB45" w14:textId="77777777" w:rsidR="00103D90" w:rsidRPr="00D44D21" w:rsidRDefault="00103D90" w:rsidP="0034031F">
            <w:pPr>
              <w:spacing w:after="0" w:line="240" w:lineRule="auto"/>
              <w:jc w:val="center"/>
              <w:rPr>
                <w:rFonts w:eastAsia="Times New Roman" w:cstheme="minorHAnsi"/>
                <w:b/>
                <w:bCs/>
                <w:color w:val="000000"/>
                <w:sz w:val="18"/>
                <w:szCs w:val="18"/>
                <w:lang w:eastAsia="it-IT"/>
              </w:rPr>
            </w:pPr>
            <w:r w:rsidRPr="00D44D21">
              <w:rPr>
                <w:rFonts w:eastAsia="Times New Roman" w:cstheme="minorHAnsi"/>
                <w:b/>
                <w:bCs/>
                <w:color w:val="000000"/>
                <w:sz w:val="18"/>
                <w:szCs w:val="18"/>
                <w:lang w:eastAsia="it-IT"/>
              </w:rPr>
              <w:t>Misura</w:t>
            </w:r>
          </w:p>
        </w:tc>
        <w:tc>
          <w:tcPr>
            <w:tcW w:w="2235" w:type="pct"/>
            <w:shd w:val="clear" w:color="auto" w:fill="auto"/>
            <w:vAlign w:val="center"/>
            <w:hideMark/>
          </w:tcPr>
          <w:p w14:paraId="30867FBC" w14:textId="5EF6EC78" w:rsidR="00103D90" w:rsidRPr="00D44D21" w:rsidRDefault="00103D90" w:rsidP="0034031F">
            <w:pPr>
              <w:spacing w:after="0" w:line="240" w:lineRule="auto"/>
              <w:jc w:val="center"/>
              <w:rPr>
                <w:rFonts w:eastAsia="Times New Roman" w:cstheme="minorHAnsi"/>
                <w:b/>
                <w:bCs/>
                <w:color w:val="000000"/>
                <w:sz w:val="18"/>
                <w:szCs w:val="18"/>
                <w:lang w:eastAsia="it-IT"/>
              </w:rPr>
            </w:pPr>
            <w:r w:rsidRPr="00D44D21">
              <w:rPr>
                <w:rFonts w:eastAsia="Times New Roman" w:cstheme="minorHAnsi"/>
                <w:b/>
                <w:bCs/>
                <w:color w:val="000000"/>
                <w:sz w:val="18"/>
                <w:szCs w:val="18"/>
                <w:lang w:eastAsia="it-IT"/>
              </w:rPr>
              <w:t>Tipologia ed entità</w:t>
            </w:r>
          </w:p>
        </w:tc>
        <w:tc>
          <w:tcPr>
            <w:tcW w:w="885" w:type="pct"/>
            <w:shd w:val="clear" w:color="auto" w:fill="auto"/>
            <w:vAlign w:val="center"/>
          </w:tcPr>
          <w:p w14:paraId="62D30429" w14:textId="41DAA969" w:rsidR="00103D90" w:rsidRPr="00D44D21" w:rsidRDefault="00103D90" w:rsidP="0034031F">
            <w:pPr>
              <w:spacing w:after="0" w:line="240" w:lineRule="auto"/>
              <w:jc w:val="center"/>
              <w:rPr>
                <w:rFonts w:eastAsia="Times New Roman" w:cstheme="minorHAnsi"/>
                <w:b/>
                <w:bCs/>
                <w:color w:val="000000"/>
                <w:sz w:val="18"/>
                <w:szCs w:val="18"/>
                <w:lang w:eastAsia="it-IT"/>
              </w:rPr>
            </w:pPr>
            <w:r w:rsidRPr="00D44D21">
              <w:rPr>
                <w:rFonts w:eastAsia="Times New Roman" w:cstheme="minorHAnsi"/>
                <w:b/>
                <w:bCs/>
                <w:color w:val="000000"/>
                <w:sz w:val="18"/>
                <w:szCs w:val="18"/>
                <w:lang w:eastAsia="it-IT"/>
              </w:rPr>
              <w:t>Target</w:t>
            </w:r>
          </w:p>
        </w:tc>
        <w:tc>
          <w:tcPr>
            <w:tcW w:w="885" w:type="pct"/>
            <w:vAlign w:val="center"/>
          </w:tcPr>
          <w:p w14:paraId="25D08483" w14:textId="77777777" w:rsidR="00103D90" w:rsidRPr="00D44D21" w:rsidRDefault="00103D90" w:rsidP="0034031F">
            <w:pPr>
              <w:spacing w:after="0" w:line="240" w:lineRule="auto"/>
              <w:jc w:val="center"/>
              <w:rPr>
                <w:rFonts w:eastAsia="Times New Roman" w:cstheme="minorHAnsi"/>
                <w:b/>
                <w:bCs/>
                <w:color w:val="000000"/>
                <w:sz w:val="18"/>
                <w:szCs w:val="18"/>
                <w:lang w:eastAsia="it-IT"/>
              </w:rPr>
            </w:pPr>
            <w:r w:rsidRPr="00D44D21">
              <w:rPr>
                <w:rFonts w:eastAsia="Times New Roman" w:cstheme="minorHAnsi"/>
                <w:b/>
                <w:bCs/>
                <w:color w:val="000000"/>
                <w:sz w:val="18"/>
                <w:szCs w:val="18"/>
                <w:lang w:eastAsia="it-IT"/>
              </w:rPr>
              <w:t>Tempistica e scadenze</w:t>
            </w:r>
          </w:p>
        </w:tc>
      </w:tr>
      <w:tr w:rsidR="00103D90" w:rsidRPr="00D44D21" w14:paraId="301796D1" w14:textId="77777777" w:rsidTr="0053485D">
        <w:trPr>
          <w:trHeight w:val="548"/>
        </w:trPr>
        <w:tc>
          <w:tcPr>
            <w:tcW w:w="995" w:type="pct"/>
            <w:shd w:val="clear" w:color="auto" w:fill="FFFFFF" w:themeFill="background1"/>
            <w:noWrap/>
          </w:tcPr>
          <w:p w14:paraId="65D36694" w14:textId="77777777" w:rsidR="00103D90" w:rsidRPr="0053485D" w:rsidRDefault="00103D90" w:rsidP="0034031F">
            <w:pPr>
              <w:spacing w:after="0" w:line="240" w:lineRule="auto"/>
              <w:rPr>
                <w:rFonts w:eastAsia="Times New Roman" w:cstheme="minorHAnsi"/>
                <w:b/>
                <w:bCs/>
                <w:i/>
                <w:sz w:val="18"/>
                <w:szCs w:val="18"/>
                <w:lang w:eastAsia="it-IT"/>
              </w:rPr>
            </w:pPr>
            <w:r w:rsidRPr="0053485D">
              <w:rPr>
                <w:rFonts w:eastAsia="Times New Roman" w:cstheme="minorHAnsi"/>
                <w:b/>
                <w:bCs/>
                <w:i/>
                <w:sz w:val="18"/>
                <w:szCs w:val="18"/>
                <w:lang w:eastAsia="it-IT"/>
              </w:rPr>
              <w:t>Incentivi per l’assunzione di lavoratori in cassa integrazione guadagni straordinaria da almeno 6 mesi</w:t>
            </w:r>
          </w:p>
        </w:tc>
        <w:tc>
          <w:tcPr>
            <w:tcW w:w="2235" w:type="pct"/>
            <w:shd w:val="clear" w:color="auto" w:fill="FFFFFF" w:themeFill="background1"/>
            <w:noWrap/>
          </w:tcPr>
          <w:p w14:paraId="7A133944" w14:textId="77777777" w:rsidR="00103D90" w:rsidRPr="0053485D" w:rsidRDefault="00103D90" w:rsidP="00362954">
            <w:pPr>
              <w:spacing w:after="0" w:line="240" w:lineRule="auto"/>
              <w:jc w:val="center"/>
              <w:rPr>
                <w:rFonts w:cs="Courier New"/>
                <w:sz w:val="18"/>
                <w:szCs w:val="18"/>
              </w:rPr>
            </w:pPr>
            <w:r w:rsidRPr="0053485D">
              <w:rPr>
                <w:rFonts w:cs="Courier New"/>
                <w:sz w:val="18"/>
                <w:szCs w:val="18"/>
                <w:u w:val="single"/>
              </w:rPr>
              <w:t>Incentivo contributivo</w:t>
            </w:r>
          </w:p>
          <w:p w14:paraId="4E88EF6C" w14:textId="77777777" w:rsidR="00103D90" w:rsidRPr="0053485D" w:rsidRDefault="00103D90" w:rsidP="0055527C">
            <w:pPr>
              <w:spacing w:after="0" w:line="240" w:lineRule="auto"/>
              <w:jc w:val="center"/>
              <w:rPr>
                <w:rFonts w:eastAsia="Times New Roman" w:cstheme="minorHAnsi"/>
                <w:sz w:val="18"/>
                <w:szCs w:val="18"/>
                <w:lang w:eastAsia="it-IT"/>
              </w:rPr>
            </w:pPr>
            <w:r w:rsidRPr="0053485D">
              <w:rPr>
                <w:rFonts w:cs="Courier New"/>
                <w:sz w:val="18"/>
                <w:szCs w:val="18"/>
              </w:rPr>
              <w:t xml:space="preserve">esonero dei contributi a carico del datore di lavoro, </w:t>
            </w:r>
            <w:r w:rsidR="0055527C" w:rsidRPr="0053485D">
              <w:rPr>
                <w:rFonts w:cs="Courier New"/>
                <w:sz w:val="18"/>
                <w:szCs w:val="18"/>
              </w:rPr>
              <w:t>nella misura del 40%, per un periodo di 24</w:t>
            </w:r>
            <w:r w:rsidRPr="0053485D">
              <w:rPr>
                <w:rFonts w:cs="Courier New"/>
                <w:sz w:val="18"/>
                <w:szCs w:val="18"/>
              </w:rPr>
              <w:t xml:space="preserve"> mesi decorrenti dalla data dell’assunzione</w:t>
            </w:r>
          </w:p>
        </w:tc>
        <w:tc>
          <w:tcPr>
            <w:tcW w:w="885" w:type="pct"/>
            <w:shd w:val="clear" w:color="auto" w:fill="FFFFFF" w:themeFill="background1"/>
          </w:tcPr>
          <w:p w14:paraId="7655D6AD" w14:textId="77777777" w:rsidR="00103D90" w:rsidRPr="0053485D" w:rsidRDefault="00103D90" w:rsidP="007672AF">
            <w:pPr>
              <w:pStyle w:val="Paragrafoelenco"/>
              <w:ind w:left="0"/>
              <w:rPr>
                <w:rFonts w:cstheme="minorHAnsi"/>
                <w:sz w:val="18"/>
                <w:szCs w:val="18"/>
              </w:rPr>
            </w:pPr>
            <w:r w:rsidRPr="0053485D">
              <w:rPr>
                <w:rFonts w:cs="Courier New"/>
                <w:sz w:val="18"/>
                <w:szCs w:val="18"/>
              </w:rPr>
              <w:t>Lavoratori non occupati con contratto a tempo indeterminato da almeno 6 mesi in  cui rientrano i lavoratori sospesi in CIGS da almeno 6 mesi</w:t>
            </w:r>
            <w:r w:rsidR="0051142B" w:rsidRPr="0053485D">
              <w:rPr>
                <w:rFonts w:cs="Courier New"/>
                <w:sz w:val="18"/>
                <w:szCs w:val="18"/>
              </w:rPr>
              <w:t>.</w:t>
            </w:r>
          </w:p>
        </w:tc>
        <w:tc>
          <w:tcPr>
            <w:tcW w:w="885" w:type="pct"/>
            <w:shd w:val="clear" w:color="auto" w:fill="FFFFFF" w:themeFill="background1"/>
          </w:tcPr>
          <w:p w14:paraId="56199FE2" w14:textId="77777777" w:rsidR="00103D90" w:rsidRPr="0053485D" w:rsidRDefault="00103D90" w:rsidP="00362954">
            <w:pPr>
              <w:jc w:val="center"/>
              <w:rPr>
                <w:rFonts w:eastAsia="Times New Roman" w:cstheme="minorHAnsi"/>
                <w:sz w:val="18"/>
                <w:szCs w:val="18"/>
                <w:lang w:eastAsia="it-IT"/>
              </w:rPr>
            </w:pPr>
            <w:r w:rsidRPr="0053485D">
              <w:rPr>
                <w:rFonts w:cs="Courier New"/>
                <w:sz w:val="18"/>
                <w:szCs w:val="18"/>
              </w:rPr>
              <w:t xml:space="preserve">Le assunzioni devono </w:t>
            </w:r>
            <w:r w:rsidR="0055527C" w:rsidRPr="0053485D">
              <w:rPr>
                <w:rFonts w:cs="Courier New"/>
                <w:sz w:val="18"/>
                <w:szCs w:val="18"/>
              </w:rPr>
              <w:t>essere fatte dal 1° gennaio 2016</w:t>
            </w:r>
            <w:r w:rsidRPr="0053485D">
              <w:rPr>
                <w:rFonts w:cs="Courier New"/>
                <w:sz w:val="18"/>
                <w:szCs w:val="18"/>
              </w:rPr>
              <w:t xml:space="preserve"> al 31 dicembre 201</w:t>
            </w:r>
            <w:r w:rsidR="0055527C" w:rsidRPr="0053485D">
              <w:rPr>
                <w:rFonts w:cs="Courier New"/>
                <w:sz w:val="18"/>
                <w:szCs w:val="18"/>
              </w:rPr>
              <w:t>6</w:t>
            </w:r>
          </w:p>
        </w:tc>
      </w:tr>
      <w:tr w:rsidR="00103D90" w:rsidRPr="00893B77" w14:paraId="0BDF2EAC" w14:textId="77777777" w:rsidTr="00362954">
        <w:trPr>
          <w:trHeight w:val="838"/>
        </w:trPr>
        <w:tc>
          <w:tcPr>
            <w:tcW w:w="995" w:type="pct"/>
            <w:shd w:val="clear" w:color="auto" w:fill="auto"/>
            <w:noWrap/>
          </w:tcPr>
          <w:p w14:paraId="1401911E" w14:textId="77777777" w:rsidR="00103D90" w:rsidRPr="00D44D21" w:rsidRDefault="00103D90" w:rsidP="0034031F">
            <w:pPr>
              <w:spacing w:after="0" w:line="240" w:lineRule="auto"/>
              <w:rPr>
                <w:rFonts w:cstheme="minorHAnsi"/>
                <w:b/>
                <w:i/>
                <w:color w:val="000000"/>
                <w:sz w:val="18"/>
                <w:szCs w:val="18"/>
              </w:rPr>
            </w:pPr>
            <w:r w:rsidRPr="00D44D21">
              <w:rPr>
                <w:rFonts w:cstheme="minorHAnsi"/>
                <w:b/>
                <w:i/>
                <w:color w:val="000000"/>
                <w:sz w:val="18"/>
                <w:szCs w:val="18"/>
              </w:rPr>
              <w:t xml:space="preserve">Incentivi per l’assunzione di lavoratori in cassa integrazione guadagni straordinaria per almeno 3 mesi </w:t>
            </w:r>
          </w:p>
        </w:tc>
        <w:tc>
          <w:tcPr>
            <w:tcW w:w="2235" w:type="pct"/>
            <w:shd w:val="clear" w:color="auto" w:fill="auto"/>
            <w:noWrap/>
          </w:tcPr>
          <w:p w14:paraId="1B28E06D" w14:textId="77777777" w:rsidR="00103D90" w:rsidRPr="00D44D21" w:rsidRDefault="00103D90" w:rsidP="00362954">
            <w:pPr>
              <w:spacing w:after="0" w:line="240" w:lineRule="auto"/>
              <w:jc w:val="center"/>
              <w:rPr>
                <w:rFonts w:eastAsia="Times New Roman" w:cstheme="minorHAnsi"/>
                <w:bCs/>
                <w:sz w:val="18"/>
                <w:szCs w:val="18"/>
                <w:u w:val="single"/>
                <w:lang w:eastAsia="it-IT"/>
              </w:rPr>
            </w:pPr>
            <w:r w:rsidRPr="00D44D21">
              <w:rPr>
                <w:rFonts w:eastAsia="Times New Roman" w:cstheme="minorHAnsi"/>
                <w:bCs/>
                <w:sz w:val="18"/>
                <w:szCs w:val="18"/>
                <w:u w:val="single"/>
                <w:lang w:eastAsia="it-IT"/>
              </w:rPr>
              <w:t>Incentivo contributivo</w:t>
            </w:r>
          </w:p>
          <w:p w14:paraId="0A3675BD" w14:textId="77777777" w:rsidR="00103D90" w:rsidRPr="00D44D21" w:rsidRDefault="00103D90" w:rsidP="00362954">
            <w:pPr>
              <w:spacing w:after="0" w:line="240" w:lineRule="auto"/>
              <w:jc w:val="center"/>
              <w:rPr>
                <w:rFonts w:eastAsia="Times New Roman" w:cstheme="minorHAnsi"/>
                <w:bCs/>
                <w:sz w:val="18"/>
                <w:szCs w:val="18"/>
                <w:lang w:eastAsia="it-IT"/>
              </w:rPr>
            </w:pPr>
            <w:r w:rsidRPr="00D44D21">
              <w:rPr>
                <w:rFonts w:eastAsia="Times New Roman" w:cstheme="minorHAnsi"/>
                <w:bCs/>
                <w:sz w:val="18"/>
                <w:szCs w:val="18"/>
                <w:lang w:eastAsia="it-IT"/>
              </w:rPr>
              <w:t>Aliquota contributiva pari a quella prevista per gli apprendisti (</w:t>
            </w:r>
            <w:r w:rsidRPr="00D44D21">
              <w:rPr>
                <w:rFonts w:cstheme="minorHAnsi"/>
                <w:sz w:val="18"/>
                <w:szCs w:val="18"/>
              </w:rPr>
              <w:t>10%, a cui si aggiunge la contribuzione per l’assicurazione sociale per l’impiego, pari all’1,31% della retribuzione imponibile dell’apprendista)</w:t>
            </w:r>
            <w:r w:rsidRPr="00D44D21">
              <w:rPr>
                <w:rFonts w:eastAsia="Times New Roman" w:cstheme="minorHAnsi"/>
                <w:bCs/>
                <w:sz w:val="18"/>
                <w:szCs w:val="18"/>
                <w:lang w:eastAsia="it-IT"/>
              </w:rPr>
              <w:t>, per un periodo di 12 mesi</w:t>
            </w:r>
          </w:p>
          <w:p w14:paraId="664F99B7" w14:textId="77777777" w:rsidR="00103D90" w:rsidRPr="00D44D21" w:rsidRDefault="00103D90" w:rsidP="00362954">
            <w:pPr>
              <w:spacing w:after="0" w:line="240" w:lineRule="auto"/>
              <w:jc w:val="center"/>
              <w:rPr>
                <w:rFonts w:eastAsia="Times New Roman" w:cstheme="minorHAnsi"/>
                <w:bCs/>
                <w:sz w:val="18"/>
                <w:szCs w:val="18"/>
                <w:lang w:eastAsia="it-IT"/>
              </w:rPr>
            </w:pPr>
            <w:r w:rsidRPr="00D44D21">
              <w:rPr>
                <w:rFonts w:eastAsia="Times New Roman" w:cstheme="minorHAnsi"/>
                <w:bCs/>
                <w:sz w:val="18"/>
                <w:szCs w:val="18"/>
                <w:lang w:eastAsia="it-IT"/>
              </w:rPr>
              <w:t>+</w:t>
            </w:r>
          </w:p>
          <w:p w14:paraId="16C8FB51" w14:textId="77777777" w:rsidR="00103D90" w:rsidRPr="00D44D21" w:rsidRDefault="00103D90" w:rsidP="00362954">
            <w:pPr>
              <w:spacing w:after="0" w:line="240" w:lineRule="auto"/>
              <w:jc w:val="center"/>
              <w:rPr>
                <w:rFonts w:eastAsia="Times New Roman" w:cstheme="minorHAnsi"/>
                <w:bCs/>
                <w:sz w:val="18"/>
                <w:szCs w:val="18"/>
                <w:u w:val="single"/>
                <w:lang w:eastAsia="it-IT"/>
              </w:rPr>
            </w:pPr>
            <w:r w:rsidRPr="00D44D21">
              <w:rPr>
                <w:rFonts w:eastAsia="Times New Roman" w:cstheme="minorHAnsi"/>
                <w:bCs/>
                <w:sz w:val="18"/>
                <w:szCs w:val="18"/>
                <w:u w:val="single"/>
                <w:lang w:eastAsia="it-IT"/>
              </w:rPr>
              <w:t>Incentivo economico</w:t>
            </w:r>
          </w:p>
          <w:p w14:paraId="375E133D" w14:textId="77777777" w:rsidR="00103D90" w:rsidRPr="00D44D21" w:rsidRDefault="00103D90" w:rsidP="00362954">
            <w:pPr>
              <w:spacing w:after="0" w:line="240" w:lineRule="auto"/>
              <w:jc w:val="center"/>
              <w:rPr>
                <w:rFonts w:eastAsia="Times New Roman" w:cstheme="minorHAnsi"/>
                <w:bCs/>
                <w:sz w:val="18"/>
                <w:szCs w:val="18"/>
                <w:lang w:eastAsia="it-IT"/>
              </w:rPr>
            </w:pPr>
            <w:r w:rsidRPr="00D44D21">
              <w:rPr>
                <w:rFonts w:eastAsia="Times New Roman" w:cstheme="minorHAnsi"/>
                <w:bCs/>
                <w:sz w:val="18"/>
                <w:szCs w:val="18"/>
                <w:lang w:eastAsia="it-IT"/>
              </w:rPr>
              <w:t xml:space="preserve">50% dell’indennità di mobilità che sarebbe spettata al lavoratore, per </w:t>
            </w:r>
          </w:p>
          <w:p w14:paraId="2F14E992" w14:textId="77777777" w:rsidR="00103D90" w:rsidRPr="00D44D21" w:rsidRDefault="00103D90" w:rsidP="00103D90">
            <w:pPr>
              <w:pStyle w:val="Paragrafoelenco"/>
              <w:numPr>
                <w:ilvl w:val="0"/>
                <w:numId w:val="4"/>
              </w:numPr>
              <w:spacing w:after="0" w:line="240" w:lineRule="auto"/>
              <w:jc w:val="center"/>
              <w:rPr>
                <w:rFonts w:eastAsia="Times New Roman" w:cstheme="minorHAnsi"/>
                <w:bCs/>
                <w:sz w:val="18"/>
                <w:szCs w:val="18"/>
                <w:lang w:eastAsia="it-IT"/>
              </w:rPr>
            </w:pPr>
            <w:r w:rsidRPr="00D44D21">
              <w:rPr>
                <w:rFonts w:eastAsia="Times New Roman" w:cstheme="minorHAnsi"/>
                <w:bCs/>
                <w:sz w:val="18"/>
                <w:szCs w:val="18"/>
                <w:lang w:eastAsia="it-IT"/>
              </w:rPr>
              <w:t>non più di 9 mesi, se il lavoratore ha meno di 50 anni</w:t>
            </w:r>
          </w:p>
          <w:p w14:paraId="50515AC8" w14:textId="77777777" w:rsidR="00103D90" w:rsidRPr="00D44D21" w:rsidRDefault="00316DA1" w:rsidP="00103D90">
            <w:pPr>
              <w:pStyle w:val="Paragrafoelenco"/>
              <w:numPr>
                <w:ilvl w:val="0"/>
                <w:numId w:val="4"/>
              </w:numPr>
              <w:spacing w:after="0" w:line="240" w:lineRule="auto"/>
              <w:jc w:val="center"/>
              <w:rPr>
                <w:rFonts w:eastAsia="Times New Roman" w:cstheme="minorHAnsi"/>
                <w:bCs/>
                <w:sz w:val="18"/>
                <w:szCs w:val="18"/>
                <w:lang w:eastAsia="it-IT"/>
              </w:rPr>
            </w:pPr>
            <w:r w:rsidRPr="00D44D21">
              <w:rPr>
                <w:rFonts w:eastAsia="Times New Roman" w:cstheme="minorHAnsi"/>
                <w:bCs/>
                <w:sz w:val="18"/>
                <w:szCs w:val="18"/>
                <w:lang w:eastAsia="it-IT"/>
              </w:rPr>
              <w:t>non più di 21</w:t>
            </w:r>
            <w:r w:rsidR="00103D90" w:rsidRPr="00D44D21">
              <w:rPr>
                <w:rFonts w:eastAsia="Times New Roman" w:cstheme="minorHAnsi"/>
                <w:bCs/>
                <w:sz w:val="18"/>
                <w:szCs w:val="18"/>
                <w:lang w:eastAsia="it-IT"/>
              </w:rPr>
              <w:t xml:space="preserve"> mesi, se il lavoratore ha più di 50 anni ed è residente nel centro-nord</w:t>
            </w:r>
          </w:p>
          <w:p w14:paraId="5C149534" w14:textId="77777777" w:rsidR="00103D90" w:rsidRPr="00D44D21" w:rsidRDefault="00316DA1" w:rsidP="00103D90">
            <w:pPr>
              <w:pStyle w:val="Paragrafoelenco"/>
              <w:numPr>
                <w:ilvl w:val="0"/>
                <w:numId w:val="4"/>
              </w:numPr>
              <w:spacing w:after="0" w:line="240" w:lineRule="auto"/>
              <w:jc w:val="center"/>
              <w:rPr>
                <w:rFonts w:eastAsia="Times New Roman" w:cstheme="minorHAnsi"/>
                <w:bCs/>
                <w:sz w:val="18"/>
                <w:szCs w:val="18"/>
                <w:lang w:eastAsia="it-IT"/>
              </w:rPr>
            </w:pPr>
            <w:r w:rsidRPr="00D44D21">
              <w:rPr>
                <w:rFonts w:eastAsia="Times New Roman" w:cstheme="minorHAnsi"/>
                <w:bCs/>
                <w:sz w:val="18"/>
                <w:szCs w:val="18"/>
                <w:lang w:eastAsia="it-IT"/>
              </w:rPr>
              <w:t>non più di 33</w:t>
            </w:r>
            <w:r w:rsidR="00103D90" w:rsidRPr="00D44D21">
              <w:rPr>
                <w:rFonts w:eastAsia="Times New Roman" w:cstheme="minorHAnsi"/>
                <w:bCs/>
                <w:sz w:val="18"/>
                <w:szCs w:val="18"/>
                <w:lang w:eastAsia="it-IT"/>
              </w:rPr>
              <w:t xml:space="preserve"> mesi, se il lavoratore ha più di 50 anni ed è residente nel mezzogiorno </w:t>
            </w:r>
          </w:p>
          <w:p w14:paraId="1CACD0F9" w14:textId="77777777" w:rsidR="007672AF" w:rsidRPr="00D44D21" w:rsidRDefault="007672AF" w:rsidP="007672AF">
            <w:pPr>
              <w:pStyle w:val="Paragrafoelenco"/>
              <w:spacing w:after="0" w:line="240" w:lineRule="auto"/>
              <w:rPr>
                <w:rFonts w:eastAsia="Times New Roman" w:cstheme="minorHAnsi"/>
                <w:bCs/>
                <w:sz w:val="18"/>
                <w:szCs w:val="18"/>
                <w:lang w:eastAsia="it-IT"/>
              </w:rPr>
            </w:pPr>
          </w:p>
        </w:tc>
        <w:tc>
          <w:tcPr>
            <w:tcW w:w="885" w:type="pct"/>
            <w:shd w:val="clear" w:color="auto" w:fill="auto"/>
          </w:tcPr>
          <w:p w14:paraId="2CD99535" w14:textId="77777777" w:rsidR="00103D90" w:rsidRPr="00D44D21" w:rsidRDefault="00103D90" w:rsidP="007672AF">
            <w:pPr>
              <w:spacing w:after="0" w:line="240" w:lineRule="auto"/>
              <w:rPr>
                <w:rFonts w:eastAsia="Times New Roman" w:cstheme="minorHAnsi"/>
                <w:bCs/>
                <w:sz w:val="18"/>
                <w:szCs w:val="18"/>
                <w:lang w:eastAsia="it-IT"/>
              </w:rPr>
            </w:pPr>
            <w:r w:rsidRPr="00D44D21">
              <w:rPr>
                <w:rFonts w:eastAsia="Times New Roman" w:cstheme="minorHAnsi"/>
                <w:bCs/>
                <w:sz w:val="18"/>
                <w:szCs w:val="18"/>
                <w:lang w:eastAsia="it-IT"/>
              </w:rPr>
              <w:t>Lavoratori che abbiano fruito del trattamento di Cigs per almeno 3 mesi, anche non continuativi, dipendenti da imprese beneficiarie da almeno 6 mesi dell’intervento</w:t>
            </w:r>
          </w:p>
        </w:tc>
        <w:tc>
          <w:tcPr>
            <w:tcW w:w="885" w:type="pct"/>
          </w:tcPr>
          <w:p w14:paraId="323DE74C" w14:textId="77777777" w:rsidR="00103D90" w:rsidRPr="00893B77" w:rsidRDefault="00103D90" w:rsidP="00362954">
            <w:pPr>
              <w:jc w:val="center"/>
              <w:rPr>
                <w:rFonts w:eastAsia="Times New Roman" w:cstheme="minorHAnsi"/>
                <w:bCs/>
                <w:sz w:val="18"/>
                <w:szCs w:val="18"/>
                <w:lang w:eastAsia="it-IT"/>
              </w:rPr>
            </w:pPr>
            <w:r w:rsidRPr="00D44D21">
              <w:rPr>
                <w:rFonts w:eastAsia="Times New Roman" w:cstheme="minorHAnsi"/>
                <w:bCs/>
                <w:sz w:val="18"/>
                <w:szCs w:val="18"/>
                <w:lang w:eastAsia="it-IT"/>
              </w:rPr>
              <w:t>Nessuna scadenza</w:t>
            </w:r>
          </w:p>
        </w:tc>
      </w:tr>
    </w:tbl>
    <w:p w14:paraId="55F475A1" w14:textId="60C65E2F" w:rsidR="007824E6" w:rsidRDefault="007824E6">
      <w:bookmarkStart w:id="22" w:name="_Toc434329054"/>
    </w:p>
    <w:p w14:paraId="68261A9D" w14:textId="77777777" w:rsidR="00C36A6B" w:rsidRPr="0062122C" w:rsidRDefault="00C36A6B" w:rsidP="00C36A6B">
      <w:pPr>
        <w:pStyle w:val="Titolo3"/>
      </w:pPr>
      <w:bookmarkStart w:id="23" w:name="_Toc445906675"/>
      <w:r w:rsidRPr="0062122C">
        <w:t>Tabelle di dettaglio</w:t>
      </w:r>
      <w:bookmarkEnd w:id="23"/>
    </w:p>
    <w:p w14:paraId="35A9DEAD" w14:textId="3594385C" w:rsidR="00103D90" w:rsidRDefault="00103D90" w:rsidP="008E6648">
      <w:pPr>
        <w:pStyle w:val="Titolo2"/>
      </w:pPr>
      <w:bookmarkStart w:id="24" w:name="_Toc445906676"/>
      <w:r w:rsidRPr="007672AF">
        <w:t>Lavoratori in CIGS da almeno 6 mesi</w:t>
      </w:r>
      <w:bookmarkEnd w:id="22"/>
      <w:bookmarkEnd w:id="24"/>
    </w:p>
    <w:p w14:paraId="50D06D36" w14:textId="10EAE554" w:rsidR="00103D90" w:rsidRPr="00893B77" w:rsidRDefault="00103D90" w:rsidP="00F67FD9"/>
    <w:tbl>
      <w:tblPr>
        <w:tblStyle w:val="Grigliatabella"/>
        <w:tblW w:w="9854" w:type="dxa"/>
        <w:tblLayout w:type="fixed"/>
        <w:tblLook w:val="04A0" w:firstRow="1" w:lastRow="0" w:firstColumn="1" w:lastColumn="0" w:noHBand="0" w:noVBand="1"/>
      </w:tblPr>
      <w:tblGrid>
        <w:gridCol w:w="2802"/>
        <w:gridCol w:w="7052"/>
      </w:tblGrid>
      <w:tr w:rsidR="00103D90" w:rsidRPr="0053485D" w14:paraId="2B4F0C75" w14:textId="77777777" w:rsidTr="00362954">
        <w:tc>
          <w:tcPr>
            <w:tcW w:w="2802" w:type="dxa"/>
            <w:tcBorders>
              <w:top w:val="single" w:sz="4" w:space="0" w:color="auto"/>
              <w:left w:val="single" w:sz="4" w:space="0" w:color="auto"/>
              <w:bottom w:val="single" w:sz="4" w:space="0" w:color="auto"/>
              <w:right w:val="single" w:sz="4" w:space="0" w:color="auto"/>
            </w:tcBorders>
          </w:tcPr>
          <w:p w14:paraId="66FA8CB4" w14:textId="77777777" w:rsidR="00103D90" w:rsidRPr="0053485D" w:rsidRDefault="00103D90" w:rsidP="00362954">
            <w:pPr>
              <w:rPr>
                <w:rFonts w:cstheme="minorHAnsi"/>
                <w:b/>
                <w:i/>
                <w:sz w:val="18"/>
                <w:szCs w:val="18"/>
              </w:rPr>
            </w:pPr>
            <w:r w:rsidRPr="0053485D">
              <w:rPr>
                <w:rFonts w:cstheme="minorHAnsi"/>
                <w:b/>
                <w:i/>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34F4B84C" w14:textId="77777777" w:rsidR="00C14795" w:rsidRPr="0053485D" w:rsidRDefault="00103D90" w:rsidP="008E70DF">
            <w:pPr>
              <w:jc w:val="both"/>
              <w:rPr>
                <w:rFonts w:cs="Courier New"/>
                <w:sz w:val="18"/>
                <w:szCs w:val="18"/>
              </w:rPr>
            </w:pPr>
            <w:r w:rsidRPr="0053485D">
              <w:rPr>
                <w:rFonts w:cs="Courier New"/>
                <w:sz w:val="18"/>
                <w:szCs w:val="18"/>
              </w:rPr>
              <w:t xml:space="preserve">La legge n. </w:t>
            </w:r>
            <w:r w:rsidR="0055527C" w:rsidRPr="0053485D">
              <w:rPr>
                <w:rFonts w:cs="Courier New"/>
                <w:sz w:val="18"/>
                <w:szCs w:val="18"/>
              </w:rPr>
              <w:t>208 del 28</w:t>
            </w:r>
            <w:r w:rsidRPr="0053485D">
              <w:rPr>
                <w:rFonts w:cs="Courier New"/>
                <w:sz w:val="18"/>
                <w:szCs w:val="18"/>
              </w:rPr>
              <w:t xml:space="preserve"> dicembre 201</w:t>
            </w:r>
            <w:r w:rsidR="0055527C" w:rsidRPr="0053485D">
              <w:rPr>
                <w:rFonts w:cs="Courier New"/>
                <w:sz w:val="18"/>
                <w:szCs w:val="18"/>
              </w:rPr>
              <w:t>5</w:t>
            </w:r>
            <w:r w:rsidRPr="0053485D">
              <w:rPr>
                <w:rFonts w:cs="Courier New"/>
                <w:sz w:val="18"/>
                <w:szCs w:val="18"/>
              </w:rPr>
              <w:t xml:space="preserve"> (legge di stabilità per il 201</w:t>
            </w:r>
            <w:r w:rsidR="0055527C" w:rsidRPr="0053485D">
              <w:rPr>
                <w:rFonts w:cs="Courier New"/>
                <w:sz w:val="18"/>
                <w:szCs w:val="18"/>
              </w:rPr>
              <w:t>6</w:t>
            </w:r>
            <w:r w:rsidRPr="0053485D">
              <w:rPr>
                <w:rFonts w:cs="Courier New"/>
                <w:sz w:val="18"/>
                <w:szCs w:val="18"/>
              </w:rPr>
              <w:t>) ha previsto, all’art. 1, commi 1</w:t>
            </w:r>
            <w:r w:rsidR="008E70DF" w:rsidRPr="0053485D">
              <w:rPr>
                <w:rFonts w:cs="Courier New"/>
                <w:sz w:val="18"/>
                <w:szCs w:val="18"/>
              </w:rPr>
              <w:t>7</w:t>
            </w:r>
            <w:r w:rsidRPr="0053485D">
              <w:rPr>
                <w:rFonts w:cs="Courier New"/>
                <w:sz w:val="18"/>
                <w:szCs w:val="18"/>
              </w:rPr>
              <w:t>8-1</w:t>
            </w:r>
            <w:r w:rsidR="008E70DF" w:rsidRPr="0053485D">
              <w:rPr>
                <w:rFonts w:cs="Courier New"/>
                <w:sz w:val="18"/>
                <w:szCs w:val="18"/>
              </w:rPr>
              <w:t>81</w:t>
            </w:r>
            <w:r w:rsidRPr="0053485D">
              <w:rPr>
                <w:rFonts w:cs="Courier New"/>
                <w:sz w:val="18"/>
                <w:szCs w:val="18"/>
              </w:rPr>
              <w:t>, un incentivo all’assunzione di tutti i lavoratori che si trovino nella condizione di non occupazione, con contratto a tempo indeterminato, nei sei mesi precedenti l’assunzione e tra questi vi rientrano anche i lavoratori sospesi in cassa integrazione guadagni straordinaria da almeno 6 mesi</w:t>
            </w:r>
            <w:r w:rsidR="00C14795" w:rsidRPr="0053485D">
              <w:rPr>
                <w:rFonts w:cs="Courier New"/>
                <w:sz w:val="18"/>
                <w:szCs w:val="18"/>
              </w:rPr>
              <w:t>.</w:t>
            </w:r>
          </w:p>
        </w:tc>
      </w:tr>
      <w:tr w:rsidR="00103D90" w:rsidRPr="0053485D" w14:paraId="7D7DE683"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129DBDF9" w14:textId="77777777" w:rsidR="00103D90" w:rsidRPr="0053485D" w:rsidRDefault="00103D90" w:rsidP="00362954">
            <w:pPr>
              <w:rPr>
                <w:rFonts w:cstheme="minorHAnsi"/>
                <w:b/>
                <w:i/>
                <w:sz w:val="18"/>
                <w:szCs w:val="18"/>
              </w:rPr>
            </w:pPr>
            <w:r w:rsidRPr="0053485D">
              <w:rPr>
                <w:rFonts w:cstheme="minorHAnsi"/>
                <w:b/>
                <w:i/>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488DA849" w14:textId="77777777" w:rsidR="00C14795" w:rsidRPr="0053485D" w:rsidRDefault="00103D90" w:rsidP="0051142B">
            <w:pPr>
              <w:jc w:val="both"/>
              <w:rPr>
                <w:rFonts w:cs="Courier New"/>
                <w:sz w:val="18"/>
                <w:szCs w:val="18"/>
              </w:rPr>
            </w:pPr>
            <w:r w:rsidRPr="0053485D">
              <w:rPr>
                <w:rFonts w:cs="Courier New"/>
                <w:sz w:val="18"/>
                <w:szCs w:val="18"/>
              </w:rPr>
              <w:t>L’incentivo consiste nell’esonero dei contributi a carico del datore di lavoro,</w:t>
            </w:r>
            <w:r w:rsidR="008E70DF" w:rsidRPr="0053485D">
              <w:rPr>
                <w:rFonts w:cs="Courier New"/>
                <w:sz w:val="18"/>
                <w:szCs w:val="18"/>
              </w:rPr>
              <w:t xml:space="preserve"> nella misura del 40%, per un periodo di 24</w:t>
            </w:r>
            <w:r w:rsidRPr="0053485D">
              <w:rPr>
                <w:rFonts w:cs="Courier New"/>
                <w:sz w:val="18"/>
                <w:szCs w:val="18"/>
              </w:rPr>
              <w:t xml:space="preserve"> mesi decorrenti dalla data dell’assunzione, nella misura massima di €</w:t>
            </w:r>
            <w:r w:rsidR="008E70DF" w:rsidRPr="0053485D">
              <w:rPr>
                <w:rFonts w:cs="Courier New"/>
                <w:sz w:val="18"/>
                <w:szCs w:val="18"/>
              </w:rPr>
              <w:t xml:space="preserve"> 3.250</w:t>
            </w:r>
            <w:r w:rsidRPr="0053485D">
              <w:rPr>
                <w:rFonts w:cs="Courier New"/>
                <w:sz w:val="18"/>
                <w:szCs w:val="18"/>
              </w:rPr>
              <w:t>,00 su base annua</w:t>
            </w:r>
            <w:r w:rsidR="00C14795" w:rsidRPr="0053485D">
              <w:rPr>
                <w:rFonts w:cs="Courier New"/>
                <w:sz w:val="18"/>
                <w:szCs w:val="18"/>
              </w:rPr>
              <w:t>.</w:t>
            </w:r>
          </w:p>
        </w:tc>
      </w:tr>
      <w:tr w:rsidR="00103D90" w:rsidRPr="0053485D" w14:paraId="3F015DD0"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6201224E" w14:textId="77777777" w:rsidR="00103D90" w:rsidRPr="0053485D" w:rsidRDefault="00103D90" w:rsidP="00362954">
            <w:pPr>
              <w:rPr>
                <w:rFonts w:cstheme="minorHAnsi"/>
                <w:b/>
                <w:i/>
                <w:sz w:val="18"/>
                <w:szCs w:val="18"/>
              </w:rPr>
            </w:pPr>
            <w:r w:rsidRPr="0053485D">
              <w:rPr>
                <w:rFonts w:cstheme="minorHAnsi"/>
                <w:b/>
                <w:i/>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608DE7C5" w14:textId="77777777" w:rsidR="00C14795" w:rsidRPr="0053485D" w:rsidRDefault="00103D90" w:rsidP="00362954">
            <w:pPr>
              <w:jc w:val="both"/>
              <w:rPr>
                <w:rFonts w:cs="Courier New"/>
                <w:sz w:val="18"/>
                <w:szCs w:val="18"/>
              </w:rPr>
            </w:pPr>
            <w:r w:rsidRPr="0053485D">
              <w:rPr>
                <w:rFonts w:cs="Courier New"/>
                <w:sz w:val="18"/>
                <w:szCs w:val="18"/>
              </w:rPr>
              <w:t>Tutti i datori di lavoro privati (imprenditori e non imprenditori), compresi i datori di lavoro agricolo</w:t>
            </w:r>
            <w:r w:rsidR="00C14795" w:rsidRPr="0053485D">
              <w:rPr>
                <w:rFonts w:cs="Courier New"/>
                <w:sz w:val="18"/>
                <w:szCs w:val="18"/>
              </w:rPr>
              <w:t>.</w:t>
            </w:r>
          </w:p>
        </w:tc>
      </w:tr>
      <w:tr w:rsidR="00103D90" w:rsidRPr="0053485D" w14:paraId="5E57E80D"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3278C7F5" w14:textId="77777777" w:rsidR="00103D90" w:rsidRPr="0053485D" w:rsidRDefault="00103D90" w:rsidP="00362954">
            <w:pPr>
              <w:rPr>
                <w:rFonts w:cstheme="minorHAnsi"/>
                <w:b/>
                <w:i/>
                <w:sz w:val="18"/>
                <w:szCs w:val="18"/>
              </w:rPr>
            </w:pPr>
            <w:r w:rsidRPr="0053485D">
              <w:rPr>
                <w:rFonts w:cstheme="minorHAnsi"/>
                <w:b/>
                <w:i/>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5E9BE236" w14:textId="77777777" w:rsidR="00103D90" w:rsidRPr="0053485D" w:rsidRDefault="00C14795" w:rsidP="00C14795">
            <w:pPr>
              <w:jc w:val="both"/>
              <w:rPr>
                <w:rFonts w:cs="Courier New"/>
                <w:sz w:val="18"/>
                <w:szCs w:val="18"/>
              </w:rPr>
            </w:pPr>
            <w:r w:rsidRPr="0053485D">
              <w:rPr>
                <w:rFonts w:cs="Courier New"/>
                <w:sz w:val="18"/>
                <w:szCs w:val="18"/>
              </w:rPr>
              <w:t>L</w:t>
            </w:r>
            <w:r w:rsidR="00103D90" w:rsidRPr="0053485D">
              <w:rPr>
                <w:rFonts w:cs="Courier New"/>
                <w:sz w:val="18"/>
                <w:szCs w:val="18"/>
              </w:rPr>
              <w:t>avoratori che</w:t>
            </w:r>
          </w:p>
          <w:p w14:paraId="1D421426" w14:textId="77777777" w:rsidR="00103D90" w:rsidRPr="0053485D" w:rsidRDefault="00103D90" w:rsidP="00362954">
            <w:pPr>
              <w:ind w:firstLine="708"/>
              <w:jc w:val="both"/>
              <w:rPr>
                <w:rFonts w:cs="Courier New"/>
                <w:sz w:val="18"/>
                <w:szCs w:val="18"/>
              </w:rPr>
            </w:pPr>
            <w:r w:rsidRPr="0053485D">
              <w:rPr>
                <w:rFonts w:cs="Courier New"/>
                <w:sz w:val="18"/>
                <w:szCs w:val="18"/>
              </w:rPr>
              <w:lastRenderedPageBreak/>
              <w:t>- non siano stati occupati, presso qualsiasi datore di lavoro, con contratto a tempo indeterminato, nei 6 mesi precedenti l’assunzione;</w:t>
            </w:r>
          </w:p>
          <w:p w14:paraId="0B0BCA2D" w14:textId="77777777" w:rsidR="00103D90" w:rsidRPr="0053485D" w:rsidRDefault="00103D90" w:rsidP="0051142B">
            <w:pPr>
              <w:ind w:firstLine="708"/>
              <w:jc w:val="both"/>
              <w:rPr>
                <w:rFonts w:cs="Courier New"/>
                <w:sz w:val="18"/>
                <w:szCs w:val="18"/>
              </w:rPr>
            </w:pPr>
            <w:r w:rsidRPr="0053485D">
              <w:rPr>
                <w:rFonts w:cs="Courier New"/>
                <w:sz w:val="18"/>
                <w:szCs w:val="18"/>
              </w:rPr>
              <w:t xml:space="preserve">- non siano stati occupati nei 3 mesi antecedenti l’entrata in vigore della legge n. </w:t>
            </w:r>
            <w:r w:rsidR="008E70DF" w:rsidRPr="0053485D">
              <w:rPr>
                <w:rFonts w:cs="Courier New"/>
                <w:sz w:val="18"/>
                <w:szCs w:val="18"/>
              </w:rPr>
              <w:t xml:space="preserve">208 </w:t>
            </w:r>
            <w:r w:rsidRPr="0053485D">
              <w:rPr>
                <w:rFonts w:cs="Courier New"/>
                <w:sz w:val="18"/>
                <w:szCs w:val="18"/>
              </w:rPr>
              <w:t>del 2</w:t>
            </w:r>
            <w:r w:rsidR="008E70DF" w:rsidRPr="0053485D">
              <w:rPr>
                <w:rFonts w:cs="Courier New"/>
                <w:sz w:val="18"/>
                <w:szCs w:val="18"/>
              </w:rPr>
              <w:t>8</w:t>
            </w:r>
            <w:r w:rsidRPr="0053485D">
              <w:rPr>
                <w:rFonts w:cs="Courier New"/>
                <w:sz w:val="18"/>
                <w:szCs w:val="18"/>
              </w:rPr>
              <w:t xml:space="preserve"> dicembre 201</w:t>
            </w:r>
            <w:r w:rsidR="008E70DF" w:rsidRPr="0053485D">
              <w:rPr>
                <w:rFonts w:cs="Courier New"/>
                <w:sz w:val="18"/>
                <w:szCs w:val="18"/>
              </w:rPr>
              <w:t>5</w:t>
            </w:r>
            <w:r w:rsidRPr="0053485D">
              <w:rPr>
                <w:rFonts w:cs="Courier New"/>
                <w:sz w:val="18"/>
                <w:szCs w:val="18"/>
              </w:rPr>
              <w:t>, con contratto a tempo indeterminato, presso il datore di lavoro richiedente la nuova assunzione  o con società da questi controllate o collegate o facenti capo, per interposta persona, al medesimo datore di lavoro.</w:t>
            </w:r>
          </w:p>
        </w:tc>
      </w:tr>
      <w:tr w:rsidR="00103D90" w:rsidRPr="0053485D" w14:paraId="172BE353"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6D6E3467" w14:textId="77777777" w:rsidR="00103D90" w:rsidRPr="0053485D" w:rsidRDefault="00103D90" w:rsidP="00362954">
            <w:pPr>
              <w:rPr>
                <w:rFonts w:cstheme="minorHAnsi"/>
                <w:b/>
                <w:i/>
                <w:sz w:val="18"/>
                <w:szCs w:val="18"/>
              </w:rPr>
            </w:pPr>
            <w:r w:rsidRPr="0053485D">
              <w:rPr>
                <w:rFonts w:cstheme="minorHAnsi"/>
                <w:b/>
                <w:i/>
                <w:sz w:val="18"/>
                <w:szCs w:val="18"/>
              </w:rPr>
              <w:lastRenderedPageBreak/>
              <w:t>Tipologia di contratto richiesto</w:t>
            </w:r>
            <w:r w:rsidRPr="0053485D">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37DD5306" w14:textId="77777777" w:rsidR="00103D90" w:rsidRPr="0053485D" w:rsidRDefault="00103D90" w:rsidP="007672AF">
            <w:pPr>
              <w:jc w:val="both"/>
              <w:rPr>
                <w:rFonts w:cs="Courier New"/>
                <w:sz w:val="18"/>
                <w:szCs w:val="18"/>
              </w:rPr>
            </w:pPr>
            <w:r w:rsidRPr="0053485D">
              <w:rPr>
                <w:rFonts w:cs="Courier New"/>
                <w:sz w:val="18"/>
                <w:szCs w:val="18"/>
              </w:rPr>
              <w:t>Contratto a tempo indeterminato (full-time o part- time),</w:t>
            </w:r>
            <w:r w:rsidR="007672AF" w:rsidRPr="0053485D">
              <w:rPr>
                <w:rFonts w:cs="Courier New"/>
                <w:sz w:val="18"/>
                <w:szCs w:val="18"/>
              </w:rPr>
              <w:t xml:space="preserve"> </w:t>
            </w:r>
            <w:r w:rsidRPr="0053485D">
              <w:rPr>
                <w:rFonts w:cs="Courier New"/>
                <w:sz w:val="18"/>
                <w:szCs w:val="18"/>
              </w:rPr>
              <w:t>compresi:</w:t>
            </w:r>
          </w:p>
          <w:p w14:paraId="40C6CD8B" w14:textId="77777777" w:rsidR="00103D90" w:rsidRPr="0053485D" w:rsidRDefault="00103D90" w:rsidP="00362954">
            <w:pPr>
              <w:pStyle w:val="Paragrafoelenco"/>
              <w:numPr>
                <w:ilvl w:val="0"/>
                <w:numId w:val="1"/>
              </w:numPr>
              <w:jc w:val="both"/>
              <w:rPr>
                <w:rFonts w:cs="Courier New"/>
                <w:sz w:val="18"/>
                <w:szCs w:val="18"/>
              </w:rPr>
            </w:pPr>
            <w:r w:rsidRPr="0053485D">
              <w:rPr>
                <w:rFonts w:cs="Courier New"/>
                <w:sz w:val="18"/>
                <w:szCs w:val="18"/>
              </w:rPr>
              <w:t>il lavoro ripartito  o job sharing a tempo indeterminato</w:t>
            </w:r>
          </w:p>
          <w:p w14:paraId="25C82876" w14:textId="77777777" w:rsidR="00103D90" w:rsidRPr="0053485D" w:rsidRDefault="00103D90" w:rsidP="00362954">
            <w:pPr>
              <w:pStyle w:val="Paragrafoelenco"/>
              <w:numPr>
                <w:ilvl w:val="0"/>
                <w:numId w:val="1"/>
              </w:numPr>
              <w:jc w:val="both"/>
              <w:rPr>
                <w:rFonts w:cs="Courier New"/>
                <w:sz w:val="18"/>
                <w:szCs w:val="18"/>
              </w:rPr>
            </w:pPr>
            <w:r w:rsidRPr="0053485D">
              <w:rPr>
                <w:rFonts w:cs="Courier New"/>
                <w:sz w:val="18"/>
                <w:szCs w:val="18"/>
              </w:rPr>
              <w:t>il rapporto di lavoro a tempo indeterminato per l’assunzione di personale con qualifica dirigenziale</w:t>
            </w:r>
          </w:p>
          <w:p w14:paraId="0AC4FDFA" w14:textId="77777777" w:rsidR="00103D90" w:rsidRPr="0053485D" w:rsidRDefault="00103D90" w:rsidP="00362954">
            <w:pPr>
              <w:pStyle w:val="Paragrafoelenco"/>
              <w:numPr>
                <w:ilvl w:val="0"/>
                <w:numId w:val="1"/>
              </w:numPr>
              <w:jc w:val="both"/>
              <w:rPr>
                <w:rFonts w:cs="Courier New"/>
                <w:sz w:val="18"/>
                <w:szCs w:val="18"/>
              </w:rPr>
            </w:pPr>
            <w:r w:rsidRPr="0053485D">
              <w:rPr>
                <w:rFonts w:cs="Courier New"/>
                <w:sz w:val="18"/>
                <w:szCs w:val="18"/>
              </w:rPr>
              <w:t>il rapporto di lavoro a tempo indeterminato instaurato in attuazione del vincolo associativo stretto con una cooperativa</w:t>
            </w:r>
          </w:p>
          <w:p w14:paraId="425021C2" w14:textId="77777777" w:rsidR="00C14795" w:rsidRPr="0053485D" w:rsidRDefault="00103D90" w:rsidP="0051142B">
            <w:pPr>
              <w:pStyle w:val="Paragrafoelenco"/>
              <w:numPr>
                <w:ilvl w:val="0"/>
                <w:numId w:val="1"/>
              </w:numPr>
              <w:jc w:val="both"/>
              <w:rPr>
                <w:rFonts w:cs="Courier New"/>
                <w:sz w:val="18"/>
                <w:szCs w:val="18"/>
              </w:rPr>
            </w:pPr>
            <w:r w:rsidRPr="0053485D">
              <w:rPr>
                <w:rFonts w:cs="Courier New"/>
                <w:sz w:val="18"/>
                <w:szCs w:val="18"/>
              </w:rPr>
              <w:t>il rapporto di lavoro a tempo indeterminato a scopo di somministrazione anche se la somministrazione è resa verso l’utilizzatore nella forma a tempo determinato.</w:t>
            </w:r>
          </w:p>
        </w:tc>
      </w:tr>
      <w:tr w:rsidR="00103D90" w:rsidRPr="0053485D" w14:paraId="2A3A01F6" w14:textId="77777777" w:rsidTr="00362954">
        <w:tc>
          <w:tcPr>
            <w:tcW w:w="2802" w:type="dxa"/>
            <w:tcBorders>
              <w:top w:val="single" w:sz="4" w:space="0" w:color="auto"/>
              <w:left w:val="single" w:sz="4" w:space="0" w:color="auto"/>
              <w:bottom w:val="single" w:sz="4" w:space="0" w:color="auto"/>
              <w:right w:val="single" w:sz="4" w:space="0" w:color="auto"/>
            </w:tcBorders>
          </w:tcPr>
          <w:p w14:paraId="09BCA473" w14:textId="77777777" w:rsidR="006738B5" w:rsidRPr="0053485D" w:rsidRDefault="00103D90" w:rsidP="00362954">
            <w:pPr>
              <w:rPr>
                <w:rFonts w:cstheme="minorHAnsi"/>
                <w:b/>
                <w:i/>
                <w:sz w:val="18"/>
                <w:szCs w:val="18"/>
              </w:rPr>
            </w:pPr>
            <w:r w:rsidRPr="0053485D">
              <w:rPr>
                <w:rFonts w:cstheme="minorHAnsi"/>
                <w:b/>
                <w:i/>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24FD7338" w14:textId="77777777" w:rsidR="00103D90" w:rsidRPr="0053485D" w:rsidRDefault="00103D90" w:rsidP="00362954">
            <w:pPr>
              <w:autoSpaceDE w:val="0"/>
              <w:autoSpaceDN w:val="0"/>
              <w:adjustRightInd w:val="0"/>
              <w:jc w:val="both"/>
              <w:rPr>
                <w:rFonts w:cs="Verdana"/>
                <w:sz w:val="18"/>
                <w:szCs w:val="18"/>
              </w:rPr>
            </w:pPr>
          </w:p>
        </w:tc>
      </w:tr>
      <w:tr w:rsidR="00103D90" w:rsidRPr="0053485D" w14:paraId="694794CC"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0E6A134F" w14:textId="77777777" w:rsidR="00103D90" w:rsidRPr="0053485D" w:rsidRDefault="00103D90" w:rsidP="00362954">
            <w:pPr>
              <w:rPr>
                <w:rFonts w:cstheme="minorHAnsi"/>
                <w:b/>
                <w:i/>
                <w:sz w:val="18"/>
                <w:szCs w:val="18"/>
              </w:rPr>
            </w:pPr>
            <w:r w:rsidRPr="0053485D">
              <w:rPr>
                <w:rFonts w:cstheme="minorHAnsi"/>
                <w:b/>
                <w:i/>
                <w:sz w:val="18"/>
                <w:szCs w:val="18"/>
              </w:rPr>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1673887B" w14:textId="77777777" w:rsidR="006738B5" w:rsidRPr="0053485D" w:rsidRDefault="00103D90" w:rsidP="006738B5">
            <w:pPr>
              <w:jc w:val="both"/>
              <w:rPr>
                <w:rFonts w:cs="Courier New"/>
                <w:sz w:val="18"/>
                <w:szCs w:val="18"/>
              </w:rPr>
            </w:pPr>
            <w:r w:rsidRPr="0053485D">
              <w:rPr>
                <w:rFonts w:cs="Courier New"/>
                <w:sz w:val="18"/>
                <w:szCs w:val="18"/>
              </w:rPr>
              <w:t>L’esonero contributivo non è cumulabile con altri i</w:t>
            </w:r>
            <w:r w:rsidR="006738B5" w:rsidRPr="0053485D">
              <w:rPr>
                <w:rFonts w:cs="Courier New"/>
                <w:sz w:val="18"/>
                <w:szCs w:val="18"/>
              </w:rPr>
              <w:t>ncentivi di natura contributiva.</w:t>
            </w:r>
          </w:p>
        </w:tc>
      </w:tr>
      <w:tr w:rsidR="00103D90" w:rsidRPr="0053485D" w14:paraId="68A27344"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7A244633" w14:textId="77777777" w:rsidR="00103D90" w:rsidRPr="0053485D" w:rsidRDefault="00103D90" w:rsidP="00362954">
            <w:pPr>
              <w:rPr>
                <w:rFonts w:cstheme="minorHAnsi"/>
                <w:b/>
                <w:i/>
                <w:sz w:val="18"/>
                <w:szCs w:val="18"/>
              </w:rPr>
            </w:pPr>
            <w:r w:rsidRPr="0053485D">
              <w:rPr>
                <w:rFonts w:cstheme="minorHAnsi"/>
                <w:b/>
                <w:i/>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5CA6088A" w14:textId="77777777" w:rsidR="006738B5" w:rsidRPr="0053485D" w:rsidRDefault="00103D90" w:rsidP="0051142B">
            <w:pPr>
              <w:jc w:val="both"/>
              <w:rPr>
                <w:rFonts w:cstheme="minorHAnsi"/>
                <w:sz w:val="18"/>
                <w:szCs w:val="18"/>
              </w:rPr>
            </w:pPr>
            <w:r w:rsidRPr="0053485D">
              <w:rPr>
                <w:rFonts w:cs="Courier New"/>
                <w:sz w:val="18"/>
                <w:szCs w:val="18"/>
              </w:rPr>
              <w:t xml:space="preserve">Le assunzioni devono </w:t>
            </w:r>
            <w:r w:rsidR="008E70DF" w:rsidRPr="0053485D">
              <w:rPr>
                <w:rFonts w:cs="Courier New"/>
                <w:sz w:val="18"/>
                <w:szCs w:val="18"/>
              </w:rPr>
              <w:t>essere fatte dal 1° gennaio 2016</w:t>
            </w:r>
            <w:r w:rsidRPr="0053485D">
              <w:rPr>
                <w:rFonts w:cs="Courier New"/>
                <w:sz w:val="18"/>
                <w:szCs w:val="18"/>
              </w:rPr>
              <w:t xml:space="preserve"> al 31 dicembre 201</w:t>
            </w:r>
            <w:r w:rsidR="008E70DF" w:rsidRPr="0053485D">
              <w:rPr>
                <w:rFonts w:cs="Courier New"/>
                <w:sz w:val="18"/>
                <w:szCs w:val="18"/>
              </w:rPr>
              <w:t>6</w:t>
            </w:r>
            <w:r w:rsidR="006738B5" w:rsidRPr="0053485D">
              <w:rPr>
                <w:rFonts w:cs="Courier New"/>
                <w:sz w:val="18"/>
                <w:szCs w:val="18"/>
              </w:rPr>
              <w:t>.</w:t>
            </w:r>
          </w:p>
        </w:tc>
      </w:tr>
      <w:tr w:rsidR="00103D90" w:rsidRPr="0053485D" w14:paraId="502CBC62"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3B2CEF70" w14:textId="77777777" w:rsidR="00103D90" w:rsidRPr="0053485D" w:rsidRDefault="00103D90" w:rsidP="00362954">
            <w:pPr>
              <w:rPr>
                <w:rFonts w:cstheme="minorHAnsi"/>
                <w:b/>
                <w:i/>
                <w:sz w:val="18"/>
                <w:szCs w:val="18"/>
              </w:rPr>
            </w:pPr>
            <w:r w:rsidRPr="0053485D">
              <w:rPr>
                <w:rFonts w:cstheme="minorHAnsi"/>
                <w:b/>
                <w:i/>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45EA7F91" w14:textId="77777777" w:rsidR="006738B5" w:rsidRPr="0053485D" w:rsidRDefault="006738B5" w:rsidP="008E70DF">
            <w:pPr>
              <w:spacing w:line="360" w:lineRule="auto"/>
              <w:jc w:val="both"/>
              <w:rPr>
                <w:rFonts w:cs="Courier New"/>
                <w:sz w:val="18"/>
                <w:szCs w:val="18"/>
              </w:rPr>
            </w:pPr>
            <w:r w:rsidRPr="0053485D">
              <w:rPr>
                <w:rFonts w:cs="Courier New"/>
                <w:sz w:val="18"/>
                <w:szCs w:val="18"/>
              </w:rPr>
              <w:t>A</w:t>
            </w:r>
            <w:r w:rsidR="00103D90" w:rsidRPr="0053485D">
              <w:rPr>
                <w:rFonts w:cs="Courier New"/>
                <w:sz w:val="18"/>
                <w:szCs w:val="18"/>
              </w:rPr>
              <w:t>rt. 1, commi</w:t>
            </w:r>
            <w:r w:rsidR="008E70DF" w:rsidRPr="0053485D">
              <w:rPr>
                <w:rFonts w:cs="Courier New"/>
                <w:sz w:val="18"/>
                <w:szCs w:val="18"/>
              </w:rPr>
              <w:t xml:space="preserve"> 178-181</w:t>
            </w:r>
            <w:r w:rsidR="00103D90" w:rsidRPr="0053485D">
              <w:rPr>
                <w:rFonts w:cs="Courier New"/>
                <w:sz w:val="18"/>
                <w:szCs w:val="18"/>
              </w:rPr>
              <w:t xml:space="preserve">, legge n. </w:t>
            </w:r>
            <w:r w:rsidR="008E70DF" w:rsidRPr="0053485D">
              <w:rPr>
                <w:rFonts w:cs="Courier New"/>
                <w:sz w:val="18"/>
                <w:szCs w:val="18"/>
              </w:rPr>
              <w:t>208 del 28 dicembre 2015</w:t>
            </w:r>
            <w:r w:rsidR="00103D90" w:rsidRPr="0053485D">
              <w:rPr>
                <w:rFonts w:cs="Courier New"/>
                <w:sz w:val="18"/>
                <w:szCs w:val="18"/>
              </w:rPr>
              <w:t xml:space="preserve"> (legge di stabilità per il 201</w:t>
            </w:r>
            <w:r w:rsidR="008E70DF" w:rsidRPr="0053485D">
              <w:rPr>
                <w:rFonts w:cs="Courier New"/>
                <w:sz w:val="18"/>
                <w:szCs w:val="18"/>
              </w:rPr>
              <w:t>6</w:t>
            </w:r>
            <w:r w:rsidR="00103D90" w:rsidRPr="0053485D">
              <w:rPr>
                <w:rFonts w:cs="Courier New"/>
                <w:sz w:val="18"/>
                <w:szCs w:val="18"/>
              </w:rPr>
              <w:t>)</w:t>
            </w:r>
            <w:r w:rsidR="007672AF" w:rsidRPr="0053485D">
              <w:rPr>
                <w:rFonts w:cs="Courier New"/>
                <w:sz w:val="18"/>
                <w:szCs w:val="18"/>
              </w:rPr>
              <w:t>.</w:t>
            </w:r>
          </w:p>
        </w:tc>
      </w:tr>
      <w:tr w:rsidR="00103D90" w:rsidRPr="00C14795" w14:paraId="2AB6E1FC" w14:textId="77777777" w:rsidTr="00362954">
        <w:tc>
          <w:tcPr>
            <w:tcW w:w="2802" w:type="dxa"/>
            <w:tcBorders>
              <w:top w:val="single" w:sz="4" w:space="0" w:color="auto"/>
              <w:left w:val="single" w:sz="4" w:space="0" w:color="auto"/>
              <w:bottom w:val="single" w:sz="4" w:space="0" w:color="auto"/>
              <w:right w:val="single" w:sz="4" w:space="0" w:color="auto"/>
            </w:tcBorders>
          </w:tcPr>
          <w:p w14:paraId="5F43EC38" w14:textId="77777777" w:rsidR="00103D90" w:rsidRPr="0053485D" w:rsidRDefault="00103D90" w:rsidP="00362954">
            <w:pPr>
              <w:rPr>
                <w:rFonts w:cstheme="minorHAnsi"/>
                <w:b/>
                <w:i/>
                <w:sz w:val="18"/>
                <w:szCs w:val="18"/>
              </w:rPr>
            </w:pPr>
            <w:r w:rsidRPr="0053485D">
              <w:rPr>
                <w:rFonts w:cstheme="minorHAnsi"/>
                <w:b/>
                <w:i/>
                <w:sz w:val="18"/>
                <w:szCs w:val="18"/>
              </w:rPr>
              <w:t xml:space="preserve">Regime sanzionatorio e  </w:t>
            </w:r>
          </w:p>
          <w:p w14:paraId="4BC9FA68" w14:textId="77777777" w:rsidR="00103D90" w:rsidRPr="0053485D" w:rsidRDefault="00103D90" w:rsidP="00362954">
            <w:pPr>
              <w:rPr>
                <w:rFonts w:cstheme="minorHAnsi"/>
                <w:b/>
                <w:i/>
                <w:sz w:val="18"/>
                <w:szCs w:val="18"/>
              </w:rPr>
            </w:pPr>
            <w:r w:rsidRPr="0053485D">
              <w:rPr>
                <w:rFonts w:cstheme="minorHAnsi"/>
                <w:b/>
                <w:i/>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1E984E5C" w14:textId="77777777" w:rsidR="00103D90" w:rsidRPr="0053485D" w:rsidRDefault="00103D90" w:rsidP="00185611">
            <w:pPr>
              <w:jc w:val="both"/>
              <w:rPr>
                <w:rFonts w:cs="Courier New"/>
                <w:sz w:val="18"/>
                <w:szCs w:val="18"/>
              </w:rPr>
            </w:pPr>
            <w:r w:rsidRPr="0053485D">
              <w:rPr>
                <w:rFonts w:cs="Courier New"/>
                <w:sz w:val="18"/>
                <w:szCs w:val="18"/>
              </w:rPr>
              <w:t>L’incentivo è escluso per</w:t>
            </w:r>
          </w:p>
          <w:p w14:paraId="5402EC72" w14:textId="77777777" w:rsidR="00103D90" w:rsidRPr="0053485D" w:rsidRDefault="00103D90" w:rsidP="00362954">
            <w:pPr>
              <w:ind w:firstLine="708"/>
              <w:jc w:val="both"/>
              <w:rPr>
                <w:rFonts w:cs="Courier New"/>
                <w:sz w:val="18"/>
                <w:szCs w:val="18"/>
              </w:rPr>
            </w:pPr>
            <w:r w:rsidRPr="0053485D">
              <w:rPr>
                <w:rFonts w:cs="Courier New"/>
                <w:sz w:val="18"/>
                <w:szCs w:val="18"/>
              </w:rPr>
              <w:t>- i rapporti di lavoro con contratto di apprendistato;</w:t>
            </w:r>
          </w:p>
          <w:p w14:paraId="0F35C721" w14:textId="77777777" w:rsidR="00103D90" w:rsidRPr="0053485D" w:rsidRDefault="00103D90" w:rsidP="00362954">
            <w:pPr>
              <w:ind w:firstLine="708"/>
              <w:jc w:val="both"/>
              <w:rPr>
                <w:rFonts w:cs="Courier New"/>
                <w:sz w:val="18"/>
                <w:szCs w:val="18"/>
              </w:rPr>
            </w:pPr>
            <w:r w:rsidRPr="0053485D">
              <w:rPr>
                <w:rFonts w:cs="Courier New"/>
                <w:sz w:val="18"/>
                <w:szCs w:val="18"/>
              </w:rPr>
              <w:t>-  i rapporti di lavoro con contratto di lavoro domestico;</w:t>
            </w:r>
          </w:p>
          <w:p w14:paraId="1D24FE2E" w14:textId="77777777" w:rsidR="00103D90" w:rsidRPr="0053485D" w:rsidRDefault="00103D90" w:rsidP="00362954">
            <w:pPr>
              <w:ind w:firstLine="708"/>
              <w:jc w:val="both"/>
              <w:rPr>
                <w:rFonts w:cs="Courier New"/>
                <w:sz w:val="18"/>
                <w:szCs w:val="18"/>
              </w:rPr>
            </w:pPr>
            <w:r w:rsidRPr="0053485D">
              <w:rPr>
                <w:rFonts w:cs="Courier New"/>
                <w:sz w:val="18"/>
                <w:szCs w:val="18"/>
              </w:rPr>
              <w:t>- i rapporti di lavoro con contratto intermittente o a chiamata.</w:t>
            </w:r>
          </w:p>
          <w:p w14:paraId="2F37DF3D" w14:textId="77777777" w:rsidR="00103D90" w:rsidRPr="0053485D" w:rsidRDefault="00103D90" w:rsidP="00185611">
            <w:pPr>
              <w:spacing w:before="240"/>
              <w:jc w:val="both"/>
              <w:rPr>
                <w:rFonts w:cs="Courier New"/>
                <w:sz w:val="18"/>
                <w:szCs w:val="18"/>
              </w:rPr>
            </w:pPr>
            <w:r w:rsidRPr="0053485D">
              <w:rPr>
                <w:rFonts w:cs="Courier New"/>
                <w:sz w:val="18"/>
                <w:szCs w:val="18"/>
              </w:rPr>
              <w:t>E’, altresì, escluso quando</w:t>
            </w:r>
          </w:p>
          <w:p w14:paraId="0D7BE74D" w14:textId="77777777" w:rsidR="00103D90" w:rsidRPr="0053485D" w:rsidRDefault="00103D90" w:rsidP="00103D90">
            <w:pPr>
              <w:pStyle w:val="Paragrafoelenco"/>
              <w:numPr>
                <w:ilvl w:val="0"/>
                <w:numId w:val="4"/>
              </w:numPr>
              <w:spacing w:before="240"/>
              <w:jc w:val="both"/>
              <w:rPr>
                <w:rFonts w:cs="Courier New"/>
                <w:sz w:val="18"/>
                <w:szCs w:val="18"/>
              </w:rPr>
            </w:pPr>
            <w:r w:rsidRPr="0053485D">
              <w:rPr>
                <w:rFonts w:cs="Courier New"/>
                <w:sz w:val="18"/>
                <w:szCs w:val="18"/>
              </w:rPr>
              <w:t>L’assunzione viola il diritto di precedenza, fissato dalla legge o dal contratto collettivo di lavoro, alla riassunzione di un altro lavoratore licenziato nell’ambito di un contratto a tempo indeterminato  o cessato da un rapporto a termine;</w:t>
            </w:r>
          </w:p>
          <w:p w14:paraId="65653B07" w14:textId="77777777" w:rsidR="00103D90" w:rsidRPr="0053485D" w:rsidRDefault="00103D90" w:rsidP="00103D90">
            <w:pPr>
              <w:pStyle w:val="Paragrafoelenco"/>
              <w:numPr>
                <w:ilvl w:val="0"/>
                <w:numId w:val="4"/>
              </w:numPr>
              <w:spacing w:before="240"/>
              <w:jc w:val="both"/>
              <w:rPr>
                <w:rFonts w:cs="Courier New"/>
                <w:sz w:val="18"/>
                <w:szCs w:val="18"/>
              </w:rPr>
            </w:pPr>
            <w:r w:rsidRPr="0053485D">
              <w:rPr>
                <w:rFonts w:cs="Courier New"/>
                <w:sz w:val="18"/>
                <w:szCs w:val="18"/>
              </w:rPr>
              <w:t>Il datore di lavoro o l’utilizzatore sia interessato da sospensioni dal lavoro con interventi di cassa integrazione, salvi i casi in cui la nuova assunzione o somministrazione siano finalizzate all’acquisizione di professionalità diverse da quelle in possesso dei lavoratori interessati dalla sospensione;</w:t>
            </w:r>
          </w:p>
          <w:p w14:paraId="77967560" w14:textId="77777777" w:rsidR="00103D90" w:rsidRPr="0053485D" w:rsidRDefault="00103D90" w:rsidP="00103D90">
            <w:pPr>
              <w:pStyle w:val="Paragrafoelenco"/>
              <w:numPr>
                <w:ilvl w:val="0"/>
                <w:numId w:val="4"/>
              </w:numPr>
              <w:spacing w:before="240"/>
              <w:jc w:val="both"/>
              <w:rPr>
                <w:rFonts w:cs="Courier New"/>
                <w:sz w:val="18"/>
                <w:szCs w:val="18"/>
              </w:rPr>
            </w:pPr>
            <w:r w:rsidRPr="0053485D">
              <w:rPr>
                <w:rFonts w:cs="Courier New"/>
                <w:sz w:val="18"/>
                <w:szCs w:val="18"/>
              </w:rPr>
              <w:t>L’assunzione riguarda lavoratori licenziati, nei 6 mesi precedenti, da parte di un datore di lavoro o utilizzatore in caso di somministrazione che, alla data del licenziamento presentavano assetti coincidenti con quelli del datore di lavoro che assume;</w:t>
            </w:r>
          </w:p>
          <w:p w14:paraId="6221CB0D" w14:textId="77777777" w:rsidR="00103D90" w:rsidRPr="0053485D" w:rsidRDefault="00103D90" w:rsidP="00103D90">
            <w:pPr>
              <w:pStyle w:val="Paragrafoelenco"/>
              <w:numPr>
                <w:ilvl w:val="0"/>
                <w:numId w:val="4"/>
              </w:numPr>
              <w:spacing w:before="240"/>
              <w:jc w:val="both"/>
              <w:rPr>
                <w:rFonts w:cs="Courier New"/>
                <w:sz w:val="18"/>
                <w:szCs w:val="18"/>
              </w:rPr>
            </w:pPr>
            <w:r w:rsidRPr="0053485D">
              <w:rPr>
                <w:rFonts w:cs="Courier New"/>
                <w:sz w:val="18"/>
                <w:szCs w:val="18"/>
              </w:rPr>
              <w:t>L’inoltro della comunicazione di assunzione viene effettuata decorsi i termini di legge;</w:t>
            </w:r>
          </w:p>
          <w:p w14:paraId="45779035" w14:textId="77777777" w:rsidR="00103D90" w:rsidRPr="0053485D" w:rsidRDefault="00103D90" w:rsidP="00103D90">
            <w:pPr>
              <w:pStyle w:val="Paragrafoelenco"/>
              <w:numPr>
                <w:ilvl w:val="0"/>
                <w:numId w:val="4"/>
              </w:numPr>
              <w:spacing w:before="240"/>
              <w:jc w:val="both"/>
              <w:rPr>
                <w:rFonts w:cs="Courier New"/>
                <w:sz w:val="18"/>
                <w:szCs w:val="18"/>
              </w:rPr>
            </w:pPr>
            <w:r w:rsidRPr="0053485D">
              <w:rPr>
                <w:rFonts w:cs="Courier New"/>
                <w:sz w:val="18"/>
                <w:szCs w:val="18"/>
              </w:rPr>
              <w:t>Il datore di lavoro non è in regola con gli obblighi contributivi o viola le norme fondamentali a tutela delle condizioni di lavoro (manca il DURC);</w:t>
            </w:r>
          </w:p>
          <w:p w14:paraId="16E41CF8" w14:textId="77777777" w:rsidR="00103D90" w:rsidRPr="0053485D" w:rsidRDefault="00103D90" w:rsidP="00103D90">
            <w:pPr>
              <w:pStyle w:val="Paragrafoelenco"/>
              <w:numPr>
                <w:ilvl w:val="0"/>
                <w:numId w:val="4"/>
              </w:numPr>
              <w:spacing w:before="240"/>
              <w:jc w:val="both"/>
              <w:rPr>
                <w:rFonts w:cs="Courier New"/>
                <w:sz w:val="18"/>
                <w:szCs w:val="18"/>
              </w:rPr>
            </w:pPr>
            <w:r w:rsidRPr="0053485D">
              <w:rPr>
                <w:rFonts w:cs="Courier New"/>
                <w:sz w:val="18"/>
                <w:szCs w:val="18"/>
              </w:rPr>
              <w:t>Il datore di lavoro non rispetta gli accordi e contratti collettivi nazionali, regionali, territoriali o aziendali, stipulati dalle organizzazioni sindacali maggiormente rappresentative sul piano nazionale.</w:t>
            </w:r>
          </w:p>
          <w:p w14:paraId="48381628" w14:textId="77777777" w:rsidR="00E50A5B" w:rsidRPr="00C14795" w:rsidRDefault="00E50A5B" w:rsidP="00E50A5B">
            <w:pPr>
              <w:pStyle w:val="Paragrafoelenco"/>
              <w:spacing w:before="240"/>
              <w:jc w:val="both"/>
              <w:rPr>
                <w:rFonts w:cs="Courier New"/>
                <w:sz w:val="18"/>
                <w:szCs w:val="18"/>
              </w:rPr>
            </w:pPr>
          </w:p>
        </w:tc>
      </w:tr>
    </w:tbl>
    <w:p w14:paraId="26BB32E3" w14:textId="77777777" w:rsidR="0020681B" w:rsidRDefault="0020681B" w:rsidP="00103D90">
      <w:pPr>
        <w:rPr>
          <w:rFonts w:cstheme="minorHAnsi"/>
        </w:rPr>
      </w:pPr>
    </w:p>
    <w:p w14:paraId="11D90170" w14:textId="77777777" w:rsidR="005E4694" w:rsidRDefault="005E4694" w:rsidP="00103D90">
      <w:pPr>
        <w:rPr>
          <w:rFonts w:cstheme="minorHAnsi"/>
        </w:rPr>
      </w:pPr>
    </w:p>
    <w:p w14:paraId="1E9588AF" w14:textId="77777777" w:rsidR="005E4694" w:rsidRDefault="005E4694" w:rsidP="00103D90">
      <w:pPr>
        <w:rPr>
          <w:rFonts w:cstheme="minorHAnsi"/>
        </w:rPr>
      </w:pPr>
    </w:p>
    <w:p w14:paraId="69A96C47" w14:textId="77777777" w:rsidR="005E4694" w:rsidRDefault="005E4694" w:rsidP="00103D90">
      <w:pPr>
        <w:rPr>
          <w:rFonts w:cstheme="minorHAnsi"/>
        </w:rPr>
      </w:pPr>
    </w:p>
    <w:p w14:paraId="23ABBD4E" w14:textId="77777777" w:rsidR="005E4694" w:rsidRDefault="005E4694" w:rsidP="00103D90">
      <w:pPr>
        <w:rPr>
          <w:rFonts w:cstheme="minorHAnsi"/>
        </w:rPr>
      </w:pPr>
    </w:p>
    <w:p w14:paraId="578D9152" w14:textId="304E356E" w:rsidR="00103D90" w:rsidRDefault="00103D90" w:rsidP="008A650D">
      <w:pPr>
        <w:pStyle w:val="Titolo2"/>
      </w:pPr>
      <w:bookmarkStart w:id="25" w:name="_Toc434329055"/>
      <w:bookmarkStart w:id="26" w:name="_Toc445906677"/>
      <w:r w:rsidRPr="007672AF">
        <w:lastRenderedPageBreak/>
        <w:t>Lavoratori in CIGS per  almeno 3  mesi</w:t>
      </w:r>
      <w:bookmarkEnd w:id="25"/>
      <w:bookmarkEnd w:id="26"/>
    </w:p>
    <w:p w14:paraId="4364959A" w14:textId="77777777" w:rsidR="008A650D" w:rsidRPr="008A650D" w:rsidRDefault="008A650D" w:rsidP="008A650D"/>
    <w:tbl>
      <w:tblPr>
        <w:tblStyle w:val="Grigliatabella"/>
        <w:tblW w:w="9854" w:type="dxa"/>
        <w:tblLayout w:type="fixed"/>
        <w:tblLook w:val="04A0" w:firstRow="1" w:lastRow="0" w:firstColumn="1" w:lastColumn="0" w:noHBand="0" w:noVBand="1"/>
      </w:tblPr>
      <w:tblGrid>
        <w:gridCol w:w="2802"/>
        <w:gridCol w:w="7052"/>
      </w:tblGrid>
      <w:tr w:rsidR="00103D90" w:rsidRPr="00893B77" w14:paraId="176619FD" w14:textId="77777777" w:rsidTr="00362954">
        <w:tc>
          <w:tcPr>
            <w:tcW w:w="2802" w:type="dxa"/>
            <w:tcBorders>
              <w:top w:val="single" w:sz="4" w:space="0" w:color="auto"/>
              <w:left w:val="single" w:sz="4" w:space="0" w:color="auto"/>
              <w:bottom w:val="single" w:sz="4" w:space="0" w:color="auto"/>
              <w:right w:val="single" w:sz="4" w:space="0" w:color="auto"/>
            </w:tcBorders>
          </w:tcPr>
          <w:p w14:paraId="6D0CE980" w14:textId="77777777" w:rsidR="00103D90" w:rsidRPr="008E6DD0" w:rsidRDefault="00103D90" w:rsidP="00362954">
            <w:pPr>
              <w:rPr>
                <w:rFonts w:cstheme="minorHAnsi"/>
                <w:b/>
                <w:sz w:val="18"/>
                <w:szCs w:val="18"/>
              </w:rPr>
            </w:pPr>
            <w:r w:rsidRPr="008E6DD0">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2366D73A" w14:textId="77777777" w:rsidR="008E70DF" w:rsidRPr="008E6DD0" w:rsidRDefault="00103D90" w:rsidP="00362954">
            <w:pPr>
              <w:jc w:val="both"/>
              <w:rPr>
                <w:rFonts w:cs="Courier New"/>
                <w:sz w:val="18"/>
                <w:szCs w:val="18"/>
              </w:rPr>
            </w:pPr>
            <w:r w:rsidRPr="008E6DD0">
              <w:rPr>
                <w:rFonts w:cs="Courier New"/>
                <w:sz w:val="18"/>
                <w:szCs w:val="18"/>
              </w:rPr>
              <w:t xml:space="preserve">La legge n. 236/93, all’art. 4, comma 3, prevede che in caso di assunzione, con contratto a tempo pieno ed indeterminato, di lavoratori in CIGS da almeno 3 mesi, il datore di lavoro ha diritto ad un incentivo contributivo che consiste nella riduzione dell’aliquota contributiva nella misura pari a quella prevista per gli apprendisti, per un periodo di 12 mesi. Inoltre, la stessa legge prevede che il datore di lavoro ha diritto anche ad un incentivo economico che consiste in un contributo mensile pari al 50% dell’indennità di mobilità che sarebbe </w:t>
            </w:r>
            <w:r w:rsidR="008E70DF" w:rsidRPr="008E6DD0">
              <w:rPr>
                <w:rFonts w:cs="Courier New"/>
                <w:sz w:val="18"/>
                <w:szCs w:val="18"/>
              </w:rPr>
              <w:t>stata corrisposta al lavoratore.</w:t>
            </w:r>
          </w:p>
          <w:p w14:paraId="3B5B8C22" w14:textId="77777777" w:rsidR="00103D90" w:rsidRPr="008E6DD0" w:rsidRDefault="008E70DF" w:rsidP="00362954">
            <w:pPr>
              <w:jc w:val="both"/>
              <w:rPr>
                <w:rFonts w:cs="Courier New"/>
                <w:sz w:val="18"/>
                <w:szCs w:val="18"/>
              </w:rPr>
            </w:pPr>
            <w:r w:rsidRPr="008E6DD0">
              <w:rPr>
                <w:rFonts w:cs="Courier New"/>
                <w:sz w:val="18"/>
                <w:szCs w:val="18"/>
              </w:rPr>
              <w:t xml:space="preserve">L’incentivo economico non può essere corrisposto per un periodo </w:t>
            </w:r>
            <w:r w:rsidR="00103D90" w:rsidRPr="008E6DD0">
              <w:rPr>
                <w:rFonts w:cs="Courier New"/>
                <w:sz w:val="18"/>
                <w:szCs w:val="18"/>
              </w:rPr>
              <w:t>superiore a</w:t>
            </w:r>
          </w:p>
          <w:p w14:paraId="421BD9CE" w14:textId="77777777" w:rsidR="00103D90" w:rsidRPr="008E6DD0" w:rsidRDefault="00103D90" w:rsidP="00103D90">
            <w:pPr>
              <w:pStyle w:val="Paragrafoelenco"/>
              <w:numPr>
                <w:ilvl w:val="0"/>
                <w:numId w:val="4"/>
              </w:numPr>
              <w:jc w:val="both"/>
              <w:rPr>
                <w:rFonts w:cs="Courier New"/>
                <w:sz w:val="18"/>
                <w:szCs w:val="18"/>
              </w:rPr>
            </w:pPr>
            <w:r w:rsidRPr="008E6DD0">
              <w:rPr>
                <w:rFonts w:cs="Courier New"/>
                <w:sz w:val="18"/>
                <w:szCs w:val="18"/>
              </w:rPr>
              <w:t>9 mesi, se il lavoratore ha meno di 50 anni</w:t>
            </w:r>
          </w:p>
          <w:p w14:paraId="417F8B6D" w14:textId="77777777" w:rsidR="00103D90" w:rsidRPr="008E6DD0" w:rsidRDefault="00316DA1" w:rsidP="00103D90">
            <w:pPr>
              <w:pStyle w:val="Paragrafoelenco"/>
              <w:numPr>
                <w:ilvl w:val="0"/>
                <w:numId w:val="4"/>
              </w:numPr>
              <w:jc w:val="both"/>
              <w:rPr>
                <w:rFonts w:cs="Courier New"/>
                <w:sz w:val="18"/>
                <w:szCs w:val="18"/>
              </w:rPr>
            </w:pPr>
            <w:r w:rsidRPr="008E6DD0">
              <w:rPr>
                <w:rFonts w:cs="Courier New"/>
                <w:sz w:val="18"/>
                <w:szCs w:val="18"/>
              </w:rPr>
              <w:t>21</w:t>
            </w:r>
            <w:r w:rsidR="00103D90" w:rsidRPr="008E6DD0">
              <w:rPr>
                <w:rFonts w:cs="Courier New"/>
                <w:sz w:val="18"/>
                <w:szCs w:val="18"/>
              </w:rPr>
              <w:t xml:space="preserve"> mesi, se il lavoratore è over 50 e residente nel centro-nord</w:t>
            </w:r>
          </w:p>
          <w:p w14:paraId="5514BB66" w14:textId="77777777" w:rsidR="008E6DD0" w:rsidRPr="0051142B" w:rsidRDefault="00316DA1" w:rsidP="0051142B">
            <w:pPr>
              <w:pStyle w:val="Paragrafoelenco"/>
              <w:numPr>
                <w:ilvl w:val="0"/>
                <w:numId w:val="4"/>
              </w:numPr>
              <w:jc w:val="both"/>
              <w:rPr>
                <w:rFonts w:cs="Courier New"/>
                <w:sz w:val="18"/>
                <w:szCs w:val="18"/>
              </w:rPr>
            </w:pPr>
            <w:r w:rsidRPr="008E6DD0">
              <w:rPr>
                <w:rFonts w:cs="Courier New"/>
                <w:sz w:val="18"/>
                <w:szCs w:val="18"/>
              </w:rPr>
              <w:t>33</w:t>
            </w:r>
            <w:r w:rsidR="00103D90" w:rsidRPr="008E6DD0">
              <w:rPr>
                <w:rFonts w:cs="Courier New"/>
                <w:sz w:val="18"/>
                <w:szCs w:val="18"/>
              </w:rPr>
              <w:t xml:space="preserve"> mesi, se il lavoratore è over 50 e residente nel Mezzogiorno</w:t>
            </w:r>
          </w:p>
        </w:tc>
      </w:tr>
      <w:tr w:rsidR="00103D90" w:rsidRPr="00893B77" w14:paraId="0EF243E4"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42FFC1E5" w14:textId="77777777" w:rsidR="00103D90" w:rsidRPr="008E6DD0" w:rsidRDefault="00103D90" w:rsidP="00362954">
            <w:pPr>
              <w:rPr>
                <w:rFonts w:cstheme="minorHAnsi"/>
                <w:b/>
                <w:sz w:val="18"/>
                <w:szCs w:val="18"/>
              </w:rPr>
            </w:pPr>
            <w:r w:rsidRPr="008E6DD0">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68BE56DD" w14:textId="77777777" w:rsidR="00103D90" w:rsidRPr="008E6DD0" w:rsidRDefault="00103D90" w:rsidP="00362954">
            <w:pPr>
              <w:jc w:val="both"/>
              <w:rPr>
                <w:rFonts w:cs="Courier New"/>
                <w:sz w:val="18"/>
                <w:szCs w:val="18"/>
              </w:rPr>
            </w:pPr>
            <w:r w:rsidRPr="008E6DD0">
              <w:rPr>
                <w:rFonts w:cs="Courier New"/>
                <w:sz w:val="18"/>
                <w:szCs w:val="18"/>
              </w:rPr>
              <w:t>Incentivo contributivo: riduzione della contribuzione a carico del datore di lavoro nella misura pari a quella prevista per gli apprendisti (10%), per 12 mesi</w:t>
            </w:r>
          </w:p>
          <w:p w14:paraId="691752F8" w14:textId="77777777" w:rsidR="00103D90" w:rsidRPr="008E6DD0" w:rsidRDefault="00103D90" w:rsidP="00362954">
            <w:pPr>
              <w:jc w:val="both"/>
              <w:rPr>
                <w:rFonts w:cs="Courier New"/>
                <w:sz w:val="18"/>
                <w:szCs w:val="18"/>
              </w:rPr>
            </w:pPr>
            <w:r w:rsidRPr="008E6DD0">
              <w:rPr>
                <w:rFonts w:cs="Courier New"/>
                <w:sz w:val="18"/>
                <w:szCs w:val="18"/>
              </w:rPr>
              <w:t>Incentivo economico: 50% dell’indennità di mobilità che sarebbe stata corrisposta al lavoratore, per un periodo non superiore a</w:t>
            </w:r>
          </w:p>
          <w:p w14:paraId="3ED6E982" w14:textId="77777777" w:rsidR="00103D90" w:rsidRPr="008E6DD0" w:rsidRDefault="00103D90" w:rsidP="00103D90">
            <w:pPr>
              <w:pStyle w:val="Paragrafoelenco"/>
              <w:numPr>
                <w:ilvl w:val="0"/>
                <w:numId w:val="4"/>
              </w:numPr>
              <w:jc w:val="both"/>
              <w:rPr>
                <w:rFonts w:cs="Courier New"/>
                <w:sz w:val="18"/>
                <w:szCs w:val="18"/>
              </w:rPr>
            </w:pPr>
            <w:r w:rsidRPr="008E6DD0">
              <w:rPr>
                <w:rFonts w:cs="Courier New"/>
                <w:sz w:val="18"/>
                <w:szCs w:val="18"/>
              </w:rPr>
              <w:t>9 mesi, se il lavoratore ha meno di 50 anni</w:t>
            </w:r>
          </w:p>
          <w:p w14:paraId="55C8EBE7" w14:textId="77777777" w:rsidR="00103D90" w:rsidRPr="008E6DD0" w:rsidRDefault="00316DA1" w:rsidP="00103D90">
            <w:pPr>
              <w:pStyle w:val="Paragrafoelenco"/>
              <w:numPr>
                <w:ilvl w:val="0"/>
                <w:numId w:val="4"/>
              </w:numPr>
              <w:jc w:val="both"/>
              <w:rPr>
                <w:rFonts w:cs="Courier New"/>
                <w:sz w:val="18"/>
                <w:szCs w:val="18"/>
              </w:rPr>
            </w:pPr>
            <w:r w:rsidRPr="008E6DD0">
              <w:rPr>
                <w:rFonts w:cs="Courier New"/>
                <w:sz w:val="18"/>
                <w:szCs w:val="18"/>
              </w:rPr>
              <w:t>21</w:t>
            </w:r>
            <w:r w:rsidR="008E70DF" w:rsidRPr="008E6DD0">
              <w:rPr>
                <w:rFonts w:cs="Courier New"/>
                <w:sz w:val="18"/>
                <w:szCs w:val="18"/>
              </w:rPr>
              <w:t xml:space="preserve"> </w:t>
            </w:r>
            <w:r w:rsidR="00103D90" w:rsidRPr="008E6DD0">
              <w:rPr>
                <w:rFonts w:cs="Courier New"/>
                <w:sz w:val="18"/>
                <w:szCs w:val="18"/>
              </w:rPr>
              <w:t>mesi, se il lavoratore è over 50 e residente nel centro-nord</w:t>
            </w:r>
          </w:p>
          <w:p w14:paraId="180EE84B" w14:textId="77777777" w:rsidR="008E6DD0" w:rsidRPr="0051142B" w:rsidRDefault="00316DA1" w:rsidP="0051142B">
            <w:pPr>
              <w:pStyle w:val="Paragrafoelenco"/>
              <w:numPr>
                <w:ilvl w:val="0"/>
                <w:numId w:val="4"/>
              </w:numPr>
              <w:jc w:val="both"/>
              <w:rPr>
                <w:rFonts w:cs="Courier New"/>
                <w:sz w:val="18"/>
                <w:szCs w:val="18"/>
              </w:rPr>
            </w:pPr>
            <w:r w:rsidRPr="008E6DD0">
              <w:rPr>
                <w:rFonts w:cs="Courier New"/>
                <w:sz w:val="18"/>
                <w:szCs w:val="18"/>
              </w:rPr>
              <w:t>33</w:t>
            </w:r>
            <w:r w:rsidR="008E70DF" w:rsidRPr="008E6DD0">
              <w:rPr>
                <w:rFonts w:cs="Courier New"/>
                <w:sz w:val="18"/>
                <w:szCs w:val="18"/>
              </w:rPr>
              <w:t xml:space="preserve"> </w:t>
            </w:r>
            <w:r w:rsidR="00103D90" w:rsidRPr="008E6DD0">
              <w:rPr>
                <w:rFonts w:cs="Courier New"/>
                <w:sz w:val="18"/>
                <w:szCs w:val="18"/>
              </w:rPr>
              <w:t>mesi, se il lavoratore è over 50 e residente nel Mezzogiorno</w:t>
            </w:r>
          </w:p>
        </w:tc>
      </w:tr>
      <w:tr w:rsidR="00103D90" w:rsidRPr="00893B77" w14:paraId="351E8D94"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7F232F9B" w14:textId="77777777" w:rsidR="00103D90" w:rsidRPr="008E6DD0" w:rsidRDefault="00103D90" w:rsidP="00362954">
            <w:pPr>
              <w:rPr>
                <w:rFonts w:cstheme="minorHAnsi"/>
                <w:b/>
                <w:sz w:val="18"/>
                <w:szCs w:val="18"/>
              </w:rPr>
            </w:pPr>
            <w:r w:rsidRPr="008E6DD0">
              <w:rPr>
                <w:rFonts w:cstheme="minorHAnsi"/>
                <w:b/>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03E64CD7" w14:textId="77777777" w:rsidR="008E6DD0" w:rsidRPr="008E6DD0" w:rsidRDefault="00103D90" w:rsidP="00362954">
            <w:pPr>
              <w:jc w:val="both"/>
              <w:rPr>
                <w:rFonts w:cs="Courier New"/>
                <w:sz w:val="18"/>
                <w:szCs w:val="18"/>
              </w:rPr>
            </w:pPr>
            <w:r w:rsidRPr="008E6DD0">
              <w:rPr>
                <w:rFonts w:cs="Courier New"/>
                <w:sz w:val="18"/>
                <w:szCs w:val="18"/>
              </w:rPr>
              <w:t>Tutti i datori di lavoro</w:t>
            </w:r>
            <w:r w:rsidR="007672AF">
              <w:rPr>
                <w:rFonts w:cs="Courier New"/>
                <w:sz w:val="18"/>
                <w:szCs w:val="18"/>
              </w:rPr>
              <w:t>.</w:t>
            </w:r>
          </w:p>
        </w:tc>
      </w:tr>
      <w:tr w:rsidR="00103D90" w:rsidRPr="00893B77" w14:paraId="7D5A59CE"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702A2674" w14:textId="77777777" w:rsidR="00103D90" w:rsidRPr="008E6DD0" w:rsidRDefault="00103D90" w:rsidP="00362954">
            <w:pPr>
              <w:rPr>
                <w:rFonts w:cstheme="minorHAnsi"/>
                <w:b/>
                <w:sz w:val="18"/>
                <w:szCs w:val="18"/>
              </w:rPr>
            </w:pPr>
            <w:r w:rsidRPr="008E6DD0">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1C12191E" w14:textId="77777777" w:rsidR="008E6DD0" w:rsidRPr="008E6DD0" w:rsidRDefault="00103D90" w:rsidP="00362954">
            <w:pPr>
              <w:jc w:val="both"/>
              <w:rPr>
                <w:rFonts w:cs="Courier New"/>
                <w:sz w:val="18"/>
                <w:szCs w:val="18"/>
              </w:rPr>
            </w:pPr>
            <w:r w:rsidRPr="008E6DD0">
              <w:rPr>
                <w:rFonts w:cs="Courier New"/>
                <w:sz w:val="18"/>
                <w:szCs w:val="18"/>
              </w:rPr>
              <w:t>Lavoratori sospesi in cassa integrazione guadagni straordinaria da almeno 3 mesi, anche non continuativi, dipendenti da imprese beneficiarie dell’intervento di integrazione salariale da almeno 6 mesi</w:t>
            </w:r>
            <w:r w:rsidR="008E6DD0">
              <w:rPr>
                <w:rFonts w:cs="Courier New"/>
                <w:sz w:val="18"/>
                <w:szCs w:val="18"/>
              </w:rPr>
              <w:t>.</w:t>
            </w:r>
          </w:p>
        </w:tc>
      </w:tr>
      <w:tr w:rsidR="00103D90" w:rsidRPr="00893B77" w14:paraId="5028B25B"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0E341FBC" w14:textId="77777777" w:rsidR="00103D90" w:rsidRPr="008E6DD0" w:rsidRDefault="00103D90" w:rsidP="00362954">
            <w:pPr>
              <w:rPr>
                <w:rFonts w:cstheme="minorHAnsi"/>
                <w:b/>
                <w:sz w:val="18"/>
                <w:szCs w:val="18"/>
              </w:rPr>
            </w:pPr>
            <w:r w:rsidRPr="008E6DD0">
              <w:rPr>
                <w:rFonts w:cstheme="minorHAnsi"/>
                <w:b/>
                <w:sz w:val="18"/>
                <w:szCs w:val="18"/>
              </w:rPr>
              <w:t>Tipologia di contratto richiesto</w:t>
            </w:r>
            <w:r w:rsidRPr="008E6DD0">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00B2385B" w14:textId="77777777" w:rsidR="008E6DD0" w:rsidRPr="008E6DD0" w:rsidRDefault="00103D90" w:rsidP="008E6DD0">
            <w:pPr>
              <w:jc w:val="both"/>
              <w:rPr>
                <w:rFonts w:cs="Courier New"/>
                <w:sz w:val="18"/>
                <w:szCs w:val="18"/>
              </w:rPr>
            </w:pPr>
            <w:r w:rsidRPr="008E6DD0">
              <w:rPr>
                <w:rFonts w:cs="Courier New"/>
                <w:sz w:val="18"/>
                <w:szCs w:val="18"/>
              </w:rPr>
              <w:t>Contratto a tempo pieno e indeterminato</w:t>
            </w:r>
            <w:r w:rsidR="007672AF">
              <w:rPr>
                <w:rFonts w:cs="Courier New"/>
                <w:sz w:val="18"/>
                <w:szCs w:val="18"/>
              </w:rPr>
              <w:t>.</w:t>
            </w:r>
          </w:p>
        </w:tc>
      </w:tr>
      <w:tr w:rsidR="00103D90" w:rsidRPr="00893B77" w14:paraId="0EB4F1A8" w14:textId="77777777" w:rsidTr="00362954">
        <w:tc>
          <w:tcPr>
            <w:tcW w:w="2802" w:type="dxa"/>
            <w:tcBorders>
              <w:top w:val="single" w:sz="4" w:space="0" w:color="auto"/>
              <w:left w:val="single" w:sz="4" w:space="0" w:color="auto"/>
              <w:bottom w:val="single" w:sz="4" w:space="0" w:color="auto"/>
              <w:right w:val="single" w:sz="4" w:space="0" w:color="auto"/>
            </w:tcBorders>
          </w:tcPr>
          <w:p w14:paraId="444F28D9" w14:textId="77777777" w:rsidR="00103D90" w:rsidRPr="008E6DD0" w:rsidRDefault="00103D90" w:rsidP="00362954">
            <w:pPr>
              <w:rPr>
                <w:rFonts w:cstheme="minorHAnsi"/>
                <w:sz w:val="18"/>
                <w:szCs w:val="18"/>
              </w:rPr>
            </w:pPr>
            <w:r w:rsidRPr="008E6DD0">
              <w:rPr>
                <w:rFonts w:cstheme="minorHAnsi"/>
                <w:b/>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2BDEDF54" w14:textId="77777777" w:rsidR="00103D90" w:rsidRPr="008E6DD0" w:rsidRDefault="00103D90" w:rsidP="00362954">
            <w:pPr>
              <w:autoSpaceDE w:val="0"/>
              <w:autoSpaceDN w:val="0"/>
              <w:adjustRightInd w:val="0"/>
              <w:spacing w:line="276" w:lineRule="auto"/>
              <w:jc w:val="both"/>
              <w:rPr>
                <w:rFonts w:cs="Arial"/>
                <w:sz w:val="18"/>
                <w:szCs w:val="18"/>
              </w:rPr>
            </w:pPr>
            <w:r w:rsidRPr="008E6DD0">
              <w:rPr>
                <w:rFonts w:eastAsia="Calibri" w:cs="Arial"/>
                <w:sz w:val="18"/>
                <w:szCs w:val="18"/>
              </w:rPr>
              <w:t>L’incentivo è erogato attraverso il conguaglio dei contributi previdenziali e assistenziali dovuti dal datore di lavoro.</w:t>
            </w:r>
          </w:p>
          <w:p w14:paraId="202A72D5" w14:textId="77777777" w:rsidR="00103D90" w:rsidRPr="008E6DD0" w:rsidRDefault="00103D90" w:rsidP="00362954">
            <w:pPr>
              <w:autoSpaceDE w:val="0"/>
              <w:autoSpaceDN w:val="0"/>
              <w:adjustRightInd w:val="0"/>
              <w:spacing w:line="276" w:lineRule="auto"/>
              <w:jc w:val="both"/>
              <w:rPr>
                <w:rFonts w:cs="Arial"/>
                <w:sz w:val="18"/>
                <w:szCs w:val="18"/>
              </w:rPr>
            </w:pPr>
            <w:r w:rsidRPr="008E6DD0">
              <w:rPr>
                <w:rFonts w:eastAsia="Calibri" w:cs="Arial"/>
                <w:sz w:val="18"/>
                <w:szCs w:val="18"/>
              </w:rPr>
              <w:t xml:space="preserve">Il datore di lavoro deve inoltrare la comunicazione di assunzione al Centro per l’Impiego territorialmente competente utilizzando il modello </w:t>
            </w:r>
            <w:r w:rsidRPr="008E6DD0">
              <w:rPr>
                <w:rFonts w:eastAsia="Calibri" w:cs="Arial"/>
                <w:b/>
                <w:sz w:val="18"/>
                <w:szCs w:val="18"/>
                <w:u w:val="single"/>
              </w:rPr>
              <w:t>“Unificato Lav”</w:t>
            </w:r>
            <w:r w:rsidRPr="008E6DD0">
              <w:rPr>
                <w:rFonts w:cs="Arial"/>
                <w:sz w:val="18"/>
                <w:szCs w:val="18"/>
              </w:rPr>
              <w:t xml:space="preserve"> </w:t>
            </w:r>
            <w:r w:rsidRPr="008E6DD0">
              <w:rPr>
                <w:rFonts w:eastAsia="Calibri" w:cs="Arial"/>
                <w:sz w:val="18"/>
                <w:szCs w:val="18"/>
              </w:rPr>
              <w:t xml:space="preserve">nel campo </w:t>
            </w:r>
            <w:r w:rsidRPr="008E6DD0">
              <w:rPr>
                <w:rFonts w:eastAsia="Calibri" w:cs="Arial"/>
                <w:i/>
                <w:sz w:val="18"/>
                <w:szCs w:val="18"/>
              </w:rPr>
              <w:t>“Codice agevolazioni”</w:t>
            </w:r>
            <w:r w:rsidRPr="008E6DD0">
              <w:rPr>
                <w:rFonts w:eastAsia="Calibri" w:cs="Arial"/>
                <w:sz w:val="18"/>
                <w:szCs w:val="18"/>
              </w:rPr>
              <w:t xml:space="preserve"> s</w:t>
            </w:r>
            <w:r w:rsidRPr="008E6DD0">
              <w:rPr>
                <w:rFonts w:eastAsia="Calibri" w:cs="Arial"/>
                <w:sz w:val="18"/>
                <w:szCs w:val="18"/>
                <w:lang w:eastAsia="it-IT"/>
              </w:rPr>
              <w:t xml:space="preserve">i inserisce il codice agevolazione </w:t>
            </w:r>
            <w:r w:rsidRPr="008E6DD0">
              <w:rPr>
                <w:rFonts w:eastAsia="Calibri" w:cs="Arial"/>
                <w:sz w:val="18"/>
                <w:szCs w:val="18"/>
              </w:rPr>
              <w:t>“86”</w:t>
            </w:r>
            <w:r w:rsidRPr="008E6DD0">
              <w:rPr>
                <w:rFonts w:cs="Arial"/>
                <w:sz w:val="18"/>
                <w:szCs w:val="18"/>
              </w:rPr>
              <w:t xml:space="preserve"> </w:t>
            </w:r>
            <w:r w:rsidRPr="008E6DD0">
              <w:rPr>
                <w:rFonts w:eastAsia="Calibri" w:cs="Arial"/>
                <w:sz w:val="18"/>
                <w:szCs w:val="18"/>
              </w:rPr>
              <w:t>Il datore di lavoro deve, altresì, inoltrare all’INPS una dichiarazione di responsabilità contenente:</w:t>
            </w:r>
          </w:p>
          <w:p w14:paraId="17841CA3" w14:textId="77777777" w:rsidR="00103D90" w:rsidRPr="008E6DD0" w:rsidRDefault="00103D90" w:rsidP="00103D90">
            <w:pPr>
              <w:numPr>
                <w:ilvl w:val="0"/>
                <w:numId w:val="17"/>
              </w:numPr>
              <w:spacing w:before="240" w:line="276" w:lineRule="auto"/>
              <w:ind w:right="34"/>
              <w:jc w:val="both"/>
              <w:rPr>
                <w:rFonts w:eastAsia="Calibri" w:cs="Arial"/>
                <w:sz w:val="18"/>
                <w:szCs w:val="18"/>
              </w:rPr>
            </w:pPr>
            <w:r w:rsidRPr="008E6DD0">
              <w:rPr>
                <w:rFonts w:eastAsia="Calibri" w:cs="Arial"/>
                <w:sz w:val="18"/>
                <w:szCs w:val="18"/>
              </w:rPr>
              <w:t>l’attestazione che</w:t>
            </w:r>
          </w:p>
          <w:p w14:paraId="424B6917" w14:textId="4CF598BD" w:rsidR="00103D90" w:rsidRDefault="00103D90" w:rsidP="00103D90">
            <w:pPr>
              <w:numPr>
                <w:ilvl w:val="0"/>
                <w:numId w:val="18"/>
              </w:numPr>
              <w:spacing w:before="240" w:line="276" w:lineRule="auto"/>
              <w:ind w:right="34"/>
              <w:jc w:val="both"/>
              <w:rPr>
                <w:rFonts w:eastAsia="Calibri" w:cs="Arial"/>
                <w:sz w:val="18"/>
                <w:szCs w:val="18"/>
              </w:rPr>
            </w:pPr>
            <w:r w:rsidRPr="008E6DD0">
              <w:rPr>
                <w:rFonts w:eastAsia="Calibri" w:cs="Arial"/>
                <w:sz w:val="18"/>
                <w:szCs w:val="18"/>
              </w:rPr>
              <w:t xml:space="preserve">nei 12 mesi precedenti l’assunzione non ha effettuato riduzione di personale. Se sussiste, invece la suddetta condizione, il datore di lavoro che assume deve attestare che il licenziamento per riduzione di personale ha riguardato lavoratori aventi qualifiche diverse da </w:t>
            </w:r>
            <w:r w:rsidR="00897D14" w:rsidRPr="008E6DD0">
              <w:rPr>
                <w:rFonts w:eastAsia="Calibri" w:cs="Arial"/>
                <w:sz w:val="18"/>
                <w:szCs w:val="18"/>
              </w:rPr>
              <w:t>quella dei</w:t>
            </w:r>
            <w:r w:rsidRPr="008E6DD0">
              <w:rPr>
                <w:rFonts w:eastAsia="Calibri" w:cs="Arial"/>
                <w:sz w:val="18"/>
                <w:szCs w:val="18"/>
              </w:rPr>
              <w:t xml:space="preserve"> lavoratori per i quali si chiede l’incentivo.</w:t>
            </w:r>
          </w:p>
          <w:p w14:paraId="620B62F5" w14:textId="77777777" w:rsidR="0020681B" w:rsidRPr="008E6DD0" w:rsidRDefault="0020681B" w:rsidP="0020681B">
            <w:pPr>
              <w:spacing w:before="240" w:line="276" w:lineRule="auto"/>
              <w:ind w:right="34"/>
              <w:jc w:val="both"/>
              <w:rPr>
                <w:rFonts w:eastAsia="Calibri" w:cs="Arial"/>
                <w:sz w:val="18"/>
                <w:szCs w:val="18"/>
              </w:rPr>
            </w:pPr>
          </w:p>
          <w:p w14:paraId="69E03568" w14:textId="77777777" w:rsidR="00103D90" w:rsidRPr="008E6DD0" w:rsidRDefault="00103D90" w:rsidP="00362954">
            <w:pPr>
              <w:spacing w:before="240" w:line="276" w:lineRule="auto"/>
              <w:ind w:right="34"/>
              <w:jc w:val="both"/>
              <w:rPr>
                <w:rFonts w:eastAsia="Calibri" w:cs="Arial"/>
                <w:sz w:val="18"/>
                <w:szCs w:val="18"/>
              </w:rPr>
            </w:pPr>
            <w:r w:rsidRPr="008E6DD0">
              <w:rPr>
                <w:rFonts w:eastAsia="Calibri" w:cs="Arial"/>
                <w:sz w:val="18"/>
                <w:szCs w:val="18"/>
              </w:rPr>
              <w:t xml:space="preserve">La dichiarazione deve essere inviata, </w:t>
            </w:r>
            <w:r w:rsidRPr="008E6DD0">
              <w:rPr>
                <w:rFonts w:eastAsia="Calibri" w:cs="Arial"/>
                <w:sz w:val="18"/>
                <w:szCs w:val="18"/>
                <w:u w:val="single"/>
              </w:rPr>
              <w:t>esclusivamente,</w:t>
            </w:r>
            <w:r w:rsidRPr="008E6DD0">
              <w:rPr>
                <w:rFonts w:eastAsia="Calibri" w:cs="Arial"/>
                <w:sz w:val="18"/>
                <w:szCs w:val="18"/>
              </w:rPr>
              <w:t xml:space="preserve"> con modalità telematica, entro il mese successivo a quello di decorrenza dell’assunzione.</w:t>
            </w:r>
            <w:r w:rsidRPr="008E6DD0">
              <w:rPr>
                <w:rFonts w:cs="Arial"/>
                <w:sz w:val="18"/>
                <w:szCs w:val="18"/>
              </w:rPr>
              <w:t xml:space="preserve"> </w:t>
            </w:r>
            <w:r w:rsidRPr="008E6DD0">
              <w:rPr>
                <w:rFonts w:eastAsia="Calibri" w:cs="Arial"/>
                <w:sz w:val="18"/>
                <w:szCs w:val="18"/>
              </w:rPr>
              <w:t>La sede INPS territorialmente competente, ricevuta la dichiarazione di responsabilità del datore di lavoro che richiede l’incentivo</w:t>
            </w:r>
          </w:p>
          <w:p w14:paraId="596DBFE8" w14:textId="77777777" w:rsidR="00103D90" w:rsidRPr="008E6DD0" w:rsidRDefault="00103D90" w:rsidP="00DC15E8">
            <w:pPr>
              <w:spacing w:before="240" w:line="276" w:lineRule="auto"/>
              <w:ind w:right="34"/>
              <w:contextualSpacing/>
              <w:jc w:val="both"/>
              <w:rPr>
                <w:rFonts w:eastAsia="Calibri" w:cs="Arial"/>
                <w:b/>
                <w:sz w:val="18"/>
                <w:szCs w:val="18"/>
                <w:u w:val="single"/>
              </w:rPr>
            </w:pPr>
            <w:r w:rsidRPr="008E6DD0">
              <w:rPr>
                <w:rFonts w:eastAsia="Calibri" w:cs="Arial"/>
                <w:b/>
                <w:sz w:val="18"/>
                <w:szCs w:val="18"/>
                <w:u w:val="single"/>
              </w:rPr>
              <w:t>verifica</w:t>
            </w:r>
          </w:p>
          <w:p w14:paraId="6267FB0D" w14:textId="77777777" w:rsidR="00103D90" w:rsidRPr="008E6DD0" w:rsidRDefault="00103D90" w:rsidP="00DC15E8">
            <w:pPr>
              <w:numPr>
                <w:ilvl w:val="0"/>
                <w:numId w:val="17"/>
              </w:numPr>
              <w:spacing w:before="240" w:line="276" w:lineRule="auto"/>
              <w:ind w:right="34"/>
              <w:contextualSpacing/>
              <w:jc w:val="both"/>
              <w:rPr>
                <w:rFonts w:eastAsia="Calibri" w:cs="Arial"/>
                <w:sz w:val="18"/>
                <w:szCs w:val="18"/>
              </w:rPr>
            </w:pPr>
            <w:r w:rsidRPr="008E6DD0">
              <w:rPr>
                <w:rFonts w:eastAsia="Calibri" w:cs="Arial"/>
                <w:sz w:val="18"/>
                <w:szCs w:val="18"/>
              </w:rPr>
              <w:t>la sussistenza delle condizioni attestate dal datore di lavoro, utilizzando le informazioni in suo possesso;</w:t>
            </w:r>
          </w:p>
          <w:p w14:paraId="4A16FE69" w14:textId="04F15DD6" w:rsidR="00103D90" w:rsidRPr="008E6DD0" w:rsidRDefault="00103D90" w:rsidP="00DC15E8">
            <w:pPr>
              <w:numPr>
                <w:ilvl w:val="0"/>
                <w:numId w:val="17"/>
              </w:numPr>
              <w:spacing w:before="240" w:line="276" w:lineRule="auto"/>
              <w:ind w:right="34"/>
              <w:contextualSpacing/>
              <w:jc w:val="both"/>
              <w:rPr>
                <w:rFonts w:eastAsia="Calibri" w:cs="Arial"/>
                <w:sz w:val="18"/>
                <w:szCs w:val="18"/>
              </w:rPr>
            </w:pPr>
            <w:r w:rsidRPr="008E6DD0">
              <w:rPr>
                <w:rFonts w:eastAsia="Calibri" w:cs="Arial"/>
                <w:sz w:val="18"/>
                <w:szCs w:val="18"/>
              </w:rPr>
              <w:t>che il lavoratore assunto è sospeso in CIGS da 3 mesi e dipendente da impresa beneficiaria del trattamento da almeno 6 mesi;</w:t>
            </w:r>
          </w:p>
          <w:p w14:paraId="6F2AD011" w14:textId="77777777" w:rsidR="00103D90" w:rsidRPr="008E6DD0" w:rsidRDefault="00103D90" w:rsidP="00DC15E8">
            <w:pPr>
              <w:spacing w:before="240" w:line="276" w:lineRule="auto"/>
              <w:ind w:right="34"/>
              <w:contextualSpacing/>
              <w:jc w:val="both"/>
              <w:rPr>
                <w:rFonts w:eastAsia="Calibri" w:cs="Arial"/>
                <w:b/>
                <w:sz w:val="18"/>
                <w:szCs w:val="18"/>
                <w:u w:val="single"/>
              </w:rPr>
            </w:pPr>
            <w:r w:rsidRPr="008E6DD0">
              <w:rPr>
                <w:rFonts w:eastAsia="Calibri" w:cs="Arial"/>
                <w:b/>
                <w:sz w:val="18"/>
                <w:szCs w:val="18"/>
                <w:u w:val="single"/>
              </w:rPr>
              <w:t>comunica</w:t>
            </w:r>
          </w:p>
          <w:p w14:paraId="587D18C8" w14:textId="4AEBFB5B" w:rsidR="00103D90" w:rsidRPr="008E6DD0" w:rsidRDefault="00897D14" w:rsidP="00DC15E8">
            <w:pPr>
              <w:spacing w:before="240" w:line="276" w:lineRule="auto"/>
              <w:ind w:right="34"/>
              <w:contextualSpacing/>
              <w:jc w:val="both"/>
              <w:rPr>
                <w:rFonts w:eastAsia="Times New Roman" w:cs="Arial"/>
                <w:bCs/>
                <w:sz w:val="18"/>
                <w:szCs w:val="18"/>
                <w:lang w:eastAsia="it-IT"/>
              </w:rPr>
            </w:pPr>
            <w:r w:rsidRPr="008E6DD0">
              <w:rPr>
                <w:rFonts w:eastAsia="Calibri" w:cs="Arial"/>
                <w:sz w:val="18"/>
                <w:szCs w:val="18"/>
              </w:rPr>
              <w:lastRenderedPageBreak/>
              <w:t>Al</w:t>
            </w:r>
            <w:r w:rsidR="00103D90" w:rsidRPr="008E6DD0">
              <w:rPr>
                <w:rFonts w:eastAsia="Calibri" w:cs="Arial"/>
                <w:sz w:val="18"/>
                <w:szCs w:val="18"/>
              </w:rPr>
              <w:t xml:space="preserve"> datore di lavoro che è stato ammesso o non ammesso alla fruizione dell’incentivo. In caso di diniego dell’incentivo nella comunicazione sono indicati i motivi</w:t>
            </w:r>
            <w:r w:rsidR="00103D90" w:rsidRPr="008E6DD0">
              <w:rPr>
                <w:rFonts w:cs="Arial"/>
                <w:sz w:val="18"/>
                <w:szCs w:val="18"/>
              </w:rPr>
              <w:t xml:space="preserve"> </w:t>
            </w:r>
            <w:r w:rsidR="00103D90" w:rsidRPr="008E6DD0">
              <w:rPr>
                <w:rFonts w:eastAsia="Calibri" w:cs="Arial"/>
                <w:sz w:val="18"/>
                <w:szCs w:val="18"/>
              </w:rPr>
              <w:t xml:space="preserve">La posizione contributiva del datore di lavoro ammesso all’incentivo sarà contraddistinta dal codice di autorizzazione “5Q” e “8T” avente il significato di </w:t>
            </w:r>
            <w:r w:rsidR="00103D90" w:rsidRPr="008E6DD0">
              <w:rPr>
                <w:rFonts w:eastAsia="Calibri" w:cs="Arial"/>
                <w:i/>
                <w:sz w:val="18"/>
                <w:szCs w:val="18"/>
              </w:rPr>
              <w:t>“azienda beneficiaria delle agevolazioni di cui all’art. 4, c.3, legge n. 236/93”</w:t>
            </w:r>
            <w:r w:rsidR="00103D90" w:rsidRPr="008E6DD0">
              <w:rPr>
                <w:rFonts w:cs="Arial"/>
                <w:sz w:val="18"/>
                <w:szCs w:val="18"/>
              </w:rPr>
              <w:t xml:space="preserve"> </w:t>
            </w:r>
            <w:r w:rsidR="00103D90" w:rsidRPr="008E6DD0">
              <w:rPr>
                <w:rFonts w:eastAsia="Calibri" w:cs="Arial"/>
                <w:sz w:val="18"/>
                <w:szCs w:val="18"/>
              </w:rPr>
              <w:t>I datori di lavoro che operano con il sistema DM-</w:t>
            </w:r>
            <w:r w:rsidRPr="008E6DD0">
              <w:rPr>
                <w:rFonts w:eastAsia="Calibri" w:cs="Arial"/>
                <w:sz w:val="18"/>
                <w:szCs w:val="18"/>
              </w:rPr>
              <w:t>Emmen</w:t>
            </w:r>
            <w:r w:rsidR="00103D90" w:rsidRPr="008E6DD0">
              <w:rPr>
                <w:rFonts w:eastAsia="Calibri" w:cs="Arial"/>
                <w:sz w:val="18"/>
                <w:szCs w:val="18"/>
              </w:rPr>
              <w:t xml:space="preserve"> – Uniemens e che beneficiano dell’</w:t>
            </w:r>
            <w:r w:rsidR="00103D90" w:rsidRPr="008E6DD0">
              <w:rPr>
                <w:rFonts w:eastAsia="Times New Roman" w:cs="Arial"/>
                <w:bCs/>
                <w:sz w:val="18"/>
                <w:szCs w:val="18"/>
                <w:lang w:eastAsia="it-IT"/>
              </w:rPr>
              <w:t>incentivo per assunzione di lavoratori in CIGS da 24 mesi :</w:t>
            </w:r>
          </w:p>
          <w:p w14:paraId="522C8D31" w14:textId="77777777" w:rsidR="00103D90" w:rsidRPr="008E6DD0" w:rsidRDefault="00103D90" w:rsidP="00DC15E8">
            <w:pPr>
              <w:spacing w:before="240" w:line="276" w:lineRule="auto"/>
              <w:ind w:right="34"/>
              <w:contextualSpacing/>
              <w:jc w:val="both"/>
              <w:rPr>
                <w:rFonts w:eastAsia="Calibri" w:cs="Arial"/>
                <w:sz w:val="18"/>
                <w:szCs w:val="18"/>
              </w:rPr>
            </w:pPr>
            <w:r w:rsidRPr="008E6DD0">
              <w:rPr>
                <w:rFonts w:eastAsia="Times New Roman" w:cs="Arial"/>
                <w:bCs/>
                <w:sz w:val="18"/>
                <w:szCs w:val="18"/>
                <w:lang w:eastAsia="it-IT"/>
              </w:rPr>
              <w:t>nell’elemento &lt;Tipocontribuzione&gt; dovrà essere inserito</w:t>
            </w:r>
          </w:p>
          <w:p w14:paraId="12317728" w14:textId="77777777" w:rsidR="00103D90" w:rsidRPr="008E6DD0" w:rsidRDefault="00103D90" w:rsidP="0051142B">
            <w:pPr>
              <w:numPr>
                <w:ilvl w:val="0"/>
                <w:numId w:val="17"/>
              </w:numPr>
              <w:spacing w:before="240" w:line="276" w:lineRule="auto"/>
              <w:ind w:right="34"/>
              <w:contextualSpacing/>
              <w:jc w:val="both"/>
              <w:rPr>
                <w:rFonts w:cs="Verdana"/>
                <w:sz w:val="18"/>
                <w:szCs w:val="18"/>
              </w:rPr>
            </w:pPr>
            <w:r w:rsidRPr="008E6DD0">
              <w:rPr>
                <w:rFonts w:eastAsia="Times New Roman" w:cs="Arial"/>
                <w:bCs/>
                <w:sz w:val="18"/>
                <w:szCs w:val="18"/>
                <w:lang w:eastAsia="it-IT"/>
              </w:rPr>
              <w:t xml:space="preserve"> il codice “86”</w:t>
            </w:r>
          </w:p>
        </w:tc>
      </w:tr>
      <w:tr w:rsidR="00103D90" w:rsidRPr="00893B77" w14:paraId="3600D936"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4EA76F61" w14:textId="77777777" w:rsidR="00103D90" w:rsidRPr="008E6DD0" w:rsidRDefault="00103D90" w:rsidP="00362954">
            <w:pPr>
              <w:rPr>
                <w:rFonts w:cstheme="minorHAnsi"/>
                <w:b/>
                <w:sz w:val="18"/>
                <w:szCs w:val="18"/>
              </w:rPr>
            </w:pPr>
            <w:r w:rsidRPr="008E6DD0">
              <w:rPr>
                <w:rFonts w:cstheme="minorHAnsi"/>
                <w:b/>
                <w:sz w:val="18"/>
                <w:szCs w:val="18"/>
              </w:rPr>
              <w:lastRenderedPageBreak/>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0868C2AB" w14:textId="77777777" w:rsidR="008E6DD0" w:rsidRPr="008E6DD0" w:rsidRDefault="00103D90" w:rsidP="0051142B">
            <w:pPr>
              <w:jc w:val="both"/>
              <w:rPr>
                <w:rFonts w:cs="Courier New"/>
                <w:sz w:val="18"/>
                <w:szCs w:val="18"/>
              </w:rPr>
            </w:pPr>
            <w:r w:rsidRPr="008E6DD0">
              <w:rPr>
                <w:rFonts w:cs="Courier New"/>
                <w:sz w:val="18"/>
                <w:szCs w:val="18"/>
              </w:rPr>
              <w:t>L’incentivo contributivo e l’incentivo economico si cumulano</w:t>
            </w:r>
            <w:r w:rsidR="007672AF">
              <w:rPr>
                <w:rFonts w:cs="Courier New"/>
                <w:sz w:val="18"/>
                <w:szCs w:val="18"/>
              </w:rPr>
              <w:t>.</w:t>
            </w:r>
          </w:p>
        </w:tc>
      </w:tr>
      <w:tr w:rsidR="00103D90" w:rsidRPr="00893B77" w14:paraId="25205705"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5999C435" w14:textId="77777777" w:rsidR="00103D90" w:rsidRPr="008E6DD0" w:rsidRDefault="00103D90" w:rsidP="00362954">
            <w:pPr>
              <w:rPr>
                <w:rFonts w:cstheme="minorHAnsi"/>
                <w:b/>
                <w:sz w:val="18"/>
                <w:szCs w:val="18"/>
              </w:rPr>
            </w:pPr>
            <w:r w:rsidRPr="008E6DD0">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7B090C0D" w14:textId="77777777" w:rsidR="008E6DD0" w:rsidRPr="008E6DD0" w:rsidRDefault="00103D90" w:rsidP="00362954">
            <w:pPr>
              <w:jc w:val="both"/>
              <w:rPr>
                <w:rFonts w:cstheme="minorHAnsi"/>
                <w:sz w:val="18"/>
                <w:szCs w:val="18"/>
              </w:rPr>
            </w:pPr>
            <w:r w:rsidRPr="008E6DD0">
              <w:rPr>
                <w:rFonts w:cstheme="minorHAnsi"/>
                <w:sz w:val="18"/>
                <w:szCs w:val="18"/>
              </w:rPr>
              <w:t>Non sono previste scadenze</w:t>
            </w:r>
            <w:r w:rsidR="008E6DD0">
              <w:rPr>
                <w:rFonts w:cstheme="minorHAnsi"/>
                <w:sz w:val="18"/>
                <w:szCs w:val="18"/>
              </w:rPr>
              <w:t>.</w:t>
            </w:r>
          </w:p>
        </w:tc>
      </w:tr>
      <w:tr w:rsidR="00103D90" w:rsidRPr="00893B77" w14:paraId="49472E05"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64B71DE0" w14:textId="77777777" w:rsidR="00103D90" w:rsidRPr="008E6DD0" w:rsidRDefault="00103D90" w:rsidP="00362954">
            <w:pPr>
              <w:rPr>
                <w:rFonts w:cstheme="minorHAnsi"/>
                <w:b/>
                <w:sz w:val="18"/>
                <w:szCs w:val="18"/>
              </w:rPr>
            </w:pPr>
            <w:r w:rsidRPr="008E6DD0">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60020A04" w14:textId="77777777" w:rsidR="008E6DD0" w:rsidRPr="008E6DD0" w:rsidRDefault="00103D90" w:rsidP="00362954">
            <w:pPr>
              <w:spacing w:line="360" w:lineRule="auto"/>
              <w:jc w:val="both"/>
              <w:rPr>
                <w:rFonts w:cs="Courier New"/>
                <w:sz w:val="18"/>
                <w:szCs w:val="18"/>
              </w:rPr>
            </w:pPr>
            <w:r w:rsidRPr="008E6DD0">
              <w:rPr>
                <w:rFonts w:cs="Courier New"/>
                <w:sz w:val="18"/>
                <w:szCs w:val="18"/>
              </w:rPr>
              <w:t>Legge n. 236/93, art. 4, comma 3; l</w:t>
            </w:r>
            <w:r w:rsidR="008E6DD0">
              <w:rPr>
                <w:rFonts w:cs="Courier New"/>
                <w:sz w:val="18"/>
                <w:szCs w:val="18"/>
              </w:rPr>
              <w:t>egge n. 223/91, art. 8, comma 4.</w:t>
            </w:r>
          </w:p>
        </w:tc>
      </w:tr>
      <w:tr w:rsidR="00103D90" w:rsidRPr="00893B77" w14:paraId="6189A9E0" w14:textId="77777777" w:rsidTr="00362954">
        <w:tc>
          <w:tcPr>
            <w:tcW w:w="2802" w:type="dxa"/>
            <w:tcBorders>
              <w:top w:val="single" w:sz="4" w:space="0" w:color="auto"/>
              <w:left w:val="single" w:sz="4" w:space="0" w:color="auto"/>
              <w:bottom w:val="single" w:sz="4" w:space="0" w:color="auto"/>
              <w:right w:val="single" w:sz="4" w:space="0" w:color="auto"/>
            </w:tcBorders>
          </w:tcPr>
          <w:p w14:paraId="4ABD453D" w14:textId="77777777" w:rsidR="00103D90" w:rsidRPr="008E6DD0" w:rsidRDefault="00103D90" w:rsidP="00362954">
            <w:pPr>
              <w:rPr>
                <w:rFonts w:cstheme="minorHAnsi"/>
                <w:b/>
                <w:sz w:val="18"/>
                <w:szCs w:val="18"/>
              </w:rPr>
            </w:pPr>
            <w:r w:rsidRPr="008E6DD0">
              <w:rPr>
                <w:rFonts w:cstheme="minorHAnsi"/>
                <w:b/>
                <w:sz w:val="18"/>
                <w:szCs w:val="18"/>
              </w:rPr>
              <w:t xml:space="preserve">Regime sanzionatorio e  </w:t>
            </w:r>
          </w:p>
          <w:p w14:paraId="5A1623AE" w14:textId="77777777" w:rsidR="00103D90" w:rsidRPr="008E6DD0" w:rsidRDefault="00103D90" w:rsidP="00362954">
            <w:pPr>
              <w:rPr>
                <w:rFonts w:cstheme="minorHAnsi"/>
                <w:b/>
                <w:sz w:val="18"/>
                <w:szCs w:val="18"/>
              </w:rPr>
            </w:pPr>
            <w:r w:rsidRPr="008E6DD0">
              <w:rPr>
                <w:rFonts w:cstheme="minorHAnsi"/>
                <w:b/>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1E63A0FB" w14:textId="77777777" w:rsidR="00103D90" w:rsidRPr="008E6DD0" w:rsidRDefault="00103D90" w:rsidP="0036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Courier New"/>
                <w:sz w:val="18"/>
                <w:szCs w:val="18"/>
                <w:lang w:eastAsia="it-IT"/>
              </w:rPr>
            </w:pPr>
            <w:r w:rsidRPr="008E6DD0">
              <w:rPr>
                <w:rFonts w:eastAsia="Times New Roman" w:cs="Courier New"/>
                <w:sz w:val="18"/>
                <w:szCs w:val="18"/>
                <w:lang w:eastAsia="it-IT"/>
              </w:rPr>
              <w:t xml:space="preserve">Gli  incentivi  non  spettano  </w:t>
            </w:r>
          </w:p>
          <w:p w14:paraId="6F237DB2" w14:textId="77777777" w:rsidR="00103D90" w:rsidRPr="008E6DD0" w:rsidRDefault="00103D90" w:rsidP="0036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Courier New"/>
                <w:sz w:val="18"/>
                <w:szCs w:val="18"/>
                <w:lang w:eastAsia="it-IT"/>
              </w:rPr>
            </w:pPr>
            <w:r w:rsidRPr="008E6DD0">
              <w:rPr>
                <w:rFonts w:eastAsia="Times New Roman" w:cs="Courier New"/>
                <w:sz w:val="18"/>
                <w:szCs w:val="18"/>
                <w:lang w:eastAsia="it-IT"/>
              </w:rPr>
              <w:t xml:space="preserve">- se  l’assunzione   costituisce attuazione di un obbligo preesistente, stabilito da norme di legge  o della contrattazione collettiva; </w:t>
            </w:r>
          </w:p>
          <w:p w14:paraId="3F99FE90" w14:textId="564FCE62" w:rsidR="00103D90" w:rsidRPr="008E6DD0" w:rsidRDefault="00103D90" w:rsidP="00362954">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8E6DD0">
              <w:rPr>
                <w:rFonts w:eastAsia="Times New Roman" w:cs="Courier New"/>
                <w:sz w:val="18"/>
                <w:szCs w:val="18"/>
                <w:lang w:eastAsia="it-IT"/>
              </w:rPr>
              <w:t xml:space="preserve">- se l’assunzione viola il diritto di precedenza, stabilito dalla legge o </w:t>
            </w:r>
            <w:r w:rsidR="00897D14" w:rsidRPr="008E6DD0">
              <w:rPr>
                <w:rFonts w:eastAsia="Times New Roman" w:cs="Courier New"/>
                <w:sz w:val="18"/>
                <w:szCs w:val="18"/>
                <w:lang w:eastAsia="it-IT"/>
              </w:rPr>
              <w:t>dal contratto collettivo, alla</w:t>
            </w:r>
            <w:r w:rsidRPr="008E6DD0">
              <w:rPr>
                <w:rFonts w:eastAsia="Times New Roman" w:cs="Courier New"/>
                <w:sz w:val="18"/>
                <w:szCs w:val="18"/>
                <w:lang w:eastAsia="it-IT"/>
              </w:rPr>
              <w:t xml:space="preserve"> riassunzione di un altro lavoratore licenziato da un rapporto a tempo indeterminato o cessato da un rapporto a termine; </w:t>
            </w:r>
          </w:p>
          <w:p w14:paraId="11C7BF8B" w14:textId="4D60F253" w:rsidR="00103D90" w:rsidRPr="008E6DD0" w:rsidRDefault="00103D90" w:rsidP="00362954">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8E6DD0">
              <w:rPr>
                <w:rFonts w:eastAsia="Times New Roman" w:cs="Courier New"/>
                <w:sz w:val="18"/>
                <w:szCs w:val="18"/>
                <w:lang w:eastAsia="it-IT"/>
              </w:rPr>
              <w:t xml:space="preserve">-  </w:t>
            </w:r>
            <w:r w:rsidR="00897D14" w:rsidRPr="008E6DD0">
              <w:rPr>
                <w:rFonts w:eastAsia="Times New Roman" w:cs="Courier New"/>
                <w:sz w:val="18"/>
                <w:szCs w:val="18"/>
                <w:lang w:eastAsia="it-IT"/>
              </w:rPr>
              <w:t>se il datore di abbia in atto</w:t>
            </w:r>
            <w:r w:rsidRPr="008E6DD0">
              <w:rPr>
                <w:rFonts w:eastAsia="Times New Roman" w:cs="Courier New"/>
                <w:sz w:val="18"/>
                <w:szCs w:val="18"/>
                <w:lang w:eastAsia="it-IT"/>
              </w:rPr>
              <w:t xml:space="preserve"> sospensioni dal </w:t>
            </w:r>
            <w:r w:rsidR="00897D14" w:rsidRPr="008E6DD0">
              <w:rPr>
                <w:rFonts w:eastAsia="Times New Roman" w:cs="Courier New"/>
                <w:sz w:val="18"/>
                <w:szCs w:val="18"/>
                <w:lang w:eastAsia="it-IT"/>
              </w:rPr>
              <w:t>lavoro connesse ad una crisi o riorganizzazione</w:t>
            </w:r>
            <w:r w:rsidRPr="008E6DD0">
              <w:rPr>
                <w:rFonts w:eastAsia="Times New Roman" w:cs="Courier New"/>
                <w:sz w:val="18"/>
                <w:szCs w:val="18"/>
                <w:lang w:eastAsia="it-IT"/>
              </w:rPr>
              <w:t xml:space="preserve"> aziendale, salvi i casi in cui l’assunzione, sia</w:t>
            </w:r>
            <w:r w:rsidR="00897D14">
              <w:rPr>
                <w:rFonts w:eastAsia="Times New Roman" w:cs="Courier New"/>
                <w:sz w:val="18"/>
                <w:szCs w:val="18"/>
                <w:lang w:eastAsia="it-IT"/>
              </w:rPr>
              <w:t xml:space="preserve"> </w:t>
            </w:r>
            <w:r w:rsidRPr="008E6DD0">
              <w:rPr>
                <w:rFonts w:eastAsia="Times New Roman" w:cs="Courier New"/>
                <w:sz w:val="18"/>
                <w:szCs w:val="18"/>
                <w:lang w:eastAsia="it-IT"/>
              </w:rPr>
              <w:t>finalizzata</w:t>
            </w:r>
            <w:r w:rsidR="00897D14">
              <w:rPr>
                <w:rFonts w:eastAsia="Times New Roman" w:cs="Courier New"/>
                <w:sz w:val="18"/>
                <w:szCs w:val="18"/>
                <w:lang w:eastAsia="it-IT"/>
              </w:rPr>
              <w:t xml:space="preserve"> </w:t>
            </w:r>
            <w:r w:rsidRPr="008E6DD0">
              <w:rPr>
                <w:rFonts w:eastAsia="Times New Roman" w:cs="Courier New"/>
                <w:sz w:val="18"/>
                <w:szCs w:val="18"/>
                <w:lang w:eastAsia="it-IT"/>
              </w:rPr>
              <w:t>all’acquisizione</w:t>
            </w:r>
            <w:r w:rsidR="00897D14">
              <w:rPr>
                <w:rFonts w:eastAsia="Times New Roman" w:cs="Courier New"/>
                <w:sz w:val="18"/>
                <w:szCs w:val="18"/>
                <w:lang w:eastAsia="it-IT"/>
              </w:rPr>
              <w:t xml:space="preserve"> </w:t>
            </w:r>
            <w:r w:rsidRPr="008E6DD0">
              <w:rPr>
                <w:rFonts w:eastAsia="Times New Roman" w:cs="Courier New"/>
                <w:sz w:val="18"/>
                <w:szCs w:val="18"/>
                <w:lang w:eastAsia="it-IT"/>
              </w:rPr>
              <w:t>di</w:t>
            </w:r>
            <w:r w:rsidR="00897D14">
              <w:rPr>
                <w:rFonts w:eastAsia="Times New Roman" w:cs="Courier New"/>
                <w:sz w:val="18"/>
                <w:szCs w:val="18"/>
                <w:lang w:eastAsia="it-IT"/>
              </w:rPr>
              <w:t xml:space="preserve"> </w:t>
            </w:r>
            <w:r w:rsidRPr="008E6DD0">
              <w:rPr>
                <w:rFonts w:eastAsia="Times New Roman" w:cs="Courier New"/>
                <w:sz w:val="18"/>
                <w:szCs w:val="18"/>
                <w:lang w:eastAsia="it-IT"/>
              </w:rPr>
              <w:t xml:space="preserve">professionalità sostanzialmente </w:t>
            </w:r>
            <w:r w:rsidR="00897D14" w:rsidRPr="008E6DD0">
              <w:rPr>
                <w:rFonts w:eastAsia="Times New Roman" w:cs="Courier New"/>
                <w:sz w:val="18"/>
                <w:szCs w:val="18"/>
                <w:lang w:eastAsia="it-IT"/>
              </w:rPr>
              <w:t>diverse da quelle dei lavoratori</w:t>
            </w:r>
            <w:r w:rsidRPr="008E6DD0">
              <w:rPr>
                <w:rFonts w:eastAsia="Times New Roman" w:cs="Courier New"/>
                <w:sz w:val="18"/>
                <w:szCs w:val="18"/>
                <w:lang w:eastAsia="it-IT"/>
              </w:rPr>
              <w:t xml:space="preserve"> sospesi oppure siano effettuate presso una diversa unità produttiva;</w:t>
            </w:r>
          </w:p>
          <w:p w14:paraId="370BFA2F" w14:textId="1117C2AB" w:rsidR="00103D90" w:rsidRPr="008E6DD0" w:rsidRDefault="00103D90" w:rsidP="00362954">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8E6DD0">
              <w:rPr>
                <w:rFonts w:eastAsia="Times New Roman" w:cs="Courier New"/>
                <w:sz w:val="18"/>
                <w:szCs w:val="18"/>
                <w:lang w:eastAsia="it-IT"/>
              </w:rPr>
              <w:t xml:space="preserve">-  con riferimento </w:t>
            </w:r>
            <w:r w:rsidR="00897D14" w:rsidRPr="008E6DD0">
              <w:rPr>
                <w:rFonts w:eastAsia="Times New Roman" w:cs="Courier New"/>
                <w:sz w:val="18"/>
                <w:szCs w:val="18"/>
                <w:lang w:eastAsia="it-IT"/>
              </w:rPr>
              <w:t>a quei lavoratori</w:t>
            </w:r>
            <w:r w:rsidRPr="008E6DD0">
              <w:rPr>
                <w:rFonts w:eastAsia="Times New Roman" w:cs="Courier New"/>
                <w:sz w:val="18"/>
                <w:szCs w:val="18"/>
                <w:lang w:eastAsia="it-IT"/>
              </w:rPr>
              <w:t xml:space="preserve"> che siano stati sospesi, nei sei mesi precedenti, da </w:t>
            </w:r>
            <w:r w:rsidR="00897D14" w:rsidRPr="008E6DD0">
              <w:rPr>
                <w:rFonts w:eastAsia="Times New Roman" w:cs="Courier New"/>
                <w:sz w:val="18"/>
                <w:szCs w:val="18"/>
                <w:lang w:eastAsia="it-IT"/>
              </w:rPr>
              <w:t>parte di un</w:t>
            </w:r>
            <w:r w:rsidRPr="008E6DD0">
              <w:rPr>
                <w:rFonts w:eastAsia="Times New Roman" w:cs="Courier New"/>
                <w:sz w:val="18"/>
                <w:szCs w:val="18"/>
                <w:lang w:eastAsia="it-IT"/>
              </w:rPr>
              <w:t xml:space="preserve"> datore di lavoro che, al momento della sospensione, </w:t>
            </w:r>
            <w:r w:rsidR="00897D14" w:rsidRPr="008E6DD0">
              <w:rPr>
                <w:rFonts w:eastAsia="Times New Roman" w:cs="Courier New"/>
                <w:sz w:val="18"/>
                <w:szCs w:val="18"/>
                <w:lang w:eastAsia="it-IT"/>
              </w:rPr>
              <w:t>presentava assetti</w:t>
            </w:r>
            <w:r w:rsidRPr="008E6DD0">
              <w:rPr>
                <w:rFonts w:eastAsia="Times New Roman" w:cs="Courier New"/>
                <w:sz w:val="18"/>
                <w:szCs w:val="18"/>
                <w:lang w:eastAsia="it-IT"/>
              </w:rPr>
              <w:t xml:space="preserve"> proprietari sostanzialmente </w:t>
            </w:r>
            <w:r w:rsidR="00897D14" w:rsidRPr="008E6DD0">
              <w:rPr>
                <w:rFonts w:eastAsia="Times New Roman" w:cs="Courier New"/>
                <w:sz w:val="18"/>
                <w:szCs w:val="18"/>
                <w:lang w:eastAsia="it-IT"/>
              </w:rPr>
              <w:t>coincidenti con quelli del datore di</w:t>
            </w:r>
            <w:r w:rsidRPr="008E6DD0">
              <w:rPr>
                <w:rFonts w:eastAsia="Times New Roman" w:cs="Courier New"/>
                <w:sz w:val="18"/>
                <w:szCs w:val="18"/>
                <w:lang w:eastAsia="it-IT"/>
              </w:rPr>
              <w:t xml:space="preserve"> lavoro che assume ovvero </w:t>
            </w:r>
            <w:r w:rsidR="00897D14" w:rsidRPr="008E6DD0">
              <w:rPr>
                <w:rFonts w:eastAsia="Times New Roman" w:cs="Courier New"/>
                <w:sz w:val="18"/>
                <w:szCs w:val="18"/>
                <w:lang w:eastAsia="it-IT"/>
              </w:rPr>
              <w:t>risultava con quest’ultimo in rapporto di</w:t>
            </w:r>
            <w:r w:rsidRPr="008E6DD0">
              <w:rPr>
                <w:rFonts w:eastAsia="Times New Roman" w:cs="Courier New"/>
                <w:sz w:val="18"/>
                <w:szCs w:val="18"/>
                <w:lang w:eastAsia="it-IT"/>
              </w:rPr>
              <w:t xml:space="preserve"> collegamento o controllo.</w:t>
            </w:r>
          </w:p>
        </w:tc>
      </w:tr>
    </w:tbl>
    <w:p w14:paraId="1C2FDD14" w14:textId="77777777" w:rsidR="008E6648" w:rsidRDefault="008E6648" w:rsidP="008E6DD0">
      <w:pPr>
        <w:spacing w:after="0" w:line="240" w:lineRule="auto"/>
        <w:contextualSpacing/>
        <w:jc w:val="both"/>
        <w:rPr>
          <w:rFonts w:cstheme="minorHAnsi"/>
          <w:b/>
          <w:caps/>
        </w:rPr>
      </w:pPr>
      <w:bookmarkStart w:id="27" w:name="_Toc434329056"/>
      <w:bookmarkStart w:id="28" w:name="_Toc444713626"/>
    </w:p>
    <w:p w14:paraId="20486B37" w14:textId="77777777" w:rsidR="008E6648" w:rsidRDefault="008E6648">
      <w:pPr>
        <w:rPr>
          <w:rFonts w:cstheme="minorHAnsi"/>
          <w:b/>
          <w:caps/>
        </w:rPr>
      </w:pPr>
      <w:r>
        <w:rPr>
          <w:rFonts w:cstheme="minorHAnsi"/>
          <w:b/>
          <w:caps/>
        </w:rPr>
        <w:br w:type="page"/>
      </w:r>
    </w:p>
    <w:p w14:paraId="2DB9F3A0" w14:textId="7D306BF7" w:rsidR="00103D90" w:rsidRPr="0062122C" w:rsidRDefault="00A37BBD" w:rsidP="007824E6">
      <w:pPr>
        <w:pStyle w:val="Titolo2"/>
        <w:rPr>
          <w:rStyle w:val="Titolo1Carattere"/>
          <w:sz w:val="20"/>
          <w:szCs w:val="20"/>
          <w:shd w:val="clear" w:color="auto" w:fill="auto"/>
        </w:rPr>
      </w:pPr>
      <w:bookmarkStart w:id="29" w:name="_Toc445906678"/>
      <w:r w:rsidRPr="0062122C">
        <w:rPr>
          <w:rStyle w:val="Titolo1Carattere"/>
          <w:sz w:val="20"/>
          <w:szCs w:val="20"/>
          <w:shd w:val="clear" w:color="auto" w:fill="auto"/>
        </w:rPr>
        <w:lastRenderedPageBreak/>
        <w:t>LAVORATORI IN MOBILITÀ</w:t>
      </w:r>
      <w:bookmarkEnd w:id="27"/>
      <w:bookmarkEnd w:id="28"/>
      <w:bookmarkEnd w:id="29"/>
    </w:p>
    <w:p w14:paraId="41FF13CF" w14:textId="7E918953" w:rsidR="00103D90" w:rsidRPr="008A650D" w:rsidRDefault="007824E6" w:rsidP="008A650D">
      <w:pPr>
        <w:pStyle w:val="Titolo3"/>
      </w:pPr>
      <w:bookmarkStart w:id="30" w:name="_Toc445906679"/>
      <w:r w:rsidRPr="00C96FE7">
        <w:t>Tabella riepilogativa</w:t>
      </w:r>
      <w:bookmarkEnd w:id="30"/>
      <w:r w:rsidRPr="00C96FE7">
        <w:t xml:space="preserve"> </w:t>
      </w:r>
    </w:p>
    <w:tbl>
      <w:tblPr>
        <w:tblpPr w:leftFromText="141" w:rightFromText="141" w:vertAnchor="text" w:horzAnchor="margin" w:tblpY="19"/>
        <w:tblOverlap w:val="never"/>
        <w:tblW w:w="47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832"/>
        <w:gridCol w:w="4114"/>
        <w:gridCol w:w="1629"/>
        <w:gridCol w:w="1629"/>
      </w:tblGrid>
      <w:tr w:rsidR="00103D90" w:rsidRPr="00893B77" w14:paraId="4E3A19A8" w14:textId="77777777" w:rsidTr="008E6648">
        <w:trPr>
          <w:trHeight w:val="973"/>
        </w:trPr>
        <w:tc>
          <w:tcPr>
            <w:tcW w:w="995" w:type="pct"/>
            <w:shd w:val="clear" w:color="auto" w:fill="auto"/>
            <w:vAlign w:val="center"/>
            <w:hideMark/>
          </w:tcPr>
          <w:p w14:paraId="0CDEB991" w14:textId="77777777" w:rsidR="00103D90" w:rsidRPr="00893B77" w:rsidRDefault="00103D90" w:rsidP="008E6648">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Misura</w:t>
            </w:r>
          </w:p>
        </w:tc>
        <w:tc>
          <w:tcPr>
            <w:tcW w:w="2235" w:type="pct"/>
            <w:shd w:val="clear" w:color="auto" w:fill="auto"/>
            <w:vAlign w:val="center"/>
            <w:hideMark/>
          </w:tcPr>
          <w:p w14:paraId="626564AB" w14:textId="2E7A045F" w:rsidR="00103D90" w:rsidRPr="00893B77" w:rsidRDefault="00103D90" w:rsidP="008E6648">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Tipologia ed entità</w:t>
            </w:r>
          </w:p>
        </w:tc>
        <w:tc>
          <w:tcPr>
            <w:tcW w:w="885" w:type="pct"/>
            <w:shd w:val="clear" w:color="auto" w:fill="auto"/>
            <w:vAlign w:val="center"/>
          </w:tcPr>
          <w:p w14:paraId="5F3E83D9" w14:textId="1A06748D" w:rsidR="00103D90" w:rsidRPr="00893B77" w:rsidRDefault="00103D90" w:rsidP="008E6648">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Target</w:t>
            </w:r>
          </w:p>
        </w:tc>
        <w:tc>
          <w:tcPr>
            <w:tcW w:w="885" w:type="pct"/>
            <w:vAlign w:val="center"/>
          </w:tcPr>
          <w:p w14:paraId="35B72603" w14:textId="77777777" w:rsidR="00103D90" w:rsidRPr="00893B77" w:rsidRDefault="00103D90" w:rsidP="008E6648">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Tempistica e scadenze</w:t>
            </w:r>
          </w:p>
        </w:tc>
      </w:tr>
      <w:tr w:rsidR="00103D90" w:rsidRPr="00893B77" w14:paraId="7CB7D9BA" w14:textId="77777777" w:rsidTr="00362954">
        <w:trPr>
          <w:trHeight w:val="548"/>
        </w:trPr>
        <w:tc>
          <w:tcPr>
            <w:tcW w:w="995" w:type="pct"/>
            <w:shd w:val="clear" w:color="auto" w:fill="auto"/>
            <w:noWrap/>
          </w:tcPr>
          <w:p w14:paraId="25F71055" w14:textId="77777777" w:rsidR="00103D90" w:rsidRPr="0034031F" w:rsidRDefault="00103D90" w:rsidP="0034031F">
            <w:pPr>
              <w:spacing w:after="0" w:line="240" w:lineRule="auto"/>
              <w:rPr>
                <w:rFonts w:eastAsia="Times New Roman" w:cstheme="minorHAnsi"/>
                <w:b/>
                <w:bCs/>
                <w:i/>
                <w:sz w:val="18"/>
                <w:szCs w:val="18"/>
                <w:lang w:eastAsia="it-IT"/>
              </w:rPr>
            </w:pPr>
            <w:r w:rsidRPr="0034031F">
              <w:rPr>
                <w:rFonts w:eastAsia="Times New Roman" w:cstheme="minorHAnsi"/>
                <w:b/>
                <w:bCs/>
                <w:i/>
                <w:sz w:val="18"/>
                <w:szCs w:val="18"/>
                <w:lang w:eastAsia="it-IT"/>
              </w:rPr>
              <w:t>Incentivi per l’assunzione di lavoratori in mobilità</w:t>
            </w:r>
          </w:p>
        </w:tc>
        <w:tc>
          <w:tcPr>
            <w:tcW w:w="2235" w:type="pct"/>
            <w:shd w:val="clear" w:color="auto" w:fill="auto"/>
            <w:noWrap/>
          </w:tcPr>
          <w:p w14:paraId="123A5F9A" w14:textId="77777777" w:rsidR="00103D90" w:rsidRPr="00893B77" w:rsidRDefault="00103D90" w:rsidP="00362954">
            <w:pPr>
              <w:spacing w:after="0" w:line="240" w:lineRule="auto"/>
              <w:jc w:val="center"/>
              <w:rPr>
                <w:rFonts w:cs="Courier New"/>
                <w:b/>
                <w:sz w:val="18"/>
                <w:szCs w:val="18"/>
                <w:u w:val="single"/>
              </w:rPr>
            </w:pPr>
            <w:r w:rsidRPr="00893B77">
              <w:rPr>
                <w:rFonts w:cs="Courier New"/>
                <w:b/>
                <w:sz w:val="18"/>
                <w:szCs w:val="18"/>
                <w:u w:val="single"/>
              </w:rPr>
              <w:t>Assunzione con contratto a tempo indeterminato (anche con contratto di apprendistato) full-time</w:t>
            </w:r>
          </w:p>
          <w:p w14:paraId="64725ECD"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u w:val="single"/>
              </w:rPr>
              <w:t>Incentivo contributivo</w:t>
            </w:r>
          </w:p>
          <w:p w14:paraId="12ABBFBC"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rPr>
              <w:t>Riduzione dell’aliquota contributiva a carico del datore di lavoro, nella misura pari a quella prevista per gli apprendisti (10%) per un periodo di 18 mesi decorrenti dalla data dell’assunzione</w:t>
            </w:r>
          </w:p>
          <w:p w14:paraId="61E739EE"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rPr>
              <w:t>+</w:t>
            </w:r>
          </w:p>
          <w:p w14:paraId="7EA646DC" w14:textId="77777777" w:rsidR="00103D90" w:rsidRPr="00893B77" w:rsidRDefault="00103D90" w:rsidP="00362954">
            <w:pPr>
              <w:spacing w:after="0" w:line="240" w:lineRule="auto"/>
              <w:jc w:val="center"/>
              <w:rPr>
                <w:rFonts w:cs="Courier New"/>
                <w:sz w:val="18"/>
                <w:szCs w:val="18"/>
                <w:u w:val="single"/>
              </w:rPr>
            </w:pPr>
            <w:r w:rsidRPr="00893B77">
              <w:rPr>
                <w:rFonts w:cs="Courier New"/>
                <w:sz w:val="18"/>
                <w:szCs w:val="18"/>
                <w:u w:val="single"/>
              </w:rPr>
              <w:t>Incentivo economico</w:t>
            </w:r>
          </w:p>
          <w:p w14:paraId="4BF9593C" w14:textId="77777777" w:rsidR="00103D90" w:rsidRPr="00893B77" w:rsidRDefault="00103D90" w:rsidP="00362954">
            <w:pPr>
              <w:spacing w:after="0" w:line="240" w:lineRule="auto"/>
              <w:jc w:val="center"/>
              <w:rPr>
                <w:rFonts w:eastAsia="Times New Roman" w:cstheme="minorHAnsi"/>
                <w:bCs/>
                <w:sz w:val="18"/>
                <w:szCs w:val="18"/>
                <w:lang w:eastAsia="it-IT"/>
              </w:rPr>
            </w:pPr>
            <w:r w:rsidRPr="00893B77">
              <w:rPr>
                <w:rFonts w:eastAsia="Times New Roman" w:cstheme="minorHAnsi"/>
                <w:bCs/>
                <w:sz w:val="18"/>
                <w:szCs w:val="18"/>
                <w:lang w:eastAsia="it-IT"/>
              </w:rPr>
              <w:t xml:space="preserve">50% dell’indennità di mobilità che sarebbe spettata al lavoratore, per </w:t>
            </w:r>
          </w:p>
          <w:p w14:paraId="3C6A735D" w14:textId="77777777" w:rsidR="00BE317F" w:rsidRDefault="00103D90" w:rsidP="007745C0">
            <w:pPr>
              <w:pStyle w:val="Paragrafoelenco"/>
              <w:numPr>
                <w:ilvl w:val="0"/>
                <w:numId w:val="4"/>
              </w:numPr>
              <w:spacing w:after="0" w:line="240" w:lineRule="auto"/>
              <w:ind w:hanging="260"/>
              <w:rPr>
                <w:rFonts w:eastAsia="Times New Roman" w:cstheme="minorHAnsi"/>
                <w:bCs/>
                <w:sz w:val="18"/>
                <w:szCs w:val="18"/>
                <w:lang w:eastAsia="it-IT"/>
              </w:rPr>
            </w:pPr>
            <w:r w:rsidRPr="00BE317F">
              <w:rPr>
                <w:rFonts w:eastAsia="Times New Roman" w:cstheme="minorHAnsi"/>
                <w:bCs/>
                <w:sz w:val="18"/>
                <w:szCs w:val="18"/>
                <w:lang w:eastAsia="it-IT"/>
              </w:rPr>
              <w:t>non più di 12 mesi, se il lavoratore ha meno di 50 anni</w:t>
            </w:r>
          </w:p>
          <w:p w14:paraId="21525181" w14:textId="77777777" w:rsidR="00BE317F" w:rsidRDefault="0017621F" w:rsidP="00BE317F">
            <w:pPr>
              <w:pStyle w:val="Paragrafoelenco"/>
              <w:numPr>
                <w:ilvl w:val="0"/>
                <w:numId w:val="4"/>
              </w:numPr>
              <w:spacing w:after="0" w:line="240" w:lineRule="auto"/>
              <w:ind w:hanging="260"/>
              <w:rPr>
                <w:rFonts w:eastAsia="Times New Roman" w:cstheme="minorHAnsi"/>
                <w:bCs/>
                <w:sz w:val="18"/>
                <w:szCs w:val="18"/>
                <w:lang w:eastAsia="it-IT"/>
              </w:rPr>
            </w:pPr>
            <w:r w:rsidRPr="00BE317F">
              <w:rPr>
                <w:rFonts w:eastAsia="Times New Roman" w:cstheme="minorHAnsi"/>
                <w:bCs/>
                <w:sz w:val="18"/>
                <w:szCs w:val="18"/>
                <w:lang w:eastAsia="it-IT"/>
              </w:rPr>
              <w:t>non più di 24</w:t>
            </w:r>
            <w:r w:rsidR="00103D90" w:rsidRPr="00BE317F">
              <w:rPr>
                <w:rFonts w:eastAsia="Times New Roman" w:cstheme="minorHAnsi"/>
                <w:bCs/>
                <w:sz w:val="18"/>
                <w:szCs w:val="18"/>
                <w:lang w:eastAsia="it-IT"/>
              </w:rPr>
              <w:t xml:space="preserve"> mesi, se il lavoratore ha più di 50 anni ed è residente nel centro-nord</w:t>
            </w:r>
          </w:p>
          <w:p w14:paraId="0D35C13E" w14:textId="6E0D934F" w:rsidR="00103D90" w:rsidRPr="00BE317F" w:rsidRDefault="00103D90" w:rsidP="00BE317F">
            <w:pPr>
              <w:pStyle w:val="Paragrafoelenco"/>
              <w:numPr>
                <w:ilvl w:val="0"/>
                <w:numId w:val="4"/>
              </w:numPr>
              <w:spacing w:after="0" w:line="240" w:lineRule="auto"/>
              <w:ind w:hanging="260"/>
              <w:rPr>
                <w:rFonts w:eastAsia="Times New Roman" w:cstheme="minorHAnsi"/>
                <w:bCs/>
                <w:sz w:val="18"/>
                <w:szCs w:val="18"/>
                <w:lang w:eastAsia="it-IT"/>
              </w:rPr>
            </w:pPr>
            <w:r w:rsidRPr="00BE317F">
              <w:rPr>
                <w:rFonts w:eastAsia="Times New Roman" w:cstheme="minorHAnsi"/>
                <w:bCs/>
                <w:sz w:val="18"/>
                <w:szCs w:val="18"/>
                <w:lang w:eastAsia="it-IT"/>
              </w:rPr>
              <w:t xml:space="preserve">non più di </w:t>
            </w:r>
            <w:r w:rsidR="0017621F" w:rsidRPr="00BE317F">
              <w:rPr>
                <w:rFonts w:eastAsia="Times New Roman" w:cstheme="minorHAnsi"/>
                <w:bCs/>
                <w:sz w:val="18"/>
                <w:szCs w:val="18"/>
                <w:lang w:eastAsia="it-IT"/>
              </w:rPr>
              <w:t>36</w:t>
            </w:r>
            <w:r w:rsidRPr="00BE317F">
              <w:rPr>
                <w:rFonts w:eastAsia="Times New Roman" w:cstheme="minorHAnsi"/>
                <w:bCs/>
                <w:sz w:val="18"/>
                <w:szCs w:val="18"/>
                <w:lang w:eastAsia="it-IT"/>
              </w:rPr>
              <w:t xml:space="preserve"> mesi, se il lavoratore ha più di 50 anni ed è residente nel mezzogiorno</w:t>
            </w:r>
          </w:p>
          <w:p w14:paraId="62432B8E" w14:textId="77777777" w:rsidR="00103D90" w:rsidRPr="00893B77" w:rsidRDefault="00103D90" w:rsidP="00362954">
            <w:pPr>
              <w:spacing w:after="0" w:line="240" w:lineRule="auto"/>
              <w:jc w:val="center"/>
              <w:rPr>
                <w:rFonts w:cs="Courier New"/>
                <w:b/>
                <w:sz w:val="18"/>
                <w:szCs w:val="18"/>
                <w:u w:val="single"/>
              </w:rPr>
            </w:pPr>
            <w:r w:rsidRPr="00893B77">
              <w:rPr>
                <w:rFonts w:cs="Courier New"/>
                <w:b/>
                <w:sz w:val="18"/>
                <w:szCs w:val="18"/>
                <w:u w:val="single"/>
              </w:rPr>
              <w:t>Assunzione con contratto a tempo indeterminato (anche con contratto di apprendistato) part-time</w:t>
            </w:r>
          </w:p>
          <w:p w14:paraId="45EAE417" w14:textId="77777777" w:rsidR="00103D90" w:rsidRPr="00893B77" w:rsidRDefault="00103D90" w:rsidP="00362954">
            <w:pPr>
              <w:spacing w:after="0" w:line="240" w:lineRule="auto"/>
              <w:jc w:val="center"/>
              <w:rPr>
                <w:rFonts w:eastAsia="Times New Roman" w:cstheme="minorHAnsi"/>
                <w:bCs/>
                <w:sz w:val="18"/>
                <w:szCs w:val="18"/>
                <w:lang w:eastAsia="it-IT"/>
              </w:rPr>
            </w:pPr>
          </w:p>
          <w:p w14:paraId="5F3D29B5"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u w:val="single"/>
              </w:rPr>
              <w:t>Incentivo contributivo</w:t>
            </w:r>
          </w:p>
          <w:p w14:paraId="4875FF69"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rPr>
              <w:t>Riduzione dell’aliquota contributiva a carico del datore di lavoro, nella misura pari a quella prevista per gli apprendisti (10%) per un periodo di 18 mesi decorrenti dalla data dell’assunzione</w:t>
            </w:r>
          </w:p>
          <w:p w14:paraId="71D4463E" w14:textId="77777777" w:rsidR="00103D90" w:rsidRPr="00893B77" w:rsidRDefault="00103D90" w:rsidP="00362954">
            <w:pPr>
              <w:spacing w:after="0" w:line="240" w:lineRule="auto"/>
              <w:jc w:val="center"/>
              <w:rPr>
                <w:rFonts w:cs="Courier New"/>
                <w:b/>
                <w:sz w:val="18"/>
                <w:szCs w:val="18"/>
                <w:u w:val="single"/>
              </w:rPr>
            </w:pPr>
            <w:r w:rsidRPr="00893B77">
              <w:rPr>
                <w:rFonts w:cs="Courier New"/>
                <w:b/>
                <w:sz w:val="18"/>
                <w:szCs w:val="18"/>
                <w:u w:val="single"/>
              </w:rPr>
              <w:t xml:space="preserve">Assunzione con contratto a tempo determinato </w:t>
            </w:r>
          </w:p>
          <w:p w14:paraId="7797B653" w14:textId="77777777" w:rsidR="00103D90" w:rsidRPr="00893B77" w:rsidRDefault="00103D90" w:rsidP="00362954">
            <w:pPr>
              <w:spacing w:after="0" w:line="240" w:lineRule="auto"/>
              <w:jc w:val="center"/>
              <w:rPr>
                <w:rFonts w:cs="Courier New"/>
                <w:sz w:val="18"/>
                <w:szCs w:val="18"/>
              </w:rPr>
            </w:pPr>
          </w:p>
          <w:p w14:paraId="123A8D75"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u w:val="single"/>
              </w:rPr>
              <w:t>Incentivo contributivo</w:t>
            </w:r>
          </w:p>
          <w:p w14:paraId="6B518C5B"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rPr>
              <w:t>Riduzione dell’aliquota contributiva a carico del datore di lavoro, nella misura pari a quella prevista per gli apprendisti (10%) per un periodo di 12 mesi decorrenti dalla data dell’assunzione</w:t>
            </w:r>
          </w:p>
          <w:p w14:paraId="32826A82" w14:textId="77777777" w:rsidR="00103D90" w:rsidRPr="00893B77" w:rsidRDefault="00103D90" w:rsidP="00362954">
            <w:pPr>
              <w:spacing w:after="0" w:line="240" w:lineRule="auto"/>
              <w:jc w:val="center"/>
              <w:rPr>
                <w:rFonts w:cs="Courier New"/>
                <w:b/>
                <w:sz w:val="18"/>
                <w:szCs w:val="18"/>
                <w:u w:val="single"/>
              </w:rPr>
            </w:pPr>
            <w:r w:rsidRPr="00893B77">
              <w:rPr>
                <w:rFonts w:cs="Courier New"/>
                <w:b/>
                <w:sz w:val="18"/>
                <w:szCs w:val="18"/>
                <w:u w:val="single"/>
              </w:rPr>
              <w:t>Assunzione con contratto a tempo determinato trasformato in contratto a tempo indeterminato part-time</w:t>
            </w:r>
          </w:p>
          <w:p w14:paraId="503CC2FC" w14:textId="77777777" w:rsidR="00103D90" w:rsidRPr="00893B77" w:rsidRDefault="00103D90" w:rsidP="00362954">
            <w:pPr>
              <w:spacing w:after="0" w:line="240" w:lineRule="auto"/>
              <w:jc w:val="center"/>
              <w:rPr>
                <w:rFonts w:cs="Courier New"/>
                <w:b/>
                <w:sz w:val="18"/>
                <w:szCs w:val="18"/>
                <w:u w:val="single"/>
              </w:rPr>
            </w:pPr>
            <w:r w:rsidRPr="00893B77">
              <w:rPr>
                <w:rFonts w:cs="Courier New"/>
                <w:b/>
                <w:sz w:val="18"/>
                <w:szCs w:val="18"/>
                <w:u w:val="single"/>
              </w:rPr>
              <w:t xml:space="preserve"> </w:t>
            </w:r>
          </w:p>
          <w:p w14:paraId="46111B82"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u w:val="single"/>
              </w:rPr>
              <w:t>Incentivo contributivo</w:t>
            </w:r>
          </w:p>
          <w:p w14:paraId="19591B87"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rPr>
              <w:t>Riduzione dell’aliquota contributiva a carico del datore di lavoro, nella misura pari a quella prevista per gli apprendisti (10%) per un periodo complessivo di 23 mesi decorrenti dalla data dell’assunzione con contratto a tempo determinato</w:t>
            </w:r>
          </w:p>
          <w:p w14:paraId="0A81C098" w14:textId="77777777" w:rsidR="00103D90" w:rsidRPr="00893B77" w:rsidRDefault="00103D90" w:rsidP="00362954">
            <w:pPr>
              <w:spacing w:after="0" w:line="240" w:lineRule="auto"/>
              <w:jc w:val="center"/>
              <w:rPr>
                <w:rFonts w:cs="Courier New"/>
                <w:b/>
                <w:sz w:val="18"/>
                <w:szCs w:val="18"/>
                <w:u w:val="single"/>
              </w:rPr>
            </w:pPr>
            <w:r w:rsidRPr="00893B77">
              <w:rPr>
                <w:rFonts w:cs="Courier New"/>
                <w:b/>
                <w:sz w:val="18"/>
                <w:szCs w:val="18"/>
                <w:u w:val="single"/>
              </w:rPr>
              <w:t>Assunzione con contratto a tempo determinato trasformato in contratto a tempo indeterminato full-time</w:t>
            </w:r>
          </w:p>
          <w:p w14:paraId="2EC643B0" w14:textId="77777777" w:rsidR="00103D90" w:rsidRPr="00893B77" w:rsidRDefault="00103D90" w:rsidP="00362954">
            <w:pPr>
              <w:spacing w:after="0" w:line="240" w:lineRule="auto"/>
              <w:jc w:val="center"/>
              <w:rPr>
                <w:rFonts w:cs="Courier New"/>
                <w:b/>
                <w:sz w:val="18"/>
                <w:szCs w:val="18"/>
                <w:u w:val="single"/>
              </w:rPr>
            </w:pPr>
            <w:r w:rsidRPr="00893B77">
              <w:rPr>
                <w:rFonts w:cs="Courier New"/>
                <w:b/>
                <w:sz w:val="18"/>
                <w:szCs w:val="18"/>
                <w:u w:val="single"/>
              </w:rPr>
              <w:lastRenderedPageBreak/>
              <w:t xml:space="preserve"> </w:t>
            </w:r>
          </w:p>
          <w:p w14:paraId="071F80D2"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u w:val="single"/>
              </w:rPr>
              <w:t>Incentivo contributivo</w:t>
            </w:r>
          </w:p>
          <w:p w14:paraId="5E9DAF82" w14:textId="77777777" w:rsidR="00103D90" w:rsidRDefault="00103D90" w:rsidP="00362954">
            <w:pPr>
              <w:spacing w:after="0" w:line="240" w:lineRule="auto"/>
              <w:jc w:val="center"/>
              <w:rPr>
                <w:rFonts w:cs="Courier New"/>
                <w:sz w:val="18"/>
                <w:szCs w:val="18"/>
              </w:rPr>
            </w:pPr>
            <w:r w:rsidRPr="00893B77">
              <w:rPr>
                <w:rFonts w:cs="Courier New"/>
                <w:sz w:val="18"/>
                <w:szCs w:val="18"/>
              </w:rPr>
              <w:t>Riduzione dell’aliquota contributiva a carico del datore di lavoro, nella misura pari a quella prevista per gli apprendisti (10%) per un periodo complessivo di 23 mesi decorrenti dalla data dell’assunzione con contratto a tempo determinato</w:t>
            </w:r>
          </w:p>
          <w:p w14:paraId="62630968" w14:textId="77777777" w:rsidR="0051142B" w:rsidRPr="00893B77" w:rsidRDefault="0051142B" w:rsidP="0051142B">
            <w:pPr>
              <w:spacing w:after="0" w:line="240" w:lineRule="auto"/>
              <w:rPr>
                <w:rFonts w:cs="Courier New"/>
                <w:sz w:val="18"/>
                <w:szCs w:val="18"/>
              </w:rPr>
            </w:pPr>
          </w:p>
          <w:p w14:paraId="0C6CCC4D" w14:textId="77777777" w:rsidR="00103D90" w:rsidRPr="00893B77" w:rsidRDefault="00103D90" w:rsidP="00362954">
            <w:pPr>
              <w:spacing w:after="0" w:line="240" w:lineRule="auto"/>
              <w:jc w:val="center"/>
              <w:rPr>
                <w:rFonts w:cs="Courier New"/>
                <w:sz w:val="18"/>
                <w:szCs w:val="18"/>
              </w:rPr>
            </w:pPr>
          </w:p>
          <w:p w14:paraId="44E66091" w14:textId="77777777" w:rsidR="00103D90" w:rsidRPr="00893B77" w:rsidRDefault="00103D90" w:rsidP="00362954">
            <w:pPr>
              <w:spacing w:after="0" w:line="240" w:lineRule="auto"/>
              <w:jc w:val="center"/>
              <w:rPr>
                <w:rFonts w:cs="Courier New"/>
                <w:sz w:val="18"/>
                <w:szCs w:val="18"/>
              </w:rPr>
            </w:pPr>
            <w:r w:rsidRPr="00893B77">
              <w:rPr>
                <w:rFonts w:cs="Courier New"/>
                <w:sz w:val="18"/>
                <w:szCs w:val="18"/>
              </w:rPr>
              <w:t>+</w:t>
            </w:r>
          </w:p>
          <w:p w14:paraId="5513762A" w14:textId="77777777" w:rsidR="00103D90" w:rsidRPr="00893B77" w:rsidRDefault="00103D90" w:rsidP="00362954">
            <w:pPr>
              <w:spacing w:after="0" w:line="240" w:lineRule="auto"/>
              <w:jc w:val="center"/>
              <w:rPr>
                <w:rFonts w:cs="Courier New"/>
                <w:sz w:val="18"/>
                <w:szCs w:val="18"/>
                <w:u w:val="single"/>
              </w:rPr>
            </w:pPr>
            <w:r w:rsidRPr="00893B77">
              <w:rPr>
                <w:rFonts w:cs="Courier New"/>
                <w:sz w:val="18"/>
                <w:szCs w:val="18"/>
                <w:u w:val="single"/>
              </w:rPr>
              <w:t>Incentivo economico</w:t>
            </w:r>
          </w:p>
          <w:p w14:paraId="66A8FAC7" w14:textId="77777777" w:rsidR="00103D90" w:rsidRPr="00893B77" w:rsidRDefault="00103D90" w:rsidP="00362954">
            <w:pPr>
              <w:spacing w:after="0" w:line="240" w:lineRule="auto"/>
              <w:jc w:val="center"/>
              <w:rPr>
                <w:rFonts w:eastAsia="Times New Roman" w:cstheme="minorHAnsi"/>
                <w:bCs/>
                <w:sz w:val="18"/>
                <w:szCs w:val="18"/>
                <w:lang w:eastAsia="it-IT"/>
              </w:rPr>
            </w:pPr>
            <w:r w:rsidRPr="00893B77">
              <w:rPr>
                <w:rFonts w:eastAsia="Times New Roman" w:cstheme="minorHAnsi"/>
                <w:bCs/>
                <w:sz w:val="18"/>
                <w:szCs w:val="18"/>
                <w:lang w:eastAsia="it-IT"/>
              </w:rPr>
              <w:t xml:space="preserve">50% dell’indennità di mobilità che sarebbe spettata al lavoratore, per </w:t>
            </w:r>
          </w:p>
          <w:p w14:paraId="6BA781C6" w14:textId="5D7C98DB" w:rsidR="00BE317F" w:rsidRDefault="00103D90" w:rsidP="00BE317F">
            <w:pPr>
              <w:pStyle w:val="Paragrafoelenco"/>
              <w:numPr>
                <w:ilvl w:val="0"/>
                <w:numId w:val="4"/>
              </w:numPr>
              <w:spacing w:after="0" w:line="240" w:lineRule="auto"/>
              <w:rPr>
                <w:rFonts w:eastAsia="Times New Roman" w:cstheme="minorHAnsi"/>
                <w:bCs/>
                <w:sz w:val="18"/>
                <w:szCs w:val="18"/>
                <w:lang w:eastAsia="it-IT"/>
              </w:rPr>
            </w:pPr>
            <w:r w:rsidRPr="00BE317F">
              <w:rPr>
                <w:rFonts w:eastAsia="Times New Roman" w:cstheme="minorHAnsi"/>
                <w:bCs/>
                <w:sz w:val="18"/>
                <w:szCs w:val="18"/>
                <w:lang w:eastAsia="it-IT"/>
              </w:rPr>
              <w:t xml:space="preserve">non più di 12 mesi, se il lavoratore </w:t>
            </w:r>
            <w:r w:rsidR="007F5623" w:rsidRPr="00BE317F">
              <w:rPr>
                <w:rFonts w:eastAsia="Times New Roman" w:cstheme="minorHAnsi"/>
                <w:bCs/>
                <w:sz w:val="18"/>
                <w:szCs w:val="18"/>
                <w:lang w:eastAsia="it-IT"/>
              </w:rPr>
              <w:t>ha meno</w:t>
            </w:r>
            <w:r w:rsidR="00BE317F" w:rsidRPr="00BE317F">
              <w:rPr>
                <w:rFonts w:eastAsia="Times New Roman" w:cstheme="minorHAnsi"/>
                <w:bCs/>
                <w:sz w:val="18"/>
                <w:szCs w:val="18"/>
                <w:lang w:eastAsia="it-IT"/>
              </w:rPr>
              <w:t xml:space="preserve"> </w:t>
            </w:r>
            <w:r w:rsidRPr="00BE317F">
              <w:rPr>
                <w:rFonts w:eastAsia="Times New Roman" w:cstheme="minorHAnsi"/>
                <w:bCs/>
                <w:sz w:val="18"/>
                <w:szCs w:val="18"/>
                <w:lang w:eastAsia="it-IT"/>
              </w:rPr>
              <w:t>di 50 anni</w:t>
            </w:r>
            <w:r w:rsidR="00BE317F" w:rsidRPr="00BE317F">
              <w:rPr>
                <w:rFonts w:eastAsia="Times New Roman" w:cstheme="minorHAnsi"/>
                <w:bCs/>
                <w:sz w:val="18"/>
                <w:szCs w:val="18"/>
                <w:lang w:eastAsia="it-IT"/>
              </w:rPr>
              <w:t xml:space="preserve"> </w:t>
            </w:r>
          </w:p>
          <w:p w14:paraId="5D4C7DD1" w14:textId="77777777" w:rsidR="00BE317F" w:rsidRPr="00BE317F" w:rsidRDefault="008E70DF" w:rsidP="00BE317F">
            <w:pPr>
              <w:pStyle w:val="Paragrafoelenco"/>
              <w:numPr>
                <w:ilvl w:val="0"/>
                <w:numId w:val="4"/>
              </w:numPr>
              <w:spacing w:after="0" w:line="240" w:lineRule="auto"/>
              <w:rPr>
                <w:rFonts w:eastAsia="Times New Roman" w:cstheme="minorHAnsi"/>
                <w:sz w:val="18"/>
                <w:szCs w:val="18"/>
                <w:lang w:eastAsia="it-IT"/>
              </w:rPr>
            </w:pPr>
            <w:r w:rsidRPr="00BE317F">
              <w:rPr>
                <w:rFonts w:eastAsia="Times New Roman" w:cstheme="minorHAnsi"/>
                <w:bCs/>
                <w:sz w:val="18"/>
                <w:szCs w:val="18"/>
                <w:lang w:eastAsia="it-IT"/>
              </w:rPr>
              <w:t xml:space="preserve">non più di </w:t>
            </w:r>
            <w:r w:rsidR="0017621F" w:rsidRPr="00BE317F">
              <w:rPr>
                <w:rFonts w:eastAsia="Times New Roman" w:cstheme="minorHAnsi"/>
                <w:bCs/>
                <w:sz w:val="18"/>
                <w:szCs w:val="18"/>
                <w:lang w:eastAsia="it-IT"/>
              </w:rPr>
              <w:t>24</w:t>
            </w:r>
            <w:r w:rsidR="00103D90" w:rsidRPr="00BE317F">
              <w:rPr>
                <w:rFonts w:eastAsia="Times New Roman" w:cstheme="minorHAnsi"/>
                <w:bCs/>
                <w:sz w:val="18"/>
                <w:szCs w:val="18"/>
                <w:lang w:eastAsia="it-IT"/>
              </w:rPr>
              <w:t xml:space="preserve"> mesi, se il lavoratore ha più di 50 anni ed è residente nel centro-nord</w:t>
            </w:r>
          </w:p>
          <w:p w14:paraId="2D6A0CBC" w14:textId="5A83937D" w:rsidR="00103D90" w:rsidRPr="00893B77" w:rsidRDefault="0017621F" w:rsidP="00BE317F">
            <w:pPr>
              <w:pStyle w:val="Paragrafoelenco"/>
              <w:numPr>
                <w:ilvl w:val="0"/>
                <w:numId w:val="4"/>
              </w:numPr>
              <w:spacing w:after="0" w:line="240" w:lineRule="auto"/>
              <w:rPr>
                <w:rFonts w:eastAsia="Times New Roman" w:cstheme="minorHAnsi"/>
                <w:sz w:val="18"/>
                <w:szCs w:val="18"/>
                <w:lang w:eastAsia="it-IT"/>
              </w:rPr>
            </w:pPr>
            <w:r>
              <w:rPr>
                <w:rFonts w:eastAsia="Times New Roman" w:cstheme="minorHAnsi"/>
                <w:bCs/>
                <w:sz w:val="18"/>
                <w:szCs w:val="18"/>
                <w:lang w:eastAsia="it-IT"/>
              </w:rPr>
              <w:t>non più di 36</w:t>
            </w:r>
            <w:r w:rsidR="00103D90" w:rsidRPr="008E70DF">
              <w:rPr>
                <w:rFonts w:eastAsia="Times New Roman" w:cstheme="minorHAnsi"/>
                <w:bCs/>
                <w:sz w:val="18"/>
                <w:szCs w:val="18"/>
                <w:lang w:eastAsia="it-IT"/>
              </w:rPr>
              <w:t xml:space="preserve"> mesi, se il lavoratore ha più di 50 anni ed è residente nel mezzogiorno</w:t>
            </w:r>
          </w:p>
        </w:tc>
        <w:tc>
          <w:tcPr>
            <w:tcW w:w="885" w:type="pct"/>
            <w:shd w:val="clear" w:color="auto" w:fill="auto"/>
          </w:tcPr>
          <w:p w14:paraId="587742E4" w14:textId="77777777" w:rsidR="00103D90" w:rsidRPr="00893B77" w:rsidRDefault="00103D90" w:rsidP="007672AF">
            <w:pPr>
              <w:pStyle w:val="Paragrafoelenco"/>
              <w:ind w:left="0"/>
              <w:rPr>
                <w:rFonts w:cstheme="minorHAnsi"/>
                <w:sz w:val="18"/>
                <w:szCs w:val="18"/>
              </w:rPr>
            </w:pPr>
            <w:r w:rsidRPr="00893B77">
              <w:rPr>
                <w:rFonts w:cs="Courier New"/>
                <w:sz w:val="18"/>
                <w:szCs w:val="18"/>
              </w:rPr>
              <w:lastRenderedPageBreak/>
              <w:t>Lavoratori in mobilità</w:t>
            </w:r>
          </w:p>
        </w:tc>
        <w:tc>
          <w:tcPr>
            <w:tcW w:w="885" w:type="pct"/>
          </w:tcPr>
          <w:p w14:paraId="724E0050" w14:textId="77777777" w:rsidR="00103D90" w:rsidRPr="00893B77" w:rsidRDefault="00103D90" w:rsidP="00362954">
            <w:pPr>
              <w:jc w:val="center"/>
              <w:rPr>
                <w:rFonts w:eastAsia="Times New Roman" w:cstheme="minorHAnsi"/>
                <w:sz w:val="18"/>
                <w:szCs w:val="18"/>
                <w:lang w:eastAsia="it-IT"/>
              </w:rPr>
            </w:pPr>
            <w:r w:rsidRPr="00893B77">
              <w:rPr>
                <w:rFonts w:eastAsia="Times New Roman" w:cstheme="minorHAnsi"/>
                <w:sz w:val="18"/>
                <w:szCs w:val="18"/>
                <w:lang w:eastAsia="it-IT"/>
              </w:rPr>
              <w:t>Nessuna scadenza</w:t>
            </w:r>
          </w:p>
          <w:p w14:paraId="356EF4F3" w14:textId="77777777" w:rsidR="00103D90" w:rsidRPr="00893B77" w:rsidRDefault="00103D90" w:rsidP="007672AF">
            <w:pPr>
              <w:rPr>
                <w:rFonts w:eastAsia="Times New Roman" w:cstheme="minorHAnsi"/>
                <w:sz w:val="18"/>
                <w:szCs w:val="18"/>
                <w:lang w:eastAsia="it-IT"/>
              </w:rPr>
            </w:pPr>
            <w:r w:rsidRPr="00893B77">
              <w:rPr>
                <w:rFonts w:eastAsia="Times New Roman" w:cstheme="minorHAnsi"/>
                <w:sz w:val="18"/>
                <w:szCs w:val="18"/>
                <w:lang w:eastAsia="it-IT"/>
              </w:rPr>
              <w:t>(si tenga in conto, però, che a partire dal 1° gennaio 2017 la mobilità sarà sostituita dalla NASPI)</w:t>
            </w:r>
          </w:p>
        </w:tc>
      </w:tr>
      <w:tr w:rsidR="00103D90" w:rsidRPr="00893B77" w14:paraId="3E6B2FBF" w14:textId="77777777" w:rsidTr="00362954">
        <w:trPr>
          <w:trHeight w:val="838"/>
        </w:trPr>
        <w:tc>
          <w:tcPr>
            <w:tcW w:w="995" w:type="pct"/>
            <w:shd w:val="clear" w:color="auto" w:fill="auto"/>
            <w:noWrap/>
          </w:tcPr>
          <w:p w14:paraId="468E90A2" w14:textId="1A111911" w:rsidR="00103D90" w:rsidRDefault="00103D90" w:rsidP="0034031F">
            <w:pPr>
              <w:spacing w:after="0" w:line="240" w:lineRule="auto"/>
              <w:rPr>
                <w:rFonts w:eastAsia="Times New Roman" w:cstheme="minorHAnsi"/>
                <w:b/>
                <w:bCs/>
                <w:i/>
                <w:sz w:val="18"/>
                <w:szCs w:val="18"/>
                <w:lang w:eastAsia="it-IT"/>
              </w:rPr>
            </w:pPr>
            <w:r w:rsidRPr="0034031F">
              <w:rPr>
                <w:rFonts w:eastAsia="Times New Roman" w:cstheme="minorHAnsi"/>
                <w:b/>
                <w:bCs/>
                <w:i/>
                <w:sz w:val="18"/>
                <w:szCs w:val="18"/>
                <w:lang w:eastAsia="it-IT"/>
              </w:rPr>
              <w:t>Incentivi per l’assunzione di lavoratori in mobilità non occupati con contratto a tempo indeterminato da almeno 6 mesi</w:t>
            </w:r>
          </w:p>
          <w:p w14:paraId="3428B167" w14:textId="31B84C13" w:rsidR="008A650D" w:rsidRPr="0034031F" w:rsidRDefault="008A650D" w:rsidP="0034031F">
            <w:pPr>
              <w:spacing w:after="0" w:line="240" w:lineRule="auto"/>
              <w:rPr>
                <w:rFonts w:cstheme="minorHAnsi"/>
                <w:i/>
                <w:color w:val="000000"/>
                <w:sz w:val="18"/>
                <w:szCs w:val="18"/>
              </w:rPr>
            </w:pPr>
            <w:r w:rsidRPr="005E4694">
              <w:rPr>
                <w:rFonts w:eastAsia="Times New Roman" w:cstheme="minorHAnsi"/>
                <w:bCs/>
                <w:i/>
                <w:sz w:val="18"/>
                <w:szCs w:val="18"/>
                <w:lang w:eastAsia="it-IT"/>
              </w:rPr>
              <w:t>(per la tabella di dettaglio far riferimento a pag.1</w:t>
            </w:r>
            <w:r>
              <w:rPr>
                <w:rFonts w:eastAsia="Times New Roman" w:cstheme="minorHAnsi"/>
                <w:bCs/>
                <w:i/>
                <w:sz w:val="18"/>
                <w:szCs w:val="18"/>
                <w:lang w:eastAsia="it-IT"/>
              </w:rPr>
              <w:t>2</w:t>
            </w:r>
            <w:r w:rsidRPr="005E4694">
              <w:rPr>
                <w:rFonts w:eastAsia="Times New Roman" w:cstheme="minorHAnsi"/>
                <w:bCs/>
                <w:i/>
                <w:sz w:val="18"/>
                <w:szCs w:val="18"/>
                <w:lang w:eastAsia="it-IT"/>
              </w:rPr>
              <w:t>)</w:t>
            </w:r>
          </w:p>
        </w:tc>
        <w:tc>
          <w:tcPr>
            <w:tcW w:w="2235" w:type="pct"/>
            <w:shd w:val="clear" w:color="auto" w:fill="auto"/>
            <w:noWrap/>
          </w:tcPr>
          <w:p w14:paraId="182A8793" w14:textId="77777777" w:rsidR="00103D90" w:rsidRPr="005649FE" w:rsidRDefault="00103D90" w:rsidP="008A650D">
            <w:pPr>
              <w:spacing w:after="0" w:line="240" w:lineRule="auto"/>
              <w:jc w:val="center"/>
              <w:rPr>
                <w:rFonts w:cs="Courier New"/>
                <w:b/>
                <w:sz w:val="18"/>
                <w:szCs w:val="18"/>
                <w:u w:val="single"/>
              </w:rPr>
            </w:pPr>
            <w:r w:rsidRPr="005649FE">
              <w:rPr>
                <w:rFonts w:cs="Courier New"/>
                <w:b/>
                <w:sz w:val="18"/>
                <w:szCs w:val="18"/>
                <w:u w:val="single"/>
              </w:rPr>
              <w:t>Incentivi sopra descritti o, in alternativa, ma solo se l’assunzione è effettuata con contratto a tempo indeterminato (part-time o full-time),</w:t>
            </w:r>
          </w:p>
          <w:p w14:paraId="329FCCFF" w14:textId="77777777" w:rsidR="00103D90" w:rsidRPr="005649FE" w:rsidRDefault="00103D90" w:rsidP="008A650D">
            <w:pPr>
              <w:spacing w:after="0" w:line="240" w:lineRule="auto"/>
              <w:jc w:val="center"/>
              <w:rPr>
                <w:rFonts w:cs="Courier New"/>
                <w:sz w:val="18"/>
                <w:szCs w:val="18"/>
                <w:u w:val="single"/>
              </w:rPr>
            </w:pPr>
          </w:p>
          <w:p w14:paraId="37882E20" w14:textId="77777777" w:rsidR="00103D90" w:rsidRPr="005649FE" w:rsidRDefault="00103D90" w:rsidP="008A650D">
            <w:pPr>
              <w:spacing w:after="0" w:line="240" w:lineRule="auto"/>
              <w:jc w:val="center"/>
              <w:rPr>
                <w:rFonts w:cs="Courier New"/>
                <w:sz w:val="18"/>
                <w:szCs w:val="18"/>
              </w:rPr>
            </w:pPr>
            <w:r w:rsidRPr="005649FE">
              <w:rPr>
                <w:rFonts w:cs="Courier New"/>
                <w:sz w:val="18"/>
                <w:szCs w:val="18"/>
                <w:u w:val="single"/>
              </w:rPr>
              <w:t>Incentivo contributivo</w:t>
            </w:r>
          </w:p>
          <w:p w14:paraId="7E5E5325" w14:textId="77777777" w:rsidR="00103D90" w:rsidRPr="005649FE" w:rsidRDefault="00103D90" w:rsidP="008A650D">
            <w:pPr>
              <w:spacing w:after="0" w:line="240" w:lineRule="auto"/>
              <w:jc w:val="center"/>
              <w:rPr>
                <w:rFonts w:cs="Courier New"/>
                <w:sz w:val="18"/>
                <w:szCs w:val="18"/>
              </w:rPr>
            </w:pPr>
            <w:r w:rsidRPr="005649FE">
              <w:rPr>
                <w:rFonts w:cs="Courier New"/>
                <w:sz w:val="18"/>
                <w:szCs w:val="18"/>
              </w:rPr>
              <w:t xml:space="preserve">esonero dei contributi a carico del datore di lavoro, </w:t>
            </w:r>
            <w:r w:rsidR="008E70DF">
              <w:rPr>
                <w:rFonts w:cs="Courier New"/>
                <w:sz w:val="18"/>
                <w:szCs w:val="18"/>
              </w:rPr>
              <w:t xml:space="preserve">nella misura del 40%, </w:t>
            </w:r>
            <w:r w:rsidRPr="005649FE">
              <w:rPr>
                <w:rFonts w:cs="Courier New"/>
                <w:sz w:val="18"/>
                <w:szCs w:val="18"/>
              </w:rPr>
              <w:t>per un periodo d</w:t>
            </w:r>
            <w:r w:rsidR="008E70DF">
              <w:rPr>
                <w:rFonts w:cs="Courier New"/>
                <w:sz w:val="18"/>
                <w:szCs w:val="18"/>
              </w:rPr>
              <w:t>i 24</w:t>
            </w:r>
            <w:r w:rsidRPr="005649FE">
              <w:rPr>
                <w:rFonts w:cs="Courier New"/>
                <w:sz w:val="18"/>
                <w:szCs w:val="18"/>
              </w:rPr>
              <w:t xml:space="preserve"> mesi decorrenti dalla data dell’assunzione</w:t>
            </w:r>
          </w:p>
          <w:p w14:paraId="03A8A443" w14:textId="77777777" w:rsidR="00103D90" w:rsidRPr="005649FE" w:rsidRDefault="00103D90" w:rsidP="008A650D">
            <w:pPr>
              <w:spacing w:after="0" w:line="240" w:lineRule="auto"/>
              <w:jc w:val="center"/>
              <w:rPr>
                <w:rFonts w:cs="Courier New"/>
                <w:sz w:val="18"/>
                <w:szCs w:val="18"/>
              </w:rPr>
            </w:pPr>
            <w:r w:rsidRPr="005649FE">
              <w:rPr>
                <w:rFonts w:cs="Courier New"/>
                <w:sz w:val="18"/>
                <w:szCs w:val="18"/>
              </w:rPr>
              <w:t>+</w:t>
            </w:r>
          </w:p>
          <w:p w14:paraId="77B24E84" w14:textId="77777777" w:rsidR="00103D90" w:rsidRPr="005649FE" w:rsidRDefault="00103D90" w:rsidP="008A650D">
            <w:pPr>
              <w:spacing w:after="0" w:line="240" w:lineRule="auto"/>
              <w:jc w:val="center"/>
              <w:rPr>
                <w:rFonts w:cs="Courier New"/>
                <w:sz w:val="18"/>
                <w:szCs w:val="18"/>
                <w:u w:val="single"/>
              </w:rPr>
            </w:pPr>
            <w:r w:rsidRPr="005649FE">
              <w:rPr>
                <w:rFonts w:cs="Courier New"/>
                <w:sz w:val="18"/>
                <w:szCs w:val="18"/>
                <w:u w:val="single"/>
              </w:rPr>
              <w:t>Incentivo economico (se l’assunzione è effettuata con contratto a tempo indeterminato full-time)</w:t>
            </w:r>
          </w:p>
          <w:p w14:paraId="0E7B164B" w14:textId="064B3D96" w:rsidR="00103D90" w:rsidRPr="005649FE" w:rsidRDefault="00103D90" w:rsidP="008A650D">
            <w:pPr>
              <w:spacing w:after="0" w:line="240" w:lineRule="auto"/>
              <w:jc w:val="center"/>
              <w:rPr>
                <w:rFonts w:eastAsia="Times New Roman" w:cstheme="minorHAnsi"/>
                <w:bCs/>
                <w:sz w:val="18"/>
                <w:szCs w:val="18"/>
                <w:lang w:eastAsia="it-IT"/>
              </w:rPr>
            </w:pPr>
            <w:r w:rsidRPr="005649FE">
              <w:rPr>
                <w:rFonts w:eastAsia="Times New Roman" w:cstheme="minorHAnsi"/>
                <w:bCs/>
                <w:sz w:val="18"/>
                <w:szCs w:val="18"/>
                <w:lang w:eastAsia="it-IT"/>
              </w:rPr>
              <w:t>50% dell’indennità di mobilità che sarebbe spettata al lavoratore, per</w:t>
            </w:r>
          </w:p>
          <w:p w14:paraId="415D9A07" w14:textId="77777777" w:rsidR="00BE317F" w:rsidRDefault="00103D90" w:rsidP="00BE317F">
            <w:pPr>
              <w:pStyle w:val="Paragrafoelenco"/>
              <w:numPr>
                <w:ilvl w:val="0"/>
                <w:numId w:val="4"/>
              </w:numPr>
              <w:spacing w:after="0" w:line="240" w:lineRule="auto"/>
              <w:rPr>
                <w:rFonts w:eastAsia="Times New Roman" w:cstheme="minorHAnsi"/>
                <w:bCs/>
                <w:sz w:val="18"/>
                <w:szCs w:val="18"/>
                <w:lang w:eastAsia="it-IT"/>
              </w:rPr>
            </w:pPr>
            <w:r w:rsidRPr="005649FE">
              <w:rPr>
                <w:rFonts w:eastAsia="Times New Roman" w:cstheme="minorHAnsi"/>
                <w:bCs/>
                <w:sz w:val="18"/>
                <w:szCs w:val="18"/>
                <w:lang w:eastAsia="it-IT"/>
              </w:rPr>
              <w:t>non più di 12 mesi, se il lavoratore ha meno di 50 anni</w:t>
            </w:r>
          </w:p>
          <w:p w14:paraId="1F72C626" w14:textId="77777777" w:rsidR="00BE317F" w:rsidRDefault="0017621F" w:rsidP="00BE317F">
            <w:pPr>
              <w:pStyle w:val="Paragrafoelenco"/>
              <w:numPr>
                <w:ilvl w:val="0"/>
                <w:numId w:val="4"/>
              </w:numPr>
              <w:spacing w:after="0" w:line="240" w:lineRule="auto"/>
              <w:rPr>
                <w:rFonts w:eastAsia="Times New Roman" w:cstheme="minorHAnsi"/>
                <w:bCs/>
                <w:sz w:val="18"/>
                <w:szCs w:val="18"/>
                <w:lang w:eastAsia="it-IT"/>
              </w:rPr>
            </w:pPr>
            <w:r w:rsidRPr="00BE317F">
              <w:rPr>
                <w:rFonts w:eastAsia="Times New Roman" w:cstheme="minorHAnsi"/>
                <w:bCs/>
                <w:sz w:val="18"/>
                <w:szCs w:val="18"/>
                <w:lang w:eastAsia="it-IT"/>
              </w:rPr>
              <w:t>non più di 24</w:t>
            </w:r>
            <w:r w:rsidR="00103D90" w:rsidRPr="00BE317F">
              <w:rPr>
                <w:rFonts w:eastAsia="Times New Roman" w:cstheme="minorHAnsi"/>
                <w:bCs/>
                <w:sz w:val="18"/>
                <w:szCs w:val="18"/>
                <w:lang w:eastAsia="it-IT"/>
              </w:rPr>
              <w:t xml:space="preserve"> mesi, se il lavoratore ha più di 50 anni ed è residente nel centro-nord</w:t>
            </w:r>
          </w:p>
          <w:p w14:paraId="0B5C00E0" w14:textId="1128595A" w:rsidR="00103D90" w:rsidRPr="00BE317F" w:rsidRDefault="0017621F" w:rsidP="00BE317F">
            <w:pPr>
              <w:pStyle w:val="Paragrafoelenco"/>
              <w:numPr>
                <w:ilvl w:val="0"/>
                <w:numId w:val="4"/>
              </w:numPr>
              <w:spacing w:after="0" w:line="240" w:lineRule="auto"/>
              <w:rPr>
                <w:rFonts w:eastAsia="Times New Roman" w:cstheme="minorHAnsi"/>
                <w:bCs/>
                <w:sz w:val="18"/>
                <w:szCs w:val="18"/>
                <w:lang w:eastAsia="it-IT"/>
              </w:rPr>
            </w:pPr>
            <w:r w:rsidRPr="00BE317F">
              <w:rPr>
                <w:rFonts w:eastAsia="Times New Roman" w:cstheme="minorHAnsi"/>
                <w:bCs/>
                <w:sz w:val="18"/>
                <w:szCs w:val="18"/>
                <w:lang w:eastAsia="it-IT"/>
              </w:rPr>
              <w:t>non più di 36</w:t>
            </w:r>
            <w:r w:rsidR="00103D90" w:rsidRPr="00BE317F">
              <w:rPr>
                <w:rFonts w:eastAsia="Times New Roman" w:cstheme="minorHAnsi"/>
                <w:bCs/>
                <w:sz w:val="18"/>
                <w:szCs w:val="18"/>
                <w:lang w:eastAsia="it-IT"/>
              </w:rPr>
              <w:t xml:space="preserve"> mesi, se il lavoratore ha più di 50 anni ed è residente nel mezzogiorno</w:t>
            </w:r>
          </w:p>
        </w:tc>
        <w:tc>
          <w:tcPr>
            <w:tcW w:w="885" w:type="pct"/>
            <w:shd w:val="clear" w:color="auto" w:fill="auto"/>
          </w:tcPr>
          <w:p w14:paraId="639A5003" w14:textId="77777777" w:rsidR="00103D90" w:rsidRPr="005649FE" w:rsidRDefault="00103D90" w:rsidP="008A650D">
            <w:pPr>
              <w:pStyle w:val="Paragrafoelenco"/>
              <w:ind w:left="0"/>
              <w:jc w:val="center"/>
              <w:rPr>
                <w:rFonts w:cstheme="minorHAnsi"/>
                <w:sz w:val="18"/>
                <w:szCs w:val="18"/>
              </w:rPr>
            </w:pPr>
            <w:r w:rsidRPr="005649FE">
              <w:rPr>
                <w:rFonts w:cs="Courier New"/>
                <w:sz w:val="18"/>
                <w:szCs w:val="18"/>
              </w:rPr>
              <w:t>Lavoratori in mobilità non occupati con contratto a tempo indeterminato da almeno 6 mesi</w:t>
            </w:r>
          </w:p>
        </w:tc>
        <w:tc>
          <w:tcPr>
            <w:tcW w:w="885" w:type="pct"/>
          </w:tcPr>
          <w:p w14:paraId="31FC7D99" w14:textId="77777777" w:rsidR="00103D90" w:rsidRPr="00307894" w:rsidRDefault="00103D90" w:rsidP="00362954">
            <w:pPr>
              <w:jc w:val="center"/>
              <w:rPr>
                <w:rFonts w:eastAsia="Times New Roman" w:cstheme="minorHAnsi"/>
                <w:sz w:val="18"/>
                <w:szCs w:val="18"/>
                <w:highlight w:val="yellow"/>
                <w:lang w:eastAsia="it-IT"/>
              </w:rPr>
            </w:pPr>
            <w:r w:rsidRPr="0034031F">
              <w:rPr>
                <w:rFonts w:cs="Courier New"/>
                <w:sz w:val="18"/>
                <w:szCs w:val="18"/>
              </w:rPr>
              <w:t>Le assunzioni devono esser</w:t>
            </w:r>
            <w:r w:rsidR="008E70DF" w:rsidRPr="0034031F">
              <w:rPr>
                <w:rFonts w:cs="Courier New"/>
                <w:sz w:val="18"/>
                <w:szCs w:val="18"/>
              </w:rPr>
              <w:t>e effettuate dal 1° gennaio 2016</w:t>
            </w:r>
            <w:r w:rsidRPr="0034031F">
              <w:rPr>
                <w:rFonts w:cs="Courier New"/>
                <w:sz w:val="18"/>
                <w:szCs w:val="18"/>
              </w:rPr>
              <w:t xml:space="preserve"> al 31 dicembre 201</w:t>
            </w:r>
            <w:r w:rsidR="008E70DF" w:rsidRPr="0034031F">
              <w:rPr>
                <w:rFonts w:cs="Courier New"/>
                <w:sz w:val="18"/>
                <w:szCs w:val="18"/>
              </w:rPr>
              <w:t>6</w:t>
            </w:r>
          </w:p>
        </w:tc>
      </w:tr>
    </w:tbl>
    <w:p w14:paraId="15642B6E" w14:textId="3CCB88F1" w:rsidR="007824E6" w:rsidRPr="00C96FE7" w:rsidRDefault="00103D90" w:rsidP="007824E6">
      <w:pPr>
        <w:pStyle w:val="Titolo3"/>
      </w:pPr>
      <w:r w:rsidRPr="00893B77">
        <w:rPr>
          <w:rFonts w:cstheme="minorHAnsi"/>
        </w:rPr>
        <w:br w:type="page"/>
      </w:r>
      <w:bookmarkStart w:id="31" w:name="_Toc445906680"/>
      <w:r w:rsidR="00C36A6B" w:rsidRPr="0062122C">
        <w:lastRenderedPageBreak/>
        <w:t>Tabelle di dettaglio</w:t>
      </w:r>
      <w:bookmarkEnd w:id="31"/>
    </w:p>
    <w:tbl>
      <w:tblPr>
        <w:tblStyle w:val="Grigliatabella"/>
        <w:tblW w:w="9854" w:type="dxa"/>
        <w:tblLayout w:type="fixed"/>
        <w:tblLook w:val="04A0" w:firstRow="1" w:lastRow="0" w:firstColumn="1" w:lastColumn="0" w:noHBand="0" w:noVBand="1"/>
      </w:tblPr>
      <w:tblGrid>
        <w:gridCol w:w="2802"/>
        <w:gridCol w:w="7052"/>
      </w:tblGrid>
      <w:tr w:rsidR="00103D90" w:rsidRPr="00893B77" w14:paraId="00FD20BD" w14:textId="77777777" w:rsidTr="00362954">
        <w:tc>
          <w:tcPr>
            <w:tcW w:w="2802" w:type="dxa"/>
            <w:tcBorders>
              <w:top w:val="single" w:sz="4" w:space="0" w:color="auto"/>
              <w:left w:val="single" w:sz="4" w:space="0" w:color="auto"/>
              <w:bottom w:val="single" w:sz="4" w:space="0" w:color="auto"/>
              <w:right w:val="single" w:sz="4" w:space="0" w:color="auto"/>
            </w:tcBorders>
          </w:tcPr>
          <w:p w14:paraId="1264CF0A" w14:textId="77777777" w:rsidR="00103D90" w:rsidRPr="0002168D" w:rsidRDefault="00103D90" w:rsidP="00362954">
            <w:pPr>
              <w:rPr>
                <w:rFonts w:cstheme="minorHAnsi"/>
                <w:b/>
                <w:sz w:val="18"/>
                <w:szCs w:val="18"/>
              </w:rPr>
            </w:pPr>
            <w:r w:rsidRPr="0002168D">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40676CA1" w14:textId="77777777" w:rsidR="00103D90" w:rsidRPr="0002168D" w:rsidRDefault="00103D90" w:rsidP="00362954">
            <w:pPr>
              <w:jc w:val="both"/>
              <w:rPr>
                <w:rFonts w:cs="Courier New"/>
                <w:sz w:val="18"/>
                <w:szCs w:val="18"/>
              </w:rPr>
            </w:pPr>
            <w:r w:rsidRPr="0002168D">
              <w:rPr>
                <w:rFonts w:cs="Courier New"/>
                <w:sz w:val="18"/>
                <w:szCs w:val="18"/>
              </w:rPr>
              <w:t>La legge 223/91  prevede che in datori di lavoro che assumono lavoratori in mobilità hanno diritto ad una riduzione dell’aliquota contributiva a loro carico, nella misura pari a quella prevista per gli apprendisti (10%), per un periodo di 18 mesi in caso di assunzione con contratto a tempo indeterminato, di 12 mesi in caso di assunzione con contratto a tempo determinato,  di 23 mesi complessivi in caso di assunzione con contratto a tempo determinato trasformato in contratto a tempo indeterminato.</w:t>
            </w:r>
          </w:p>
          <w:p w14:paraId="5ABF2697" w14:textId="77777777" w:rsidR="00103D90" w:rsidRPr="0002168D" w:rsidRDefault="00103D90" w:rsidP="00362954">
            <w:pPr>
              <w:jc w:val="both"/>
              <w:rPr>
                <w:rFonts w:cs="Courier New"/>
                <w:sz w:val="18"/>
                <w:szCs w:val="18"/>
              </w:rPr>
            </w:pPr>
          </w:p>
          <w:p w14:paraId="72386158" w14:textId="77777777" w:rsidR="00103D90" w:rsidRPr="0002168D" w:rsidRDefault="00103D90" w:rsidP="008E70DF">
            <w:pPr>
              <w:jc w:val="both"/>
              <w:rPr>
                <w:rFonts w:eastAsia="Times New Roman" w:cstheme="minorHAnsi"/>
                <w:bCs/>
                <w:sz w:val="18"/>
                <w:szCs w:val="18"/>
                <w:lang w:eastAsia="it-IT"/>
              </w:rPr>
            </w:pPr>
            <w:r w:rsidRPr="0002168D">
              <w:rPr>
                <w:rFonts w:cs="Courier New"/>
                <w:sz w:val="18"/>
                <w:szCs w:val="18"/>
              </w:rPr>
              <w:t xml:space="preserve">La stessa legge 223/91 prevede che, se l’assunzione è effettuata con contratto a tempo indeterminato full-time (o in caso di trasformazione di un contratto a tempo determinato in contratto a tempo indeterminato full-time) il datore di lavoro ha diritto ad un incentivo economico pari al 50% dell’indennità di mobilità che sarebbe spettata al lavoratore, per </w:t>
            </w:r>
            <w:r w:rsidRPr="0002168D">
              <w:rPr>
                <w:rFonts w:eastAsia="Times New Roman" w:cstheme="minorHAnsi"/>
                <w:bCs/>
                <w:sz w:val="18"/>
                <w:szCs w:val="18"/>
                <w:lang w:eastAsia="it-IT"/>
              </w:rPr>
              <w:t>non più di 12 mesi se il lavoratore h</w:t>
            </w:r>
            <w:r w:rsidR="0017621F" w:rsidRPr="0002168D">
              <w:rPr>
                <w:rFonts w:eastAsia="Times New Roman" w:cstheme="minorHAnsi"/>
                <w:bCs/>
                <w:sz w:val="18"/>
                <w:szCs w:val="18"/>
                <w:lang w:eastAsia="it-IT"/>
              </w:rPr>
              <w:t>a meno di 50 anni, non più di 24</w:t>
            </w:r>
            <w:r w:rsidRPr="0002168D">
              <w:rPr>
                <w:rFonts w:eastAsia="Times New Roman" w:cstheme="minorHAnsi"/>
                <w:bCs/>
                <w:sz w:val="18"/>
                <w:szCs w:val="18"/>
                <w:lang w:eastAsia="it-IT"/>
              </w:rPr>
              <w:t xml:space="preserve"> mesi se il lavoratore ha più di 50 anni ed è residente nel centro-nord, non più di </w:t>
            </w:r>
            <w:r w:rsidR="0017621F" w:rsidRPr="0002168D">
              <w:rPr>
                <w:rFonts w:eastAsia="Times New Roman" w:cstheme="minorHAnsi"/>
                <w:bCs/>
                <w:sz w:val="18"/>
                <w:szCs w:val="18"/>
                <w:lang w:eastAsia="it-IT"/>
              </w:rPr>
              <w:t>3</w:t>
            </w:r>
            <w:r w:rsidR="00C35934" w:rsidRPr="0002168D">
              <w:rPr>
                <w:rFonts w:eastAsia="Times New Roman" w:cstheme="minorHAnsi"/>
                <w:bCs/>
                <w:sz w:val="18"/>
                <w:szCs w:val="18"/>
                <w:lang w:eastAsia="it-IT"/>
              </w:rPr>
              <w:t>6</w:t>
            </w:r>
            <w:r w:rsidRPr="0002168D">
              <w:rPr>
                <w:rFonts w:eastAsia="Times New Roman" w:cstheme="minorHAnsi"/>
                <w:bCs/>
                <w:sz w:val="18"/>
                <w:szCs w:val="18"/>
                <w:lang w:eastAsia="it-IT"/>
              </w:rPr>
              <w:t xml:space="preserve"> mesi se il lavoratore ha più di 50 anni ed è residente nel mezzogiorno</w:t>
            </w:r>
            <w:r w:rsidR="00DF3B95" w:rsidRPr="0002168D">
              <w:rPr>
                <w:rFonts w:eastAsia="Times New Roman" w:cstheme="minorHAnsi"/>
                <w:bCs/>
                <w:sz w:val="18"/>
                <w:szCs w:val="18"/>
                <w:lang w:eastAsia="it-IT"/>
              </w:rPr>
              <w:t>.</w:t>
            </w:r>
          </w:p>
          <w:p w14:paraId="77FB5BC9" w14:textId="77777777" w:rsidR="0002168D" w:rsidRPr="0002168D" w:rsidRDefault="00DF3B95" w:rsidP="008E70DF">
            <w:pPr>
              <w:jc w:val="both"/>
              <w:rPr>
                <w:rFonts w:eastAsia="Times New Roman" w:cstheme="minorHAnsi"/>
                <w:bCs/>
                <w:sz w:val="18"/>
                <w:szCs w:val="18"/>
                <w:lang w:eastAsia="it-IT"/>
              </w:rPr>
            </w:pPr>
            <w:r w:rsidRPr="0002168D">
              <w:rPr>
                <w:rFonts w:eastAsia="Times New Roman" w:cstheme="minorHAnsi"/>
                <w:bCs/>
                <w:sz w:val="18"/>
                <w:szCs w:val="18"/>
                <w:lang w:eastAsia="it-IT"/>
              </w:rPr>
              <w:t>Il contributo non può essere corrisposto per un periodo superiore a quello spettante al lavoratore. La legge 92/12 e succ. mod. ha ridotto la durata dell’indennità di mobilità, nel periodo transitorio, fino alla definitiva sostituzione, a decorrere dal 1° gennaio 2017, con la Naspi</w:t>
            </w:r>
            <w:r w:rsidR="0002168D">
              <w:rPr>
                <w:rFonts w:eastAsia="Times New Roman" w:cstheme="minorHAnsi"/>
                <w:bCs/>
                <w:sz w:val="18"/>
                <w:szCs w:val="18"/>
                <w:lang w:eastAsia="it-IT"/>
              </w:rPr>
              <w:t>.</w:t>
            </w:r>
          </w:p>
        </w:tc>
      </w:tr>
      <w:tr w:rsidR="00103D90" w:rsidRPr="00893B77" w14:paraId="109223C8"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09DDA9BC" w14:textId="77777777" w:rsidR="00103D90" w:rsidRPr="0002168D" w:rsidRDefault="00103D90" w:rsidP="00362954">
            <w:pPr>
              <w:rPr>
                <w:rFonts w:cstheme="minorHAnsi"/>
                <w:b/>
                <w:sz w:val="18"/>
                <w:szCs w:val="18"/>
              </w:rPr>
            </w:pPr>
            <w:r w:rsidRPr="0002168D">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17C5582F" w14:textId="77777777" w:rsidR="00103D90" w:rsidRPr="0002168D" w:rsidRDefault="00103D90" w:rsidP="00362954">
            <w:pPr>
              <w:jc w:val="both"/>
              <w:rPr>
                <w:rFonts w:cs="Courier New"/>
                <w:sz w:val="18"/>
                <w:szCs w:val="18"/>
              </w:rPr>
            </w:pPr>
            <w:r w:rsidRPr="0002168D">
              <w:rPr>
                <w:rFonts w:cs="Courier New"/>
                <w:sz w:val="18"/>
                <w:szCs w:val="18"/>
                <w:u w:val="single"/>
              </w:rPr>
              <w:t>Incentivo contributivo:</w:t>
            </w:r>
            <w:r w:rsidRPr="0002168D">
              <w:rPr>
                <w:rFonts w:cs="Courier New"/>
                <w:sz w:val="18"/>
                <w:szCs w:val="18"/>
              </w:rPr>
              <w:t xml:space="preserve"> riduzione dell’aliquota contributiva a carico del datore di lavoro nella misura pari a quella prevista per gli apprendisti (10%) per</w:t>
            </w:r>
          </w:p>
          <w:p w14:paraId="08D4BB9C" w14:textId="77777777" w:rsidR="00103D90" w:rsidRPr="0002168D" w:rsidRDefault="00103D90" w:rsidP="00103D90">
            <w:pPr>
              <w:pStyle w:val="Paragrafoelenco"/>
              <w:numPr>
                <w:ilvl w:val="0"/>
                <w:numId w:val="4"/>
              </w:numPr>
              <w:jc w:val="both"/>
              <w:rPr>
                <w:rFonts w:cs="Courier New"/>
                <w:sz w:val="18"/>
                <w:szCs w:val="18"/>
              </w:rPr>
            </w:pPr>
            <w:r w:rsidRPr="0002168D">
              <w:rPr>
                <w:rFonts w:cs="Courier New"/>
                <w:sz w:val="18"/>
                <w:szCs w:val="18"/>
              </w:rPr>
              <w:t xml:space="preserve"> 12 mesi, in caso di assunzione con contratto a tempo determinato</w:t>
            </w:r>
          </w:p>
          <w:p w14:paraId="642E182A" w14:textId="77777777" w:rsidR="00103D90" w:rsidRPr="0002168D" w:rsidRDefault="00103D90" w:rsidP="00103D90">
            <w:pPr>
              <w:pStyle w:val="Paragrafoelenco"/>
              <w:numPr>
                <w:ilvl w:val="0"/>
                <w:numId w:val="4"/>
              </w:numPr>
              <w:jc w:val="both"/>
              <w:rPr>
                <w:rFonts w:cs="Courier New"/>
                <w:sz w:val="18"/>
                <w:szCs w:val="18"/>
              </w:rPr>
            </w:pPr>
            <w:r w:rsidRPr="0002168D">
              <w:rPr>
                <w:rFonts w:cs="Courier New"/>
                <w:sz w:val="18"/>
                <w:szCs w:val="18"/>
              </w:rPr>
              <w:t>18 mesi, in caso di assunzione con contratto a tempo indeterminato</w:t>
            </w:r>
          </w:p>
          <w:p w14:paraId="5761E633" w14:textId="77777777" w:rsidR="00103D90" w:rsidRPr="0002168D" w:rsidRDefault="00103D90" w:rsidP="00103D90">
            <w:pPr>
              <w:pStyle w:val="Paragrafoelenco"/>
              <w:numPr>
                <w:ilvl w:val="0"/>
                <w:numId w:val="4"/>
              </w:numPr>
              <w:jc w:val="both"/>
              <w:rPr>
                <w:rFonts w:cs="Courier New"/>
                <w:sz w:val="18"/>
                <w:szCs w:val="18"/>
              </w:rPr>
            </w:pPr>
            <w:r w:rsidRPr="0002168D">
              <w:rPr>
                <w:rFonts w:cs="Courier New"/>
                <w:sz w:val="18"/>
                <w:szCs w:val="18"/>
              </w:rPr>
              <w:t>23 mesi complessivi, in caso di assunzione con contratto a tempo determinato trasformato in contratto a tempo indeterminato</w:t>
            </w:r>
          </w:p>
          <w:p w14:paraId="61C91A14" w14:textId="77777777" w:rsidR="00103D90" w:rsidRPr="0002168D" w:rsidRDefault="00103D90" w:rsidP="00362954">
            <w:pPr>
              <w:jc w:val="both"/>
              <w:rPr>
                <w:rFonts w:cs="Courier New"/>
                <w:sz w:val="18"/>
                <w:szCs w:val="18"/>
              </w:rPr>
            </w:pPr>
            <w:r w:rsidRPr="0002168D">
              <w:rPr>
                <w:rFonts w:cs="Courier New"/>
                <w:sz w:val="18"/>
                <w:szCs w:val="18"/>
                <w:u w:val="single"/>
              </w:rPr>
              <w:t>Incentivo economico</w:t>
            </w:r>
            <w:r w:rsidRPr="0002168D">
              <w:rPr>
                <w:rFonts w:cs="Courier New"/>
                <w:sz w:val="18"/>
                <w:szCs w:val="18"/>
              </w:rPr>
              <w:t>, che si aggiunge agli incentivi contributivi, ma solo in caso di assunzione con contratto a tempo indeterminato full-time o di trasformazione di un contratto a tempo determinato in contratto a tempo indeterminato full-time:</w:t>
            </w:r>
            <w:r w:rsidRPr="0002168D">
              <w:rPr>
                <w:rFonts w:cs="Courier New"/>
                <w:sz w:val="18"/>
                <w:szCs w:val="18"/>
                <w:u w:val="single"/>
              </w:rPr>
              <w:t xml:space="preserve"> </w:t>
            </w:r>
          </w:p>
          <w:p w14:paraId="7AFA4C26" w14:textId="77777777" w:rsidR="00103D90" w:rsidRPr="0002168D" w:rsidRDefault="00103D90" w:rsidP="00362954">
            <w:pPr>
              <w:jc w:val="both"/>
              <w:rPr>
                <w:rFonts w:eastAsia="Times New Roman" w:cstheme="minorHAnsi"/>
                <w:bCs/>
                <w:sz w:val="18"/>
                <w:szCs w:val="18"/>
                <w:lang w:eastAsia="it-IT"/>
              </w:rPr>
            </w:pPr>
            <w:r w:rsidRPr="0002168D">
              <w:rPr>
                <w:rFonts w:eastAsia="Times New Roman" w:cstheme="minorHAnsi"/>
                <w:bCs/>
                <w:sz w:val="18"/>
                <w:szCs w:val="18"/>
                <w:lang w:eastAsia="it-IT"/>
              </w:rPr>
              <w:t xml:space="preserve">50% dell’indennità di mobilità che sarebbe spettata al lavoratore, per </w:t>
            </w:r>
          </w:p>
          <w:p w14:paraId="6F485AAB" w14:textId="77777777" w:rsidR="00103D90" w:rsidRPr="0002168D" w:rsidRDefault="00103D90" w:rsidP="00103D90">
            <w:pPr>
              <w:pStyle w:val="Paragrafoelenco"/>
              <w:numPr>
                <w:ilvl w:val="0"/>
                <w:numId w:val="4"/>
              </w:numPr>
              <w:jc w:val="both"/>
              <w:rPr>
                <w:rFonts w:eastAsia="Times New Roman" w:cstheme="minorHAnsi"/>
                <w:bCs/>
                <w:sz w:val="18"/>
                <w:szCs w:val="18"/>
                <w:lang w:eastAsia="it-IT"/>
              </w:rPr>
            </w:pPr>
            <w:r w:rsidRPr="0002168D">
              <w:rPr>
                <w:rFonts w:eastAsia="Times New Roman" w:cstheme="minorHAnsi"/>
                <w:bCs/>
                <w:sz w:val="18"/>
                <w:szCs w:val="18"/>
                <w:lang w:eastAsia="it-IT"/>
              </w:rPr>
              <w:t>non più di 12 mesi, se il lavoratore ha meno di 50 anni</w:t>
            </w:r>
          </w:p>
          <w:p w14:paraId="45CB3E8B" w14:textId="77777777" w:rsidR="00103D90" w:rsidRPr="0002168D" w:rsidRDefault="00C35934" w:rsidP="00103D90">
            <w:pPr>
              <w:pStyle w:val="Paragrafoelenco"/>
              <w:numPr>
                <w:ilvl w:val="0"/>
                <w:numId w:val="4"/>
              </w:numPr>
              <w:jc w:val="both"/>
              <w:rPr>
                <w:rFonts w:eastAsia="Times New Roman" w:cstheme="minorHAnsi"/>
                <w:bCs/>
                <w:sz w:val="18"/>
                <w:szCs w:val="18"/>
                <w:lang w:eastAsia="it-IT"/>
              </w:rPr>
            </w:pPr>
            <w:r w:rsidRPr="0002168D">
              <w:rPr>
                <w:rFonts w:eastAsia="Times New Roman" w:cstheme="minorHAnsi"/>
                <w:bCs/>
                <w:sz w:val="18"/>
                <w:szCs w:val="18"/>
                <w:lang w:eastAsia="it-IT"/>
              </w:rPr>
              <w:t>non più di 24</w:t>
            </w:r>
            <w:r w:rsidR="00103D90" w:rsidRPr="0002168D">
              <w:rPr>
                <w:rFonts w:eastAsia="Times New Roman" w:cstheme="minorHAnsi"/>
                <w:bCs/>
                <w:sz w:val="18"/>
                <w:szCs w:val="18"/>
                <w:lang w:eastAsia="it-IT"/>
              </w:rPr>
              <w:t xml:space="preserve"> mesi, se il lavoratore ha più di 50 anni ed è residente nel centro-nord</w:t>
            </w:r>
          </w:p>
          <w:p w14:paraId="212B2E0B" w14:textId="77777777" w:rsidR="0002168D" w:rsidRPr="0002168D" w:rsidRDefault="00C35934" w:rsidP="0051142B">
            <w:pPr>
              <w:pStyle w:val="Paragrafoelenco"/>
              <w:numPr>
                <w:ilvl w:val="0"/>
                <w:numId w:val="4"/>
              </w:numPr>
              <w:jc w:val="both"/>
              <w:rPr>
                <w:rFonts w:eastAsia="Times New Roman" w:cstheme="minorHAnsi"/>
                <w:bCs/>
                <w:sz w:val="18"/>
                <w:szCs w:val="18"/>
                <w:lang w:eastAsia="it-IT"/>
              </w:rPr>
            </w:pPr>
            <w:r w:rsidRPr="0002168D">
              <w:rPr>
                <w:rFonts w:eastAsia="Times New Roman" w:cstheme="minorHAnsi"/>
                <w:bCs/>
                <w:sz w:val="18"/>
                <w:szCs w:val="18"/>
                <w:lang w:eastAsia="it-IT"/>
              </w:rPr>
              <w:t>non più di 36</w:t>
            </w:r>
            <w:r w:rsidR="00103D90" w:rsidRPr="0002168D">
              <w:rPr>
                <w:rFonts w:eastAsia="Times New Roman" w:cstheme="minorHAnsi"/>
                <w:bCs/>
                <w:sz w:val="18"/>
                <w:szCs w:val="18"/>
                <w:lang w:eastAsia="it-IT"/>
              </w:rPr>
              <w:t xml:space="preserve"> mesi, se il lavoratore ha più di 50 anni ed è residente nel mezzogiorno</w:t>
            </w:r>
            <w:r w:rsidR="0002168D">
              <w:rPr>
                <w:rFonts w:eastAsia="Times New Roman" w:cstheme="minorHAnsi"/>
                <w:bCs/>
                <w:sz w:val="18"/>
                <w:szCs w:val="18"/>
                <w:lang w:eastAsia="it-IT"/>
              </w:rPr>
              <w:t>.</w:t>
            </w:r>
          </w:p>
        </w:tc>
      </w:tr>
      <w:tr w:rsidR="00103D90" w:rsidRPr="00893B77" w14:paraId="2FA1F7EA"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51736395" w14:textId="77777777" w:rsidR="00103D90" w:rsidRPr="0002168D" w:rsidRDefault="00103D90" w:rsidP="00362954">
            <w:pPr>
              <w:rPr>
                <w:rFonts w:cstheme="minorHAnsi"/>
                <w:b/>
                <w:sz w:val="18"/>
                <w:szCs w:val="18"/>
              </w:rPr>
            </w:pPr>
            <w:r w:rsidRPr="0002168D">
              <w:rPr>
                <w:rFonts w:cstheme="minorHAnsi"/>
                <w:b/>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52C0203F" w14:textId="77777777" w:rsidR="0002168D" w:rsidRPr="0002168D" w:rsidRDefault="00103D90" w:rsidP="00362954">
            <w:pPr>
              <w:jc w:val="both"/>
              <w:rPr>
                <w:rFonts w:cs="Courier New"/>
                <w:sz w:val="18"/>
                <w:szCs w:val="18"/>
              </w:rPr>
            </w:pPr>
            <w:r w:rsidRPr="0002168D">
              <w:rPr>
                <w:rFonts w:cs="Courier New"/>
                <w:sz w:val="18"/>
                <w:szCs w:val="18"/>
              </w:rPr>
              <w:t>Tutti i datori di lavoro privati (imprenditori e non imprenditori), comprese le società cooperative</w:t>
            </w:r>
            <w:r w:rsidR="0002168D">
              <w:rPr>
                <w:rFonts w:cs="Courier New"/>
                <w:sz w:val="18"/>
                <w:szCs w:val="18"/>
              </w:rPr>
              <w:t>.</w:t>
            </w:r>
          </w:p>
        </w:tc>
      </w:tr>
      <w:tr w:rsidR="00103D90" w:rsidRPr="00893B77" w14:paraId="5BCCB75D"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73B09C7A" w14:textId="77777777" w:rsidR="00103D90" w:rsidRPr="0002168D" w:rsidRDefault="00103D90" w:rsidP="00362954">
            <w:pPr>
              <w:rPr>
                <w:rFonts w:cstheme="minorHAnsi"/>
                <w:b/>
                <w:sz w:val="18"/>
                <w:szCs w:val="18"/>
              </w:rPr>
            </w:pPr>
            <w:r w:rsidRPr="0002168D">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596FF7AB" w14:textId="77777777" w:rsidR="00103D90" w:rsidRPr="0002168D" w:rsidRDefault="00103D90" w:rsidP="00362954">
            <w:pPr>
              <w:ind w:firstLine="708"/>
              <w:jc w:val="both"/>
              <w:rPr>
                <w:rFonts w:cs="Courier New"/>
                <w:sz w:val="18"/>
                <w:szCs w:val="18"/>
              </w:rPr>
            </w:pPr>
            <w:r w:rsidRPr="0002168D">
              <w:rPr>
                <w:rFonts w:cs="Courier New"/>
                <w:sz w:val="18"/>
                <w:szCs w:val="18"/>
              </w:rPr>
              <w:t xml:space="preserve">- lavoratori in mobilità </w:t>
            </w:r>
          </w:p>
          <w:p w14:paraId="377D44FF" w14:textId="77777777" w:rsidR="00103D90" w:rsidRPr="0002168D" w:rsidRDefault="00103D90" w:rsidP="0051142B">
            <w:pPr>
              <w:ind w:firstLine="708"/>
              <w:jc w:val="both"/>
              <w:rPr>
                <w:rFonts w:cs="Courier New"/>
                <w:sz w:val="18"/>
                <w:szCs w:val="18"/>
              </w:rPr>
            </w:pPr>
            <w:r w:rsidRPr="0002168D">
              <w:rPr>
                <w:rFonts w:cs="Courier New"/>
                <w:sz w:val="18"/>
                <w:szCs w:val="18"/>
              </w:rPr>
              <w:t>- lavoratori in mobilità non occupati, presso qualsiasi datore di lavoro, con contratto a tempo indeterminato, nei</w:t>
            </w:r>
            <w:r w:rsidR="007672AF">
              <w:rPr>
                <w:rFonts w:cs="Courier New"/>
                <w:sz w:val="18"/>
                <w:szCs w:val="18"/>
              </w:rPr>
              <w:t xml:space="preserve"> 6 mesi precedenti l’assunzione.</w:t>
            </w:r>
          </w:p>
        </w:tc>
      </w:tr>
      <w:tr w:rsidR="00103D90" w:rsidRPr="00893B77" w14:paraId="1AF32AF8"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57A344A0" w14:textId="77777777" w:rsidR="00103D90" w:rsidRPr="0002168D" w:rsidRDefault="00103D90" w:rsidP="00362954">
            <w:pPr>
              <w:rPr>
                <w:rFonts w:cstheme="minorHAnsi"/>
                <w:b/>
                <w:sz w:val="18"/>
                <w:szCs w:val="18"/>
              </w:rPr>
            </w:pPr>
            <w:r w:rsidRPr="0002168D">
              <w:rPr>
                <w:rFonts w:cstheme="minorHAnsi"/>
                <w:b/>
                <w:sz w:val="18"/>
                <w:szCs w:val="18"/>
              </w:rPr>
              <w:t>Tipologia di contratto richiesto</w:t>
            </w:r>
            <w:r w:rsidRPr="0002168D">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2D8C7FCC" w14:textId="77777777" w:rsidR="00103D90" w:rsidRPr="0002168D" w:rsidRDefault="00103D90" w:rsidP="00103D90">
            <w:pPr>
              <w:pStyle w:val="Paragrafoelenco"/>
              <w:numPr>
                <w:ilvl w:val="0"/>
                <w:numId w:val="4"/>
              </w:numPr>
              <w:jc w:val="both"/>
              <w:rPr>
                <w:rFonts w:cs="Courier New"/>
                <w:sz w:val="18"/>
                <w:szCs w:val="18"/>
              </w:rPr>
            </w:pPr>
            <w:r w:rsidRPr="0002168D">
              <w:rPr>
                <w:rFonts w:cs="Courier New"/>
                <w:sz w:val="18"/>
                <w:szCs w:val="18"/>
              </w:rPr>
              <w:t>Contratto a tempo indeterminato full-time (incentivo contributivo -18 mesi-  e, in aggiunta, incentivo economico)</w:t>
            </w:r>
          </w:p>
          <w:p w14:paraId="020F8E81" w14:textId="77777777" w:rsidR="00103D90" w:rsidRPr="0002168D" w:rsidRDefault="00103D90" w:rsidP="00103D90">
            <w:pPr>
              <w:pStyle w:val="Paragrafoelenco"/>
              <w:numPr>
                <w:ilvl w:val="0"/>
                <w:numId w:val="4"/>
              </w:numPr>
              <w:jc w:val="both"/>
              <w:rPr>
                <w:rFonts w:cs="Courier New"/>
                <w:sz w:val="18"/>
                <w:szCs w:val="18"/>
              </w:rPr>
            </w:pPr>
            <w:r w:rsidRPr="0002168D">
              <w:rPr>
                <w:rFonts w:cs="Courier New"/>
                <w:sz w:val="18"/>
                <w:szCs w:val="18"/>
              </w:rPr>
              <w:t>Contratto a tempo indeterminato part- time (incentivo contributivo -18 mesi)</w:t>
            </w:r>
          </w:p>
          <w:p w14:paraId="29DA92BA" w14:textId="77777777" w:rsidR="00103D90" w:rsidRPr="0002168D" w:rsidRDefault="00103D90" w:rsidP="00103D90">
            <w:pPr>
              <w:pStyle w:val="Paragrafoelenco"/>
              <w:numPr>
                <w:ilvl w:val="0"/>
                <w:numId w:val="4"/>
              </w:numPr>
              <w:jc w:val="both"/>
              <w:rPr>
                <w:rFonts w:cs="Courier New"/>
                <w:sz w:val="18"/>
                <w:szCs w:val="18"/>
              </w:rPr>
            </w:pPr>
            <w:r w:rsidRPr="0002168D">
              <w:rPr>
                <w:rFonts w:cs="Courier New"/>
                <w:sz w:val="18"/>
                <w:szCs w:val="18"/>
              </w:rPr>
              <w:t>Contratto a tempo determinato full-time (incentivo contributivo -12 mesi)</w:t>
            </w:r>
          </w:p>
          <w:p w14:paraId="413BB553" w14:textId="77777777" w:rsidR="00103D90" w:rsidRPr="0002168D" w:rsidRDefault="00103D90" w:rsidP="00103D90">
            <w:pPr>
              <w:pStyle w:val="Paragrafoelenco"/>
              <w:numPr>
                <w:ilvl w:val="0"/>
                <w:numId w:val="4"/>
              </w:numPr>
              <w:jc w:val="both"/>
              <w:rPr>
                <w:rFonts w:cs="Courier New"/>
                <w:sz w:val="18"/>
                <w:szCs w:val="18"/>
              </w:rPr>
            </w:pPr>
            <w:r w:rsidRPr="0002168D">
              <w:rPr>
                <w:rFonts w:cs="Courier New"/>
                <w:sz w:val="18"/>
                <w:szCs w:val="18"/>
              </w:rPr>
              <w:t>Contratto a tempo determinato part- time(incentivo contributivo -12 mesi)</w:t>
            </w:r>
          </w:p>
          <w:p w14:paraId="2AA81422" w14:textId="77777777" w:rsidR="00103D90" w:rsidRPr="0002168D" w:rsidRDefault="00103D90" w:rsidP="00103D90">
            <w:pPr>
              <w:pStyle w:val="Paragrafoelenco"/>
              <w:numPr>
                <w:ilvl w:val="0"/>
                <w:numId w:val="4"/>
              </w:numPr>
              <w:jc w:val="both"/>
              <w:rPr>
                <w:rFonts w:cs="Courier New"/>
                <w:sz w:val="18"/>
                <w:szCs w:val="18"/>
              </w:rPr>
            </w:pPr>
            <w:r w:rsidRPr="0002168D">
              <w:rPr>
                <w:rFonts w:cs="Courier New"/>
                <w:sz w:val="18"/>
                <w:szCs w:val="18"/>
              </w:rPr>
              <w:t>Contratto a tempo determinato trasformato in contratto a tempo indeterminato full-time (incentivo contributivo -23 mesi- e, in aggiunta, incentivo economico)</w:t>
            </w:r>
          </w:p>
          <w:p w14:paraId="0D19342C" w14:textId="77777777" w:rsidR="0002168D" w:rsidRPr="0051142B" w:rsidRDefault="00103D90" w:rsidP="0051142B">
            <w:pPr>
              <w:pStyle w:val="Paragrafoelenco"/>
              <w:numPr>
                <w:ilvl w:val="0"/>
                <w:numId w:val="4"/>
              </w:numPr>
              <w:jc w:val="both"/>
              <w:rPr>
                <w:rFonts w:cs="Courier New"/>
                <w:sz w:val="18"/>
                <w:szCs w:val="18"/>
              </w:rPr>
            </w:pPr>
            <w:r w:rsidRPr="0002168D">
              <w:rPr>
                <w:rFonts w:cs="Courier New"/>
                <w:sz w:val="18"/>
                <w:szCs w:val="18"/>
              </w:rPr>
              <w:t>Contratto a tempo determinato trasformato in contratto a tempo indeterminato part-time (incentivo contributivo -23 mesi)</w:t>
            </w:r>
          </w:p>
        </w:tc>
      </w:tr>
      <w:tr w:rsidR="00103D90" w:rsidRPr="00893B77" w14:paraId="1F6B6B25" w14:textId="77777777" w:rsidTr="00362954">
        <w:tc>
          <w:tcPr>
            <w:tcW w:w="2802" w:type="dxa"/>
            <w:tcBorders>
              <w:top w:val="single" w:sz="4" w:space="0" w:color="auto"/>
              <w:left w:val="single" w:sz="4" w:space="0" w:color="auto"/>
              <w:bottom w:val="single" w:sz="4" w:space="0" w:color="auto"/>
              <w:right w:val="single" w:sz="4" w:space="0" w:color="auto"/>
            </w:tcBorders>
          </w:tcPr>
          <w:p w14:paraId="7DC41B4C" w14:textId="77777777" w:rsidR="00103D90" w:rsidRPr="0002168D" w:rsidRDefault="00103D90" w:rsidP="00362954">
            <w:pPr>
              <w:rPr>
                <w:rFonts w:cstheme="minorHAnsi"/>
                <w:sz w:val="18"/>
                <w:szCs w:val="18"/>
              </w:rPr>
            </w:pPr>
            <w:r w:rsidRPr="0002168D">
              <w:rPr>
                <w:rFonts w:cstheme="minorHAnsi"/>
                <w:b/>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67581D15" w14:textId="77777777" w:rsidR="00103D90" w:rsidRPr="0002168D" w:rsidRDefault="00103D90" w:rsidP="00362954">
            <w:pPr>
              <w:autoSpaceDE w:val="0"/>
              <w:autoSpaceDN w:val="0"/>
              <w:adjustRightInd w:val="0"/>
              <w:jc w:val="both"/>
              <w:rPr>
                <w:rFonts w:cs="Arial"/>
                <w:sz w:val="18"/>
                <w:szCs w:val="18"/>
              </w:rPr>
            </w:pPr>
            <w:r w:rsidRPr="0002168D">
              <w:rPr>
                <w:rFonts w:cs="Arial"/>
                <w:sz w:val="18"/>
                <w:szCs w:val="18"/>
                <w:u w:val="single"/>
              </w:rPr>
              <w:t>Per accedere agli incentivi di cui alla legge n. 223/91</w:t>
            </w:r>
            <w:r w:rsidRPr="0002168D">
              <w:rPr>
                <w:rFonts w:cs="Arial"/>
                <w:sz w:val="18"/>
                <w:szCs w:val="18"/>
              </w:rPr>
              <w:t xml:space="preserve">, il datore di lavoro deve inoltrare la comunicazione di assunzione al Centro per l’Impiego territorialmente competente utilizzando il modello </w:t>
            </w:r>
            <w:r w:rsidRPr="0002168D">
              <w:rPr>
                <w:rFonts w:cs="Arial"/>
                <w:b/>
                <w:sz w:val="18"/>
                <w:szCs w:val="18"/>
                <w:u w:val="single"/>
              </w:rPr>
              <w:t>“Unificato Lav”</w:t>
            </w:r>
            <w:r w:rsidRPr="0002168D">
              <w:rPr>
                <w:rFonts w:cs="Arial"/>
                <w:sz w:val="18"/>
                <w:szCs w:val="18"/>
              </w:rPr>
              <w:t xml:space="preserve"> nel campo </w:t>
            </w:r>
            <w:r w:rsidRPr="0002168D">
              <w:rPr>
                <w:rFonts w:cs="Arial"/>
                <w:i/>
                <w:sz w:val="18"/>
                <w:szCs w:val="18"/>
              </w:rPr>
              <w:t>“Codice agevolazioni”</w:t>
            </w:r>
            <w:r w:rsidRPr="0002168D">
              <w:rPr>
                <w:rFonts w:cs="Arial"/>
                <w:sz w:val="18"/>
                <w:szCs w:val="18"/>
              </w:rPr>
              <w:t xml:space="preserve"> </w:t>
            </w:r>
            <w:r w:rsidRPr="0002168D">
              <w:rPr>
                <w:rFonts w:cs="Arial"/>
                <w:sz w:val="18"/>
                <w:szCs w:val="18"/>
                <w:lang w:eastAsia="it-IT"/>
              </w:rPr>
              <w:t xml:space="preserve">inserisce il codice agevolazione </w:t>
            </w:r>
          </w:p>
          <w:p w14:paraId="3A608CD0" w14:textId="77777777" w:rsidR="007672AF" w:rsidRDefault="00103D90" w:rsidP="00362954">
            <w:pPr>
              <w:ind w:right="34"/>
              <w:jc w:val="both"/>
              <w:rPr>
                <w:rFonts w:cs="Arial"/>
                <w:sz w:val="18"/>
                <w:szCs w:val="18"/>
              </w:rPr>
            </w:pPr>
            <w:r w:rsidRPr="0002168D">
              <w:rPr>
                <w:rFonts w:cs="Arial"/>
                <w:sz w:val="18"/>
                <w:szCs w:val="18"/>
              </w:rPr>
              <w:t xml:space="preserve">Il datore di lavoro deve, altresì, inoltrare all’INPS una dichiarazione di responsabilità </w:t>
            </w:r>
          </w:p>
          <w:p w14:paraId="2506EDC4" w14:textId="77777777" w:rsidR="007672AF" w:rsidRDefault="007672AF" w:rsidP="00362954">
            <w:pPr>
              <w:ind w:right="34"/>
              <w:jc w:val="both"/>
              <w:rPr>
                <w:rFonts w:cs="Arial"/>
                <w:sz w:val="18"/>
                <w:szCs w:val="18"/>
              </w:rPr>
            </w:pPr>
          </w:p>
          <w:p w14:paraId="15DC48C1" w14:textId="77777777" w:rsidR="00103D90" w:rsidRPr="0002168D" w:rsidRDefault="00103D90" w:rsidP="00362954">
            <w:pPr>
              <w:ind w:right="34"/>
              <w:jc w:val="both"/>
              <w:rPr>
                <w:rFonts w:cs="Arial"/>
                <w:sz w:val="18"/>
                <w:szCs w:val="18"/>
              </w:rPr>
            </w:pPr>
            <w:r w:rsidRPr="0002168D">
              <w:rPr>
                <w:rFonts w:cs="Arial"/>
                <w:sz w:val="18"/>
                <w:szCs w:val="18"/>
              </w:rPr>
              <w:t>contenente:</w:t>
            </w:r>
          </w:p>
          <w:p w14:paraId="3EDFD1B4" w14:textId="77777777" w:rsidR="00103D90" w:rsidRPr="0002168D" w:rsidRDefault="00103D90" w:rsidP="00103D90">
            <w:pPr>
              <w:numPr>
                <w:ilvl w:val="0"/>
                <w:numId w:val="17"/>
              </w:numPr>
              <w:ind w:right="34"/>
              <w:jc w:val="both"/>
              <w:rPr>
                <w:rFonts w:cs="Arial"/>
                <w:sz w:val="18"/>
                <w:szCs w:val="18"/>
              </w:rPr>
            </w:pPr>
            <w:r w:rsidRPr="0002168D">
              <w:rPr>
                <w:rFonts w:cs="Arial"/>
                <w:sz w:val="18"/>
                <w:szCs w:val="18"/>
              </w:rPr>
              <w:t>il codice fiscale del lavoratore assunto per il quale si richiede l’incentivo;</w:t>
            </w:r>
          </w:p>
          <w:p w14:paraId="2B7CCC12" w14:textId="77777777" w:rsidR="00103D90" w:rsidRPr="0002168D" w:rsidRDefault="00103D90" w:rsidP="00103D90">
            <w:pPr>
              <w:numPr>
                <w:ilvl w:val="0"/>
                <w:numId w:val="17"/>
              </w:numPr>
              <w:ind w:right="34"/>
              <w:jc w:val="both"/>
              <w:rPr>
                <w:rFonts w:cs="Arial"/>
                <w:sz w:val="18"/>
                <w:szCs w:val="18"/>
              </w:rPr>
            </w:pPr>
            <w:r w:rsidRPr="0002168D">
              <w:rPr>
                <w:rFonts w:cs="Arial"/>
                <w:sz w:val="18"/>
                <w:szCs w:val="18"/>
              </w:rPr>
              <w:t>il codice identificativo del modello “Unificato Lav”;</w:t>
            </w:r>
          </w:p>
          <w:p w14:paraId="6DAD94AB" w14:textId="77777777" w:rsidR="00103D90" w:rsidRPr="0002168D" w:rsidRDefault="00103D90" w:rsidP="00103D90">
            <w:pPr>
              <w:numPr>
                <w:ilvl w:val="0"/>
                <w:numId w:val="17"/>
              </w:numPr>
              <w:ind w:right="34"/>
              <w:jc w:val="both"/>
              <w:rPr>
                <w:rFonts w:cs="Arial"/>
                <w:sz w:val="18"/>
                <w:szCs w:val="18"/>
              </w:rPr>
            </w:pPr>
            <w:r w:rsidRPr="0002168D">
              <w:rPr>
                <w:rFonts w:cs="Arial"/>
                <w:sz w:val="18"/>
                <w:szCs w:val="18"/>
              </w:rPr>
              <w:lastRenderedPageBreak/>
              <w:t>l’attestazione che</w:t>
            </w:r>
          </w:p>
          <w:p w14:paraId="372D64EC" w14:textId="77777777" w:rsidR="00103D90" w:rsidRPr="0002168D" w:rsidRDefault="00103D90" w:rsidP="00103D90">
            <w:pPr>
              <w:numPr>
                <w:ilvl w:val="0"/>
                <w:numId w:val="18"/>
              </w:numPr>
              <w:ind w:right="34"/>
              <w:jc w:val="both"/>
              <w:rPr>
                <w:rFonts w:cs="Arial"/>
                <w:sz w:val="18"/>
                <w:szCs w:val="18"/>
              </w:rPr>
            </w:pPr>
            <w:r w:rsidRPr="0002168D">
              <w:rPr>
                <w:rFonts w:cs="Arial"/>
                <w:sz w:val="18"/>
                <w:szCs w:val="18"/>
              </w:rPr>
              <w:t>l’assunzione non deriva da un obbligo preesistente;</w:t>
            </w:r>
          </w:p>
          <w:p w14:paraId="638594DD" w14:textId="77777777" w:rsidR="00103D90" w:rsidRPr="0002168D" w:rsidRDefault="00103D90" w:rsidP="00103D90">
            <w:pPr>
              <w:numPr>
                <w:ilvl w:val="0"/>
                <w:numId w:val="18"/>
              </w:numPr>
              <w:ind w:right="34"/>
              <w:jc w:val="both"/>
              <w:rPr>
                <w:rFonts w:cs="Arial"/>
                <w:sz w:val="18"/>
                <w:szCs w:val="18"/>
              </w:rPr>
            </w:pPr>
            <w:r w:rsidRPr="0002168D">
              <w:rPr>
                <w:rFonts w:cs="Arial"/>
                <w:sz w:val="18"/>
                <w:szCs w:val="18"/>
              </w:rPr>
              <w:t>con l’impresa di provenienza del lavoratore non vi sono rapporti di collegamento o di controllo né vi è coincidenza degli assetti proprietari;</w:t>
            </w:r>
          </w:p>
          <w:p w14:paraId="16ACC80A" w14:textId="77777777" w:rsidR="00103D90" w:rsidRPr="0002168D" w:rsidRDefault="00103D90" w:rsidP="00103D90">
            <w:pPr>
              <w:numPr>
                <w:ilvl w:val="0"/>
                <w:numId w:val="18"/>
              </w:numPr>
              <w:ind w:right="34"/>
              <w:jc w:val="both"/>
              <w:rPr>
                <w:rFonts w:cs="Arial"/>
                <w:sz w:val="18"/>
                <w:szCs w:val="18"/>
              </w:rPr>
            </w:pPr>
            <w:r w:rsidRPr="0002168D">
              <w:rPr>
                <w:rFonts w:cs="Arial"/>
                <w:sz w:val="18"/>
                <w:szCs w:val="18"/>
              </w:rPr>
              <w:t>nei sei mesi precedenti l’assunzione non ha effettuato riduzione di personale. Se sussiste, invece la suddetta condizione, il datore di lavoro che assume deve attestare che il licenziamento per riduzione di personale ha riguardato lavoratori aventi qualifiche diverse da quella  dei lavoratori per i quali si chiede l’incentivo.</w:t>
            </w:r>
          </w:p>
          <w:p w14:paraId="7D82F4BB" w14:textId="77777777" w:rsidR="00103D90" w:rsidRPr="0002168D" w:rsidRDefault="00103D90" w:rsidP="00362954">
            <w:pPr>
              <w:ind w:right="34"/>
              <w:jc w:val="both"/>
              <w:rPr>
                <w:rFonts w:cs="Arial"/>
                <w:sz w:val="18"/>
                <w:szCs w:val="18"/>
              </w:rPr>
            </w:pPr>
            <w:r w:rsidRPr="0002168D">
              <w:rPr>
                <w:rFonts w:cs="Arial"/>
                <w:sz w:val="18"/>
                <w:szCs w:val="18"/>
              </w:rPr>
              <w:t xml:space="preserve">La dichiarazione deve essere inviata, </w:t>
            </w:r>
            <w:r w:rsidRPr="0002168D">
              <w:rPr>
                <w:rFonts w:cs="Arial"/>
                <w:sz w:val="18"/>
                <w:szCs w:val="18"/>
                <w:u w:val="single"/>
              </w:rPr>
              <w:t>esclusivamente,</w:t>
            </w:r>
            <w:r w:rsidRPr="0002168D">
              <w:rPr>
                <w:rFonts w:cs="Arial"/>
                <w:sz w:val="18"/>
                <w:szCs w:val="18"/>
              </w:rPr>
              <w:t xml:space="preserve"> con modalità telematica, entro il mese successivo a quello di decorrenza dell’assunzione. La sede INPS territorialmente competente, ricevuta la dichiarazione di responsabilità del datore di lavoro che richiede l’incentivo</w:t>
            </w:r>
          </w:p>
          <w:p w14:paraId="23F3A69E" w14:textId="77777777" w:rsidR="00103D90" w:rsidRPr="0002168D" w:rsidRDefault="00103D90" w:rsidP="00362954">
            <w:pPr>
              <w:ind w:right="34"/>
              <w:jc w:val="both"/>
              <w:rPr>
                <w:rFonts w:cs="Arial"/>
                <w:b/>
                <w:sz w:val="18"/>
                <w:szCs w:val="18"/>
                <w:u w:val="single"/>
              </w:rPr>
            </w:pPr>
            <w:r w:rsidRPr="0002168D">
              <w:rPr>
                <w:rFonts w:cs="Arial"/>
                <w:b/>
                <w:sz w:val="18"/>
                <w:szCs w:val="18"/>
                <w:u w:val="single"/>
              </w:rPr>
              <w:t>verifica</w:t>
            </w:r>
          </w:p>
          <w:p w14:paraId="554BB877" w14:textId="77777777" w:rsidR="00103D90" w:rsidRPr="0002168D" w:rsidRDefault="00103D90" w:rsidP="00103D90">
            <w:pPr>
              <w:numPr>
                <w:ilvl w:val="0"/>
                <w:numId w:val="17"/>
              </w:numPr>
              <w:ind w:right="34"/>
              <w:jc w:val="both"/>
              <w:rPr>
                <w:rFonts w:cs="Arial"/>
                <w:sz w:val="18"/>
                <w:szCs w:val="18"/>
              </w:rPr>
            </w:pPr>
            <w:r w:rsidRPr="0002168D">
              <w:rPr>
                <w:rFonts w:cs="Arial"/>
                <w:sz w:val="18"/>
                <w:szCs w:val="18"/>
              </w:rPr>
              <w:t>la sussistenza delle condizioni attestate dal datore di lavoro, utilizzando le informazioni in suo possesso;</w:t>
            </w:r>
          </w:p>
          <w:p w14:paraId="54F0887E" w14:textId="53F8985A" w:rsidR="00103D90" w:rsidRPr="0002168D" w:rsidRDefault="00103D90" w:rsidP="00103D90">
            <w:pPr>
              <w:numPr>
                <w:ilvl w:val="0"/>
                <w:numId w:val="17"/>
              </w:numPr>
              <w:ind w:right="34"/>
              <w:jc w:val="both"/>
              <w:rPr>
                <w:rFonts w:cs="Arial"/>
                <w:sz w:val="18"/>
                <w:szCs w:val="18"/>
              </w:rPr>
            </w:pPr>
            <w:r w:rsidRPr="0002168D">
              <w:rPr>
                <w:rFonts w:cs="Arial"/>
                <w:sz w:val="18"/>
                <w:szCs w:val="18"/>
              </w:rPr>
              <w:t>che il lavoratore assunto è in mobilità;</w:t>
            </w:r>
          </w:p>
          <w:p w14:paraId="2AB12CC1" w14:textId="77777777" w:rsidR="00103D90" w:rsidRPr="0002168D" w:rsidRDefault="00103D90" w:rsidP="00362954">
            <w:pPr>
              <w:ind w:right="34"/>
              <w:jc w:val="both"/>
              <w:rPr>
                <w:rFonts w:cs="Arial"/>
                <w:b/>
                <w:sz w:val="18"/>
                <w:szCs w:val="18"/>
                <w:u w:val="single"/>
              </w:rPr>
            </w:pPr>
            <w:r w:rsidRPr="0002168D">
              <w:rPr>
                <w:rFonts w:cs="Arial"/>
                <w:b/>
                <w:sz w:val="18"/>
                <w:szCs w:val="18"/>
                <w:u w:val="single"/>
              </w:rPr>
              <w:t>individua</w:t>
            </w:r>
          </w:p>
          <w:p w14:paraId="6A0EBFED" w14:textId="77777777" w:rsidR="00103D90" w:rsidRPr="0002168D" w:rsidRDefault="00103D90" w:rsidP="00103D90">
            <w:pPr>
              <w:numPr>
                <w:ilvl w:val="0"/>
                <w:numId w:val="17"/>
              </w:numPr>
              <w:ind w:right="34"/>
              <w:jc w:val="both"/>
              <w:rPr>
                <w:rFonts w:cs="Arial"/>
                <w:sz w:val="18"/>
                <w:szCs w:val="18"/>
              </w:rPr>
            </w:pPr>
            <w:r w:rsidRPr="0002168D">
              <w:rPr>
                <w:rFonts w:cs="Arial"/>
                <w:sz w:val="18"/>
                <w:szCs w:val="18"/>
              </w:rPr>
              <w:t>l’importo massimo dell’incentivo spettante e la durata;</w:t>
            </w:r>
          </w:p>
          <w:p w14:paraId="52E5E2CE" w14:textId="77777777" w:rsidR="00103D90" w:rsidRPr="0002168D" w:rsidRDefault="00103D90" w:rsidP="00362954">
            <w:pPr>
              <w:ind w:right="34"/>
              <w:jc w:val="both"/>
              <w:rPr>
                <w:rFonts w:cs="Arial"/>
                <w:b/>
                <w:sz w:val="18"/>
                <w:szCs w:val="18"/>
                <w:u w:val="single"/>
              </w:rPr>
            </w:pPr>
            <w:r w:rsidRPr="0002168D">
              <w:rPr>
                <w:rFonts w:cs="Arial"/>
                <w:b/>
                <w:sz w:val="18"/>
                <w:szCs w:val="18"/>
                <w:u w:val="single"/>
              </w:rPr>
              <w:t>comunica</w:t>
            </w:r>
          </w:p>
          <w:p w14:paraId="583ACE67" w14:textId="77777777" w:rsidR="00103D90" w:rsidRPr="0002168D" w:rsidRDefault="00103D90" w:rsidP="00362954">
            <w:pPr>
              <w:pStyle w:val="PreformattatoHTML"/>
              <w:jc w:val="both"/>
              <w:rPr>
                <w:rFonts w:asciiTheme="minorHAnsi" w:hAnsiTheme="minorHAnsi" w:cs="Arial"/>
                <w:sz w:val="18"/>
                <w:szCs w:val="18"/>
              </w:rPr>
            </w:pPr>
            <w:r w:rsidRPr="0002168D">
              <w:rPr>
                <w:rFonts w:asciiTheme="minorHAnsi" w:hAnsiTheme="minorHAnsi" w:cs="Arial"/>
                <w:sz w:val="18"/>
                <w:szCs w:val="18"/>
              </w:rPr>
              <w:t>al datore di lavoro che è stato ammesso o non ammesso alla fruizione dell’incentivo. In caso di diniego dell’incentivo nella comunicazione sono indicati i motivi.</w:t>
            </w:r>
          </w:p>
          <w:p w14:paraId="630D2FE4" w14:textId="41A6695F" w:rsidR="00103D90" w:rsidRPr="0002168D" w:rsidRDefault="00103D90" w:rsidP="00362954">
            <w:pPr>
              <w:pStyle w:val="PreformattatoHTML"/>
              <w:jc w:val="both"/>
              <w:rPr>
                <w:rFonts w:asciiTheme="minorHAnsi" w:hAnsiTheme="minorHAnsi" w:cs="Arial"/>
                <w:bCs/>
                <w:sz w:val="18"/>
                <w:szCs w:val="18"/>
              </w:rPr>
            </w:pPr>
            <w:r w:rsidRPr="0002168D">
              <w:rPr>
                <w:rFonts w:asciiTheme="minorHAnsi" w:hAnsiTheme="minorHAnsi" w:cs="Arial"/>
                <w:sz w:val="18"/>
                <w:szCs w:val="18"/>
              </w:rPr>
              <w:t xml:space="preserve">La posizione contributiva del datore di lavoro ammesso all’incentivo sarà contraddistinta dal codice di autorizzazione </w:t>
            </w:r>
            <w:r w:rsidRPr="0002168D">
              <w:rPr>
                <w:rFonts w:asciiTheme="minorHAnsi" w:hAnsiTheme="minorHAnsi" w:cs="Arial"/>
                <w:i/>
                <w:sz w:val="18"/>
                <w:szCs w:val="18"/>
              </w:rPr>
              <w:t>“5Q”</w:t>
            </w:r>
            <w:r w:rsidRPr="0002168D">
              <w:rPr>
                <w:rFonts w:asciiTheme="minorHAnsi" w:hAnsiTheme="minorHAnsi" w:cs="Arial"/>
                <w:sz w:val="18"/>
                <w:szCs w:val="18"/>
              </w:rPr>
              <w:t xml:space="preserve"> avente il significato di </w:t>
            </w:r>
            <w:r w:rsidRPr="0002168D">
              <w:rPr>
                <w:rFonts w:asciiTheme="minorHAnsi" w:hAnsiTheme="minorHAnsi" w:cs="Arial"/>
                <w:i/>
                <w:sz w:val="18"/>
                <w:szCs w:val="18"/>
              </w:rPr>
              <w:t>"Azienda beneficiaria  delle agevolazioni di cui all'art. 25, comma 9 e all'art. 8, comma 2 della L. 223/91"</w:t>
            </w:r>
            <w:r w:rsidRPr="0002168D">
              <w:rPr>
                <w:rStyle w:val="Rimandonotaapidipagina"/>
                <w:rFonts w:asciiTheme="minorHAnsi" w:hAnsiTheme="minorHAnsi" w:cs="Arial"/>
                <w:sz w:val="18"/>
                <w:szCs w:val="18"/>
              </w:rPr>
              <w:footnoteReference w:id="4"/>
            </w:r>
            <w:r w:rsidRPr="0002168D">
              <w:rPr>
                <w:rFonts w:asciiTheme="minorHAnsi" w:hAnsiTheme="minorHAnsi" w:cs="Arial"/>
                <w:sz w:val="18"/>
                <w:szCs w:val="18"/>
              </w:rPr>
              <w:t>.</w:t>
            </w:r>
            <w:r w:rsidRPr="0002168D">
              <w:rPr>
                <w:rFonts w:asciiTheme="minorHAnsi" w:hAnsiTheme="minorHAnsi" w:cs="Arial"/>
                <w:bCs/>
                <w:sz w:val="18"/>
                <w:szCs w:val="18"/>
              </w:rPr>
              <w:t xml:space="preserve"> </w:t>
            </w:r>
            <w:r w:rsidR="00BE317F" w:rsidRPr="0002168D">
              <w:rPr>
                <w:rFonts w:asciiTheme="minorHAnsi" w:hAnsiTheme="minorHAnsi" w:cs="Arial"/>
                <w:bCs/>
                <w:sz w:val="18"/>
                <w:szCs w:val="18"/>
              </w:rPr>
              <w:t>Nell’elemento</w:t>
            </w:r>
            <w:r w:rsidRPr="0002168D">
              <w:rPr>
                <w:rFonts w:asciiTheme="minorHAnsi" w:hAnsiTheme="minorHAnsi" w:cs="Arial"/>
                <w:bCs/>
                <w:sz w:val="18"/>
                <w:szCs w:val="18"/>
              </w:rPr>
              <w:t xml:space="preserve"> &lt;TipoIncentivo&gt; dovranno essere inseriti i seguenti codici: </w:t>
            </w:r>
          </w:p>
          <w:p w14:paraId="0BF31BF1" w14:textId="77777777" w:rsidR="00103D90" w:rsidRPr="0002168D" w:rsidRDefault="00103D90" w:rsidP="00103D90">
            <w:pPr>
              <w:pStyle w:val="PreformattatoHTML"/>
              <w:numPr>
                <w:ilvl w:val="0"/>
                <w:numId w:val="17"/>
              </w:numPr>
              <w:jc w:val="both"/>
              <w:rPr>
                <w:rFonts w:asciiTheme="minorHAnsi" w:hAnsiTheme="minorHAnsi" w:cs="Arial"/>
                <w:sz w:val="18"/>
                <w:szCs w:val="18"/>
              </w:rPr>
            </w:pPr>
            <w:r w:rsidRPr="0002168D">
              <w:rPr>
                <w:rFonts w:asciiTheme="minorHAnsi" w:hAnsiTheme="minorHAnsi" w:cs="Arial"/>
                <w:i/>
                <w:sz w:val="18"/>
                <w:szCs w:val="18"/>
              </w:rPr>
              <w:t>"75"</w:t>
            </w:r>
            <w:r w:rsidRPr="0002168D">
              <w:rPr>
                <w:rFonts w:asciiTheme="minorHAnsi" w:hAnsiTheme="minorHAnsi" w:cs="Arial"/>
                <w:sz w:val="18"/>
                <w:szCs w:val="18"/>
              </w:rPr>
              <w:t>,  avente il  significato  di  "</w:t>
            </w:r>
            <w:r w:rsidRPr="0002168D">
              <w:rPr>
                <w:rFonts w:asciiTheme="minorHAnsi" w:hAnsiTheme="minorHAnsi" w:cs="Arial"/>
                <w:i/>
                <w:sz w:val="18"/>
                <w:szCs w:val="18"/>
              </w:rPr>
              <w:t>lavoratori  in  mobilità  assunti con contratto a tempo indeterminato ex art. 25, comma  9,  legge n. 223/1991"</w:t>
            </w:r>
            <w:r w:rsidRPr="0002168D">
              <w:rPr>
                <w:rFonts w:asciiTheme="minorHAnsi" w:hAnsiTheme="minorHAnsi" w:cs="Arial"/>
                <w:sz w:val="18"/>
                <w:szCs w:val="18"/>
              </w:rPr>
              <w:t>;</w:t>
            </w:r>
          </w:p>
          <w:p w14:paraId="0883A56D" w14:textId="77777777" w:rsidR="00103D90" w:rsidRPr="0002168D" w:rsidRDefault="00103D90" w:rsidP="00103D90">
            <w:pPr>
              <w:pStyle w:val="PreformattatoHTML"/>
              <w:numPr>
                <w:ilvl w:val="0"/>
                <w:numId w:val="17"/>
              </w:numPr>
              <w:jc w:val="both"/>
              <w:rPr>
                <w:rFonts w:asciiTheme="minorHAnsi" w:hAnsiTheme="minorHAnsi" w:cs="Arial"/>
                <w:sz w:val="18"/>
                <w:szCs w:val="18"/>
              </w:rPr>
            </w:pPr>
            <w:r w:rsidRPr="0002168D">
              <w:rPr>
                <w:rFonts w:asciiTheme="minorHAnsi" w:hAnsiTheme="minorHAnsi" w:cs="Arial"/>
                <w:i/>
                <w:sz w:val="18"/>
                <w:szCs w:val="18"/>
              </w:rPr>
              <w:t>"76"</w:t>
            </w:r>
            <w:r w:rsidRPr="0002168D">
              <w:rPr>
                <w:rFonts w:asciiTheme="minorHAnsi" w:hAnsiTheme="minorHAnsi" w:cs="Arial"/>
                <w:sz w:val="18"/>
                <w:szCs w:val="18"/>
              </w:rPr>
              <w:t xml:space="preserve">,  avente il  significato  di  </w:t>
            </w:r>
            <w:r w:rsidRPr="0002168D">
              <w:rPr>
                <w:rFonts w:asciiTheme="minorHAnsi" w:hAnsiTheme="minorHAnsi" w:cs="Arial"/>
                <w:i/>
                <w:sz w:val="18"/>
                <w:szCs w:val="18"/>
              </w:rPr>
              <w:t>"lavoratori  in  mobilità assunti con contratto a termine ex art. 8, comma 2 legge n. 223/1991"</w:t>
            </w:r>
            <w:r w:rsidRPr="0002168D">
              <w:rPr>
                <w:rFonts w:asciiTheme="minorHAnsi" w:hAnsiTheme="minorHAnsi" w:cs="Arial"/>
                <w:sz w:val="18"/>
                <w:szCs w:val="18"/>
              </w:rPr>
              <w:t>;</w:t>
            </w:r>
          </w:p>
          <w:p w14:paraId="3D6DF4E7" w14:textId="0E259002" w:rsidR="00103D90" w:rsidRPr="0002168D" w:rsidRDefault="00103D90" w:rsidP="00103D90">
            <w:pPr>
              <w:pStyle w:val="PreformattatoHTML"/>
              <w:numPr>
                <w:ilvl w:val="0"/>
                <w:numId w:val="17"/>
              </w:numPr>
              <w:jc w:val="both"/>
              <w:rPr>
                <w:rFonts w:asciiTheme="minorHAnsi" w:hAnsiTheme="minorHAnsi" w:cs="Arial"/>
                <w:sz w:val="18"/>
                <w:szCs w:val="18"/>
              </w:rPr>
            </w:pPr>
            <w:r w:rsidRPr="0002168D">
              <w:rPr>
                <w:rFonts w:asciiTheme="minorHAnsi" w:hAnsiTheme="minorHAnsi" w:cs="Arial"/>
                <w:i/>
                <w:sz w:val="18"/>
                <w:szCs w:val="18"/>
              </w:rPr>
              <w:t>"77"</w:t>
            </w:r>
            <w:r w:rsidRPr="0002168D">
              <w:rPr>
                <w:rFonts w:asciiTheme="minorHAnsi" w:hAnsiTheme="minorHAnsi" w:cs="Arial"/>
                <w:sz w:val="18"/>
                <w:szCs w:val="18"/>
              </w:rPr>
              <w:t xml:space="preserve"> </w:t>
            </w:r>
            <w:r w:rsidR="00BE317F" w:rsidRPr="0002168D">
              <w:rPr>
                <w:rFonts w:asciiTheme="minorHAnsi" w:hAnsiTheme="minorHAnsi" w:cs="Arial"/>
                <w:sz w:val="18"/>
                <w:szCs w:val="18"/>
              </w:rPr>
              <w:t>avente il significato di “</w:t>
            </w:r>
            <w:r w:rsidR="00BE317F" w:rsidRPr="0002168D">
              <w:rPr>
                <w:rFonts w:asciiTheme="minorHAnsi" w:hAnsiTheme="minorHAnsi" w:cs="Arial"/>
                <w:i/>
                <w:sz w:val="18"/>
                <w:szCs w:val="18"/>
              </w:rPr>
              <w:t>lavoratori in mobilità</w:t>
            </w:r>
            <w:r w:rsidRPr="0002168D">
              <w:rPr>
                <w:rFonts w:asciiTheme="minorHAnsi" w:hAnsiTheme="minorHAnsi" w:cs="Arial"/>
                <w:i/>
                <w:sz w:val="18"/>
                <w:szCs w:val="18"/>
              </w:rPr>
              <w:t xml:space="preserve"> assunti con contratto a termine ex art. 8, comma 2, legge n.  223/</w:t>
            </w:r>
            <w:r w:rsidR="00BE317F" w:rsidRPr="0002168D">
              <w:rPr>
                <w:rFonts w:asciiTheme="minorHAnsi" w:hAnsiTheme="minorHAnsi" w:cs="Arial"/>
                <w:i/>
                <w:sz w:val="18"/>
                <w:szCs w:val="18"/>
              </w:rPr>
              <w:t>1991 trasformato</w:t>
            </w:r>
            <w:r w:rsidRPr="0002168D">
              <w:rPr>
                <w:rFonts w:asciiTheme="minorHAnsi" w:hAnsiTheme="minorHAnsi" w:cs="Arial"/>
                <w:i/>
                <w:sz w:val="18"/>
                <w:szCs w:val="18"/>
              </w:rPr>
              <w:t xml:space="preserve"> </w:t>
            </w:r>
            <w:r w:rsidR="00BE317F" w:rsidRPr="0002168D">
              <w:rPr>
                <w:rFonts w:asciiTheme="minorHAnsi" w:hAnsiTheme="minorHAnsi" w:cs="Arial"/>
                <w:i/>
                <w:sz w:val="18"/>
                <w:szCs w:val="18"/>
              </w:rPr>
              <w:t>nel corso del</w:t>
            </w:r>
            <w:r w:rsidRPr="0002168D">
              <w:rPr>
                <w:rFonts w:asciiTheme="minorHAnsi" w:hAnsiTheme="minorHAnsi" w:cs="Arial"/>
                <w:i/>
                <w:sz w:val="18"/>
                <w:szCs w:val="18"/>
              </w:rPr>
              <w:t xml:space="preserve"> suo svolgimento in rapporto a tempo indeterminato”</w:t>
            </w:r>
            <w:r w:rsidRPr="0002168D">
              <w:rPr>
                <w:rFonts w:asciiTheme="minorHAnsi" w:hAnsiTheme="minorHAnsi" w:cs="Arial"/>
                <w:sz w:val="18"/>
                <w:szCs w:val="18"/>
              </w:rPr>
              <w:t>.</w:t>
            </w:r>
          </w:p>
          <w:p w14:paraId="3E592580" w14:textId="23D809D9" w:rsidR="00103D90" w:rsidRPr="0002168D" w:rsidRDefault="00BE317F" w:rsidP="00BE317F">
            <w:pPr>
              <w:jc w:val="both"/>
              <w:rPr>
                <w:rFonts w:eastAsia="Times New Roman" w:cs="Arial"/>
                <w:sz w:val="18"/>
                <w:szCs w:val="18"/>
                <w:lang w:eastAsia="it-IT"/>
              </w:rPr>
            </w:pPr>
            <w:r w:rsidRPr="0002168D">
              <w:rPr>
                <w:rFonts w:eastAsia="Times New Roman" w:cs="Arial"/>
                <w:bCs/>
                <w:sz w:val="18"/>
                <w:szCs w:val="18"/>
                <w:lang w:eastAsia="it-IT"/>
              </w:rPr>
              <w:t>Nell’elemento</w:t>
            </w:r>
            <w:r w:rsidR="00103D90" w:rsidRPr="0002168D">
              <w:rPr>
                <w:rFonts w:eastAsia="Times New Roman" w:cs="Arial"/>
                <w:sz w:val="18"/>
                <w:szCs w:val="18"/>
                <w:lang w:eastAsia="it-IT"/>
              </w:rPr>
              <w:t xml:space="preserve"> &lt;ImportoCorrenteIncentivo&gt; dovrà essere indicato l’importo del beneficio spettante per il mese corrente.</w:t>
            </w:r>
          </w:p>
          <w:p w14:paraId="7D006255" w14:textId="0F5000E1" w:rsidR="00103D90" w:rsidRPr="0002168D" w:rsidRDefault="00BE317F" w:rsidP="00362954">
            <w:pPr>
              <w:autoSpaceDE w:val="0"/>
              <w:autoSpaceDN w:val="0"/>
              <w:adjustRightInd w:val="0"/>
              <w:jc w:val="both"/>
              <w:rPr>
                <w:rFonts w:eastAsia="Times New Roman" w:cs="Arial"/>
                <w:sz w:val="18"/>
                <w:szCs w:val="18"/>
                <w:lang w:eastAsia="it-IT"/>
              </w:rPr>
            </w:pPr>
            <w:r w:rsidRPr="0002168D">
              <w:rPr>
                <w:rFonts w:eastAsia="Times New Roman" w:cs="Arial"/>
                <w:bCs/>
                <w:sz w:val="18"/>
                <w:szCs w:val="18"/>
                <w:lang w:eastAsia="it-IT"/>
              </w:rPr>
              <w:t>Nell’elemento</w:t>
            </w:r>
            <w:r w:rsidR="00103D90" w:rsidRPr="0002168D">
              <w:rPr>
                <w:rFonts w:eastAsia="Times New Roman" w:cs="Arial"/>
                <w:sz w:val="18"/>
                <w:szCs w:val="18"/>
                <w:lang w:eastAsia="it-IT"/>
              </w:rPr>
              <w:t xml:space="preserve"> &lt;ImportoArretrIncentivo&gt; dovrà essere indicato l’importo del beneficio spettante per i periodi pregressi.</w:t>
            </w:r>
          </w:p>
          <w:p w14:paraId="12C957FC" w14:textId="77777777" w:rsidR="00103D90" w:rsidRPr="0002168D" w:rsidRDefault="00103D90" w:rsidP="00362954">
            <w:pPr>
              <w:autoSpaceDE w:val="0"/>
              <w:autoSpaceDN w:val="0"/>
              <w:adjustRightInd w:val="0"/>
              <w:jc w:val="both"/>
              <w:rPr>
                <w:rFonts w:cs="Verdana"/>
                <w:sz w:val="18"/>
                <w:szCs w:val="18"/>
              </w:rPr>
            </w:pPr>
            <w:r w:rsidRPr="0002168D">
              <w:rPr>
                <w:rFonts w:cs="Arial"/>
                <w:sz w:val="18"/>
                <w:szCs w:val="18"/>
                <w:u w:val="single"/>
              </w:rPr>
              <w:t>Per accedere agli incentivi di cui alla legge n. 190/14</w:t>
            </w:r>
            <w:r w:rsidRPr="0002168D">
              <w:rPr>
                <w:rFonts w:cs="Arial"/>
                <w:sz w:val="18"/>
                <w:szCs w:val="18"/>
              </w:rPr>
              <w:t xml:space="preserve"> il </w:t>
            </w:r>
            <w:r w:rsidRPr="0002168D">
              <w:rPr>
                <w:rFonts w:cs="Verdana"/>
                <w:sz w:val="18"/>
                <w:szCs w:val="18"/>
              </w:rPr>
              <w:t xml:space="preserve">datore di lavoro deve inoltrare all’Inps, prima della trasmissione della denuncia contributiva del primo mese in cui si intende esporre l’esonero medesimo, la richiesta di attribuzione del codice di autorizzazione </w:t>
            </w:r>
            <w:r w:rsidRPr="0002168D">
              <w:rPr>
                <w:rFonts w:cs="Verdana"/>
                <w:b/>
                <w:bCs/>
                <w:sz w:val="18"/>
                <w:szCs w:val="18"/>
              </w:rPr>
              <w:t>“6Y”</w:t>
            </w:r>
            <w:r w:rsidRPr="0002168D">
              <w:rPr>
                <w:rFonts w:cs="Verdana"/>
                <w:bCs/>
                <w:sz w:val="18"/>
                <w:szCs w:val="18"/>
              </w:rPr>
              <w:t>, che ha il</w:t>
            </w:r>
            <w:r w:rsidRPr="0002168D">
              <w:rPr>
                <w:rFonts w:cs="Verdana"/>
                <w:b/>
                <w:bCs/>
                <w:sz w:val="18"/>
                <w:szCs w:val="18"/>
              </w:rPr>
              <w:t xml:space="preserve"> </w:t>
            </w:r>
            <w:r w:rsidRPr="0002168D">
              <w:rPr>
                <w:rFonts w:cs="Verdana"/>
                <w:sz w:val="18"/>
                <w:szCs w:val="18"/>
              </w:rPr>
              <w:t>significato di “Esonero contributivo articolo unico, commi 118 e seguenti, legge n. 190/2014”.</w:t>
            </w:r>
          </w:p>
          <w:p w14:paraId="514110D3" w14:textId="77777777" w:rsidR="00103D90" w:rsidRPr="0002168D" w:rsidRDefault="00103D90" w:rsidP="00362954">
            <w:pPr>
              <w:autoSpaceDE w:val="0"/>
              <w:autoSpaceDN w:val="0"/>
              <w:adjustRightInd w:val="0"/>
              <w:jc w:val="both"/>
              <w:rPr>
                <w:rFonts w:cs="Verdana"/>
                <w:sz w:val="18"/>
                <w:szCs w:val="18"/>
              </w:rPr>
            </w:pPr>
            <w:r w:rsidRPr="0002168D">
              <w:rPr>
                <w:rFonts w:cs="Verdana"/>
                <w:sz w:val="18"/>
                <w:szCs w:val="18"/>
              </w:rPr>
              <w:t>La sede territorialmente competente attribuirà il codice di autorizzazione dandone comunicazione al datore di lavoro.</w:t>
            </w:r>
          </w:p>
          <w:p w14:paraId="482F43EC" w14:textId="77777777" w:rsidR="00103D90" w:rsidRPr="0002168D" w:rsidRDefault="00103D90" w:rsidP="00362954">
            <w:pPr>
              <w:autoSpaceDE w:val="0"/>
              <w:autoSpaceDN w:val="0"/>
              <w:adjustRightInd w:val="0"/>
              <w:jc w:val="both"/>
              <w:rPr>
                <w:rFonts w:cs="Verdana"/>
                <w:sz w:val="18"/>
                <w:szCs w:val="18"/>
              </w:rPr>
            </w:pPr>
            <w:r w:rsidRPr="0002168D">
              <w:rPr>
                <w:rFonts w:cs="Verdana"/>
                <w:sz w:val="18"/>
                <w:szCs w:val="18"/>
              </w:rPr>
              <w:t>Per esporre il beneficio spettante dovranno essere valorizzati all’interno di</w:t>
            </w:r>
          </w:p>
          <w:p w14:paraId="584D8355" w14:textId="77777777" w:rsidR="00103D90" w:rsidRPr="0002168D" w:rsidRDefault="00103D90" w:rsidP="00362954">
            <w:pPr>
              <w:autoSpaceDE w:val="0"/>
              <w:autoSpaceDN w:val="0"/>
              <w:adjustRightInd w:val="0"/>
              <w:jc w:val="both"/>
              <w:rPr>
                <w:rFonts w:cs="Verdana"/>
                <w:sz w:val="18"/>
                <w:szCs w:val="18"/>
              </w:rPr>
            </w:pPr>
            <w:r w:rsidRPr="0002168D">
              <w:rPr>
                <w:rFonts w:cs="Verdana"/>
                <w:sz w:val="18"/>
                <w:szCs w:val="18"/>
              </w:rPr>
              <w:t>&lt;DenunciaIndividuale&gt;, &lt;DatiRetributivi&gt;, elemento &lt;Incentivo&gt; i seguenti elementi:</w:t>
            </w:r>
          </w:p>
          <w:p w14:paraId="30B44279" w14:textId="77777777" w:rsidR="00103D90" w:rsidRPr="0002168D" w:rsidRDefault="00103D90" w:rsidP="00362954">
            <w:pPr>
              <w:autoSpaceDE w:val="0"/>
              <w:autoSpaceDN w:val="0"/>
              <w:adjustRightInd w:val="0"/>
              <w:jc w:val="both"/>
              <w:rPr>
                <w:rFonts w:cs="Verdana"/>
                <w:sz w:val="18"/>
                <w:szCs w:val="18"/>
              </w:rPr>
            </w:pPr>
            <w:r w:rsidRPr="0002168D">
              <w:rPr>
                <w:rFonts w:cs="Verdana"/>
                <w:sz w:val="18"/>
                <w:szCs w:val="18"/>
              </w:rPr>
              <w:t xml:space="preserve">- nell’elemento </w:t>
            </w:r>
            <w:r w:rsidRPr="0002168D">
              <w:rPr>
                <w:rFonts w:cs="Verdana"/>
                <w:b/>
                <w:bCs/>
                <w:sz w:val="18"/>
                <w:szCs w:val="18"/>
              </w:rPr>
              <w:t xml:space="preserve">&lt;TipoIncentivo&gt; </w:t>
            </w:r>
            <w:r w:rsidRPr="0002168D">
              <w:rPr>
                <w:rFonts w:cs="Verdana"/>
                <w:sz w:val="18"/>
                <w:szCs w:val="18"/>
              </w:rPr>
              <w:t xml:space="preserve">dovrà essere inserito il valore </w:t>
            </w:r>
            <w:r w:rsidRPr="0002168D">
              <w:rPr>
                <w:rFonts w:cs="Verdana"/>
                <w:b/>
                <w:bCs/>
                <w:sz w:val="18"/>
                <w:szCs w:val="18"/>
              </w:rPr>
              <w:t xml:space="preserve">“TRIE” </w:t>
            </w:r>
            <w:r w:rsidRPr="0002168D">
              <w:rPr>
                <w:rFonts w:cs="Verdana"/>
                <w:sz w:val="18"/>
                <w:szCs w:val="18"/>
              </w:rPr>
              <w:t>avente il significato di “Esonero contributivo articolo unico, commi 118 e seguenti, della Legge 23 dicembre 2014, n. 190”;</w:t>
            </w:r>
          </w:p>
          <w:p w14:paraId="0E66F9B2" w14:textId="77777777" w:rsidR="00103D90" w:rsidRPr="0002168D" w:rsidRDefault="00103D90" w:rsidP="00362954">
            <w:pPr>
              <w:autoSpaceDE w:val="0"/>
              <w:autoSpaceDN w:val="0"/>
              <w:adjustRightInd w:val="0"/>
              <w:jc w:val="both"/>
              <w:rPr>
                <w:rFonts w:cs="Verdana"/>
                <w:sz w:val="18"/>
                <w:szCs w:val="18"/>
              </w:rPr>
            </w:pPr>
            <w:r w:rsidRPr="0002168D">
              <w:rPr>
                <w:rFonts w:cs="Verdana"/>
                <w:sz w:val="18"/>
                <w:szCs w:val="18"/>
              </w:rPr>
              <w:t xml:space="preserve">- nell’elemento </w:t>
            </w:r>
            <w:r w:rsidRPr="0002168D">
              <w:rPr>
                <w:rFonts w:cs="Verdana"/>
                <w:b/>
                <w:bCs/>
                <w:sz w:val="18"/>
                <w:szCs w:val="18"/>
              </w:rPr>
              <w:t xml:space="preserve">&lt;CodEnteFinanziatore&gt; </w:t>
            </w:r>
            <w:r w:rsidRPr="0002168D">
              <w:rPr>
                <w:rFonts w:cs="Verdana"/>
                <w:sz w:val="18"/>
                <w:szCs w:val="18"/>
              </w:rPr>
              <w:t xml:space="preserve">dovrà essere inserito il valore </w:t>
            </w:r>
            <w:r w:rsidRPr="0002168D">
              <w:rPr>
                <w:rFonts w:cs="Verdana"/>
                <w:b/>
                <w:bCs/>
                <w:sz w:val="18"/>
                <w:szCs w:val="18"/>
              </w:rPr>
              <w:t xml:space="preserve">“H00” </w:t>
            </w:r>
            <w:r w:rsidRPr="0002168D">
              <w:rPr>
                <w:rFonts w:cs="Verdana"/>
                <w:sz w:val="18"/>
                <w:szCs w:val="18"/>
              </w:rPr>
              <w:t>(Stato);</w:t>
            </w:r>
          </w:p>
          <w:p w14:paraId="1F85DE0F" w14:textId="77777777" w:rsidR="00103D90" w:rsidRPr="0002168D" w:rsidRDefault="00103D90" w:rsidP="00362954">
            <w:pPr>
              <w:autoSpaceDE w:val="0"/>
              <w:autoSpaceDN w:val="0"/>
              <w:adjustRightInd w:val="0"/>
              <w:jc w:val="both"/>
              <w:rPr>
                <w:rFonts w:cs="Verdana"/>
                <w:sz w:val="18"/>
                <w:szCs w:val="18"/>
              </w:rPr>
            </w:pPr>
            <w:r w:rsidRPr="0002168D">
              <w:rPr>
                <w:rFonts w:cs="Verdana"/>
                <w:sz w:val="18"/>
                <w:szCs w:val="18"/>
              </w:rPr>
              <w:lastRenderedPageBreak/>
              <w:t xml:space="preserve">- nell’elemento </w:t>
            </w:r>
            <w:r w:rsidRPr="0002168D">
              <w:rPr>
                <w:rFonts w:cs="Verdana"/>
                <w:b/>
                <w:bCs/>
                <w:sz w:val="18"/>
                <w:szCs w:val="18"/>
              </w:rPr>
              <w:t xml:space="preserve">&lt;ImportoCorrIncentivo&gt; </w:t>
            </w:r>
            <w:r w:rsidRPr="0002168D">
              <w:rPr>
                <w:rFonts w:cs="Verdana"/>
                <w:sz w:val="18"/>
                <w:szCs w:val="18"/>
              </w:rPr>
              <w:t xml:space="preserve">dovrà essere indicato l’importo posto a conguaglio relativo al mese corrente. </w:t>
            </w:r>
          </w:p>
          <w:p w14:paraId="6DA4A85C" w14:textId="77777777" w:rsidR="00103D90" w:rsidRPr="0002168D" w:rsidRDefault="00103D90" w:rsidP="00362954">
            <w:pPr>
              <w:autoSpaceDE w:val="0"/>
              <w:autoSpaceDN w:val="0"/>
              <w:adjustRightInd w:val="0"/>
              <w:jc w:val="both"/>
              <w:rPr>
                <w:rFonts w:cs="Verdana"/>
                <w:sz w:val="18"/>
                <w:szCs w:val="18"/>
              </w:rPr>
            </w:pPr>
            <w:r w:rsidRPr="0002168D">
              <w:rPr>
                <w:rFonts w:cs="Verdana"/>
                <w:sz w:val="18"/>
                <w:szCs w:val="18"/>
              </w:rPr>
              <w:t xml:space="preserve">- nell’elemento </w:t>
            </w:r>
            <w:r w:rsidRPr="0002168D">
              <w:rPr>
                <w:rFonts w:cs="Verdana"/>
                <w:b/>
                <w:bCs/>
                <w:sz w:val="18"/>
                <w:szCs w:val="18"/>
              </w:rPr>
              <w:t xml:space="preserve">&lt;ImportoArrIncentivo&gt; </w:t>
            </w:r>
            <w:r w:rsidRPr="0002168D">
              <w:rPr>
                <w:rFonts w:cs="Verdana"/>
                <w:sz w:val="18"/>
                <w:szCs w:val="18"/>
              </w:rPr>
              <w:t xml:space="preserve">dovrà essere indicato l’importo dell’esonero contributivo relativo all’esonero contributivo dei mesi di competenza </w:t>
            </w:r>
          </w:p>
          <w:p w14:paraId="60DBB320" w14:textId="77777777" w:rsidR="00103D90" w:rsidRPr="0002168D" w:rsidRDefault="00103D90" w:rsidP="00362954">
            <w:pPr>
              <w:autoSpaceDE w:val="0"/>
              <w:autoSpaceDN w:val="0"/>
              <w:adjustRightInd w:val="0"/>
              <w:jc w:val="both"/>
              <w:rPr>
                <w:rFonts w:cs="Verdana"/>
                <w:sz w:val="18"/>
                <w:szCs w:val="18"/>
              </w:rPr>
            </w:pPr>
            <w:r w:rsidRPr="0002168D">
              <w:rPr>
                <w:rFonts w:cs="Verdana"/>
                <w:sz w:val="18"/>
                <w:szCs w:val="18"/>
              </w:rPr>
              <w:t>I dati sopra esposti saranno poi riportati, a cura dell’Istituto, nel DM2013</w:t>
            </w:r>
          </w:p>
          <w:p w14:paraId="6773CD6E" w14:textId="77777777" w:rsidR="00103D90" w:rsidRPr="0002168D" w:rsidRDefault="00103D90" w:rsidP="00362954">
            <w:pPr>
              <w:autoSpaceDE w:val="0"/>
              <w:autoSpaceDN w:val="0"/>
              <w:adjustRightInd w:val="0"/>
              <w:jc w:val="both"/>
              <w:rPr>
                <w:rFonts w:cs="Verdana"/>
                <w:sz w:val="18"/>
                <w:szCs w:val="18"/>
              </w:rPr>
            </w:pPr>
            <w:r w:rsidRPr="0002168D">
              <w:rPr>
                <w:rFonts w:cs="Verdana"/>
                <w:sz w:val="18"/>
                <w:szCs w:val="18"/>
              </w:rPr>
              <w:t>“VIRTUALE” come segue:</w:t>
            </w:r>
          </w:p>
          <w:p w14:paraId="609CE9FF" w14:textId="77777777" w:rsidR="00103D90" w:rsidRPr="0002168D" w:rsidRDefault="00103D90" w:rsidP="00362954">
            <w:pPr>
              <w:autoSpaceDE w:val="0"/>
              <w:autoSpaceDN w:val="0"/>
              <w:adjustRightInd w:val="0"/>
              <w:jc w:val="both"/>
              <w:rPr>
                <w:rFonts w:cs="Verdana"/>
                <w:sz w:val="18"/>
                <w:szCs w:val="18"/>
              </w:rPr>
            </w:pPr>
            <w:r w:rsidRPr="0002168D">
              <w:rPr>
                <w:rFonts w:cs="Verdana"/>
                <w:sz w:val="18"/>
                <w:szCs w:val="18"/>
              </w:rPr>
              <w:t xml:space="preserve">- con il codice </w:t>
            </w:r>
            <w:r w:rsidRPr="0002168D">
              <w:rPr>
                <w:rFonts w:cs="Verdana"/>
                <w:b/>
                <w:bCs/>
                <w:sz w:val="18"/>
                <w:szCs w:val="18"/>
              </w:rPr>
              <w:t xml:space="preserve">“L444” </w:t>
            </w:r>
            <w:r w:rsidRPr="0002168D">
              <w:rPr>
                <w:rFonts w:cs="Verdana"/>
                <w:sz w:val="18"/>
                <w:szCs w:val="18"/>
              </w:rPr>
              <w:t>avente il significato di “conguaglio esonero contributivo articolo unico, commi 118 e seguenti, legge n. 190/2014”;</w:t>
            </w:r>
          </w:p>
          <w:p w14:paraId="7EC9D132" w14:textId="77777777" w:rsidR="007672AF" w:rsidRPr="0002168D" w:rsidRDefault="00103D90" w:rsidP="00362954">
            <w:pPr>
              <w:autoSpaceDE w:val="0"/>
              <w:autoSpaceDN w:val="0"/>
              <w:adjustRightInd w:val="0"/>
              <w:jc w:val="both"/>
              <w:rPr>
                <w:rFonts w:cs="Verdana"/>
                <w:sz w:val="18"/>
                <w:szCs w:val="18"/>
              </w:rPr>
            </w:pPr>
            <w:r w:rsidRPr="0002168D">
              <w:rPr>
                <w:rFonts w:cs="Verdana"/>
                <w:sz w:val="18"/>
                <w:szCs w:val="18"/>
              </w:rPr>
              <w:t xml:space="preserve">- con il codice </w:t>
            </w:r>
            <w:r w:rsidRPr="0002168D">
              <w:rPr>
                <w:rFonts w:cs="Verdana"/>
                <w:b/>
                <w:bCs/>
                <w:sz w:val="18"/>
                <w:szCs w:val="18"/>
              </w:rPr>
              <w:t xml:space="preserve">“L445” </w:t>
            </w:r>
            <w:r w:rsidRPr="0002168D">
              <w:rPr>
                <w:rFonts w:cs="Verdana"/>
                <w:sz w:val="18"/>
                <w:szCs w:val="18"/>
              </w:rPr>
              <w:t>avente il significato di “arretrati gennaio/febbraio 2015 esonero contributivo articolo unico, commi 118 e seguenti, legge n. 190/2014”.</w:t>
            </w:r>
          </w:p>
        </w:tc>
      </w:tr>
      <w:tr w:rsidR="00103D90" w:rsidRPr="0002168D" w14:paraId="3BBCD3FA"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76FA2735" w14:textId="77777777" w:rsidR="00103D90" w:rsidRPr="0002168D" w:rsidRDefault="00103D90" w:rsidP="00362954">
            <w:pPr>
              <w:rPr>
                <w:rFonts w:cstheme="minorHAnsi"/>
                <w:b/>
                <w:sz w:val="18"/>
                <w:szCs w:val="18"/>
              </w:rPr>
            </w:pPr>
            <w:r w:rsidRPr="0002168D">
              <w:rPr>
                <w:rFonts w:cstheme="minorHAnsi"/>
                <w:b/>
                <w:sz w:val="18"/>
                <w:szCs w:val="18"/>
              </w:rPr>
              <w:lastRenderedPageBreak/>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75BF0201" w14:textId="77777777" w:rsidR="0002168D" w:rsidRPr="0002168D" w:rsidRDefault="00103D90" w:rsidP="0002168D">
            <w:pPr>
              <w:jc w:val="both"/>
              <w:rPr>
                <w:rFonts w:cs="Courier New"/>
                <w:sz w:val="18"/>
                <w:szCs w:val="18"/>
              </w:rPr>
            </w:pPr>
            <w:r w:rsidRPr="0002168D">
              <w:rPr>
                <w:rFonts w:cs="Courier New"/>
                <w:sz w:val="18"/>
                <w:szCs w:val="18"/>
              </w:rPr>
              <w:t>Gli incentivi contributi si cumulano con gli incentivi economici (a condizione che l’assunzione sia effettuata con contratto a tempo indeterminato full-time)</w:t>
            </w:r>
            <w:r w:rsidR="007672AF">
              <w:rPr>
                <w:rFonts w:cs="Courier New"/>
                <w:sz w:val="18"/>
                <w:szCs w:val="18"/>
              </w:rPr>
              <w:t>.</w:t>
            </w:r>
          </w:p>
        </w:tc>
      </w:tr>
      <w:tr w:rsidR="00103D90" w:rsidRPr="0002168D" w14:paraId="3803AE42"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561D0226" w14:textId="77777777" w:rsidR="00103D90" w:rsidRPr="0002168D" w:rsidRDefault="00103D90" w:rsidP="00362954">
            <w:pPr>
              <w:rPr>
                <w:rFonts w:cstheme="minorHAnsi"/>
                <w:b/>
                <w:sz w:val="18"/>
                <w:szCs w:val="18"/>
              </w:rPr>
            </w:pPr>
            <w:r w:rsidRPr="0002168D">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31E84DF6" w14:textId="77777777" w:rsidR="007672AF" w:rsidRPr="0002168D" w:rsidRDefault="00103D90" w:rsidP="00362954">
            <w:pPr>
              <w:jc w:val="both"/>
              <w:rPr>
                <w:rFonts w:cs="Courier New"/>
                <w:sz w:val="18"/>
                <w:szCs w:val="18"/>
              </w:rPr>
            </w:pPr>
            <w:r w:rsidRPr="0002168D">
              <w:rPr>
                <w:rFonts w:cs="Courier New"/>
                <w:sz w:val="18"/>
                <w:szCs w:val="18"/>
              </w:rPr>
              <w:t>Per gli incentivi di cui alla legge 223/91, non vi sono scadenze temporali (si tenga in conto però che, a decorrere dal ° gennaio 2017, la mobilità sarà sostituita dalla NASPI)</w:t>
            </w:r>
            <w:r w:rsidR="007672AF">
              <w:rPr>
                <w:rFonts w:cs="Courier New"/>
                <w:sz w:val="18"/>
                <w:szCs w:val="18"/>
              </w:rPr>
              <w:t>.</w:t>
            </w:r>
          </w:p>
        </w:tc>
      </w:tr>
      <w:tr w:rsidR="00103D90" w:rsidRPr="0002168D" w14:paraId="31D7EF5E"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0040F64B" w14:textId="77777777" w:rsidR="00103D90" w:rsidRPr="0002168D" w:rsidRDefault="00103D90" w:rsidP="00362954">
            <w:pPr>
              <w:rPr>
                <w:rFonts w:cstheme="minorHAnsi"/>
                <w:b/>
                <w:sz w:val="18"/>
                <w:szCs w:val="18"/>
              </w:rPr>
            </w:pPr>
            <w:r w:rsidRPr="0002168D">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57354654" w14:textId="77777777" w:rsidR="0002168D" w:rsidRPr="0002168D" w:rsidRDefault="00103D90" w:rsidP="00DF3B95">
            <w:pPr>
              <w:jc w:val="both"/>
              <w:rPr>
                <w:rFonts w:cs="Courier New"/>
                <w:sz w:val="18"/>
                <w:szCs w:val="18"/>
              </w:rPr>
            </w:pPr>
            <w:r w:rsidRPr="0002168D">
              <w:rPr>
                <w:rFonts w:cs="Courier New"/>
                <w:sz w:val="18"/>
                <w:szCs w:val="18"/>
              </w:rPr>
              <w:t>Artt. 8, commi 2 e 4, e 25, comma 9, legge 223/91</w:t>
            </w:r>
            <w:r w:rsidR="007672AF">
              <w:rPr>
                <w:rFonts w:cs="Courier New"/>
                <w:sz w:val="18"/>
                <w:szCs w:val="18"/>
              </w:rPr>
              <w:t>.</w:t>
            </w:r>
          </w:p>
        </w:tc>
      </w:tr>
      <w:tr w:rsidR="00103D90" w:rsidRPr="0002168D" w14:paraId="70A726D5" w14:textId="77777777" w:rsidTr="00362954">
        <w:tc>
          <w:tcPr>
            <w:tcW w:w="2802" w:type="dxa"/>
            <w:tcBorders>
              <w:top w:val="single" w:sz="4" w:space="0" w:color="auto"/>
              <w:left w:val="single" w:sz="4" w:space="0" w:color="auto"/>
              <w:bottom w:val="single" w:sz="4" w:space="0" w:color="auto"/>
              <w:right w:val="single" w:sz="4" w:space="0" w:color="auto"/>
            </w:tcBorders>
          </w:tcPr>
          <w:p w14:paraId="4406ABC3" w14:textId="77777777" w:rsidR="00103D90" w:rsidRPr="0002168D" w:rsidRDefault="00103D90" w:rsidP="00362954">
            <w:pPr>
              <w:rPr>
                <w:rFonts w:cstheme="minorHAnsi"/>
                <w:b/>
                <w:sz w:val="18"/>
                <w:szCs w:val="18"/>
              </w:rPr>
            </w:pPr>
            <w:r w:rsidRPr="0002168D">
              <w:rPr>
                <w:rFonts w:cstheme="minorHAnsi"/>
                <w:b/>
                <w:sz w:val="18"/>
                <w:szCs w:val="18"/>
              </w:rPr>
              <w:t xml:space="preserve">Regime sanzionatorio e  </w:t>
            </w:r>
          </w:p>
          <w:p w14:paraId="4EF81DAC" w14:textId="77777777" w:rsidR="00103D90" w:rsidRPr="0002168D" w:rsidRDefault="00103D90" w:rsidP="00362954">
            <w:pPr>
              <w:rPr>
                <w:rFonts w:cstheme="minorHAnsi"/>
                <w:b/>
                <w:sz w:val="18"/>
                <w:szCs w:val="18"/>
              </w:rPr>
            </w:pPr>
            <w:r w:rsidRPr="0002168D">
              <w:rPr>
                <w:rFonts w:cstheme="minorHAnsi"/>
                <w:b/>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1F97346A" w14:textId="77777777" w:rsidR="00103D90" w:rsidRPr="0002168D" w:rsidRDefault="00103D90" w:rsidP="0051142B">
            <w:pPr>
              <w:spacing w:before="240"/>
              <w:jc w:val="both"/>
              <w:rPr>
                <w:rFonts w:cs="Courier New"/>
                <w:sz w:val="18"/>
                <w:szCs w:val="18"/>
              </w:rPr>
            </w:pPr>
            <w:r w:rsidRPr="0002168D">
              <w:rPr>
                <w:rFonts w:cs="Courier New"/>
                <w:sz w:val="18"/>
                <w:szCs w:val="18"/>
              </w:rPr>
              <w:t>E’ escluso quando</w:t>
            </w:r>
          </w:p>
          <w:p w14:paraId="06C293B0" w14:textId="72F1E22D" w:rsidR="00103D90" w:rsidRPr="0002168D" w:rsidRDefault="00103D90" w:rsidP="00103D90">
            <w:pPr>
              <w:pStyle w:val="Paragrafoelenco"/>
              <w:numPr>
                <w:ilvl w:val="0"/>
                <w:numId w:val="4"/>
              </w:numPr>
              <w:spacing w:before="240"/>
              <w:jc w:val="both"/>
              <w:rPr>
                <w:rFonts w:cs="Courier New"/>
                <w:sz w:val="18"/>
                <w:szCs w:val="18"/>
              </w:rPr>
            </w:pPr>
            <w:r w:rsidRPr="0002168D">
              <w:rPr>
                <w:rFonts w:cs="Courier New"/>
                <w:sz w:val="18"/>
                <w:szCs w:val="18"/>
              </w:rPr>
              <w:t xml:space="preserve">L’assunzione viola il diritto di precedenza, fissato dalla legge o dal contratto collettivo di lavoro, alla riassunzione di un altro lavoratore licenziato nell’ambito di un contratto a tempo </w:t>
            </w:r>
            <w:r w:rsidR="00BE317F" w:rsidRPr="0002168D">
              <w:rPr>
                <w:rFonts w:cs="Courier New"/>
                <w:sz w:val="18"/>
                <w:szCs w:val="18"/>
              </w:rPr>
              <w:t>indeterminato o</w:t>
            </w:r>
            <w:r w:rsidRPr="0002168D">
              <w:rPr>
                <w:rFonts w:cs="Courier New"/>
                <w:sz w:val="18"/>
                <w:szCs w:val="18"/>
              </w:rPr>
              <w:t xml:space="preserve"> cessato da un rapporto a termine;</w:t>
            </w:r>
          </w:p>
          <w:p w14:paraId="71A87DDB" w14:textId="77777777" w:rsidR="00103D90" w:rsidRPr="0002168D" w:rsidRDefault="00103D90" w:rsidP="00103D90">
            <w:pPr>
              <w:pStyle w:val="Paragrafoelenco"/>
              <w:numPr>
                <w:ilvl w:val="0"/>
                <w:numId w:val="4"/>
              </w:numPr>
              <w:spacing w:before="240"/>
              <w:jc w:val="both"/>
              <w:rPr>
                <w:rFonts w:cs="Courier New"/>
                <w:sz w:val="18"/>
                <w:szCs w:val="18"/>
              </w:rPr>
            </w:pPr>
            <w:r w:rsidRPr="0002168D">
              <w:rPr>
                <w:rFonts w:cs="Courier New"/>
                <w:sz w:val="18"/>
                <w:szCs w:val="18"/>
              </w:rPr>
              <w:t>Il datore di lavoro o l’utilizzatore sia interessato da sospensioni dal lavoro con interventi di cassa integrazione, salvi i casi in cui la nuova assunzione o somministrazione siano finalizzate all’acquisizione di professionalità diverse da quelle in possesso dei lavoratori interessati dalla sospensione;</w:t>
            </w:r>
          </w:p>
          <w:p w14:paraId="67F1403B" w14:textId="77777777" w:rsidR="00103D90" w:rsidRPr="0002168D" w:rsidRDefault="00103D90" w:rsidP="00103D90">
            <w:pPr>
              <w:pStyle w:val="Paragrafoelenco"/>
              <w:numPr>
                <w:ilvl w:val="0"/>
                <w:numId w:val="4"/>
              </w:numPr>
              <w:spacing w:before="240"/>
              <w:jc w:val="both"/>
              <w:rPr>
                <w:rFonts w:cs="Courier New"/>
                <w:sz w:val="18"/>
                <w:szCs w:val="18"/>
              </w:rPr>
            </w:pPr>
            <w:r w:rsidRPr="0002168D">
              <w:rPr>
                <w:rFonts w:cs="Courier New"/>
                <w:sz w:val="18"/>
                <w:szCs w:val="18"/>
              </w:rPr>
              <w:t>L’assunzione riguarda lavoratori licenziati, nei 6 mesi precedenti, da parte di un datore di lavoro o utilizzatore in caso di somministrazione che, alla data del licenziamento presentavano assetti coincidenti con quelli del datore di lavoro che assume;</w:t>
            </w:r>
          </w:p>
          <w:p w14:paraId="2D39F313" w14:textId="77777777" w:rsidR="00103D90" w:rsidRPr="0002168D" w:rsidRDefault="00103D90" w:rsidP="00103D90">
            <w:pPr>
              <w:pStyle w:val="Paragrafoelenco"/>
              <w:numPr>
                <w:ilvl w:val="0"/>
                <w:numId w:val="4"/>
              </w:numPr>
              <w:spacing w:before="240"/>
              <w:jc w:val="both"/>
              <w:rPr>
                <w:rFonts w:cs="Courier New"/>
                <w:sz w:val="18"/>
                <w:szCs w:val="18"/>
              </w:rPr>
            </w:pPr>
            <w:r w:rsidRPr="0002168D">
              <w:rPr>
                <w:rFonts w:cs="Courier New"/>
                <w:sz w:val="18"/>
                <w:szCs w:val="18"/>
              </w:rPr>
              <w:t>L’inoltro della comunicazione di assunzione viene effettuata decorsi i termini di legge;</w:t>
            </w:r>
          </w:p>
          <w:p w14:paraId="232ED900" w14:textId="77777777" w:rsidR="00103D90" w:rsidRPr="0002168D" w:rsidRDefault="00103D90" w:rsidP="00103D90">
            <w:pPr>
              <w:pStyle w:val="Paragrafoelenco"/>
              <w:numPr>
                <w:ilvl w:val="0"/>
                <w:numId w:val="4"/>
              </w:numPr>
              <w:spacing w:before="240"/>
              <w:jc w:val="both"/>
              <w:rPr>
                <w:rFonts w:cs="Courier New"/>
                <w:sz w:val="18"/>
                <w:szCs w:val="18"/>
              </w:rPr>
            </w:pPr>
            <w:r w:rsidRPr="0002168D">
              <w:rPr>
                <w:rFonts w:cs="Courier New"/>
                <w:sz w:val="18"/>
                <w:szCs w:val="18"/>
              </w:rPr>
              <w:t>Il datore di lavoro non è in regola con gli obblighi contributivi o viola le norme fondamentali a tutela delle condizioni di lavoro (manca il DURC);</w:t>
            </w:r>
          </w:p>
          <w:p w14:paraId="57479836" w14:textId="77777777" w:rsidR="0002168D" w:rsidRPr="0051142B" w:rsidRDefault="00103D90" w:rsidP="0051142B">
            <w:pPr>
              <w:pStyle w:val="Paragrafoelenco"/>
              <w:numPr>
                <w:ilvl w:val="0"/>
                <w:numId w:val="4"/>
              </w:numPr>
              <w:spacing w:before="240"/>
              <w:jc w:val="both"/>
              <w:rPr>
                <w:rFonts w:cs="Courier New"/>
                <w:color w:val="FF0000"/>
                <w:sz w:val="18"/>
                <w:szCs w:val="18"/>
              </w:rPr>
            </w:pPr>
            <w:r w:rsidRPr="0002168D">
              <w:rPr>
                <w:rFonts w:cs="Courier New"/>
                <w:sz w:val="18"/>
                <w:szCs w:val="18"/>
              </w:rPr>
              <w:t>Il datore di lavoro non rispetta gli accordi e contratti collettivi nazionali, regionali, territoriali o aziendali, stipulati dalle organizzazioni sindacali maggiormente rappresentative sul piano nazionale.</w:t>
            </w:r>
          </w:p>
        </w:tc>
      </w:tr>
    </w:tbl>
    <w:p w14:paraId="659CB982" w14:textId="77777777" w:rsidR="00C21636" w:rsidRDefault="00C21636" w:rsidP="00103D90">
      <w:pPr>
        <w:rPr>
          <w:rFonts w:cstheme="minorHAnsi"/>
        </w:rPr>
      </w:pPr>
    </w:p>
    <w:p w14:paraId="478778D9" w14:textId="77777777" w:rsidR="0034031F" w:rsidRDefault="0034031F">
      <w:pPr>
        <w:rPr>
          <w:color w:val="FFFFFF" w:themeColor="background1"/>
          <w:spacing w:val="15"/>
          <w:sz w:val="22"/>
          <w:szCs w:val="22"/>
        </w:rPr>
      </w:pPr>
      <w:bookmarkStart w:id="32" w:name="_Toc434329060"/>
      <w:bookmarkStart w:id="33" w:name="_Toc444713627"/>
      <w:r>
        <w:rPr>
          <w:caps/>
        </w:rPr>
        <w:br w:type="page"/>
      </w:r>
    </w:p>
    <w:p w14:paraId="4885AC88" w14:textId="20D93308" w:rsidR="00103D90" w:rsidRPr="0062122C" w:rsidRDefault="00AE1F22" w:rsidP="007824E6">
      <w:pPr>
        <w:pStyle w:val="Titolo2"/>
        <w:rPr>
          <w:rStyle w:val="Titolo1Carattere"/>
          <w:sz w:val="20"/>
          <w:szCs w:val="20"/>
          <w:shd w:val="clear" w:color="auto" w:fill="auto"/>
        </w:rPr>
      </w:pPr>
      <w:bookmarkStart w:id="34" w:name="_Toc445906681"/>
      <w:r w:rsidRPr="0062122C">
        <w:rPr>
          <w:rStyle w:val="Titolo1Carattere"/>
          <w:sz w:val="20"/>
          <w:szCs w:val="20"/>
          <w:shd w:val="clear" w:color="auto" w:fill="auto"/>
        </w:rPr>
        <w:lastRenderedPageBreak/>
        <w:t>D</w:t>
      </w:r>
      <w:r w:rsidR="0020681B" w:rsidRPr="0062122C">
        <w:rPr>
          <w:rStyle w:val="Titolo1Carattere"/>
          <w:sz w:val="20"/>
          <w:szCs w:val="20"/>
          <w:shd w:val="clear" w:color="auto" w:fill="auto"/>
        </w:rPr>
        <w:t>ONNE</w:t>
      </w:r>
      <w:bookmarkEnd w:id="32"/>
      <w:bookmarkEnd w:id="33"/>
      <w:bookmarkEnd w:id="34"/>
      <w:r w:rsidR="0092097F" w:rsidRPr="0062122C">
        <w:rPr>
          <w:rStyle w:val="Titolo1Carattere"/>
          <w:sz w:val="20"/>
          <w:szCs w:val="20"/>
          <w:shd w:val="clear" w:color="auto" w:fill="auto"/>
        </w:rPr>
        <w:t xml:space="preserve">  </w:t>
      </w:r>
    </w:p>
    <w:p w14:paraId="31299AF5" w14:textId="295D6251" w:rsidR="00103D90" w:rsidRPr="008A650D" w:rsidRDefault="007824E6" w:rsidP="008A650D">
      <w:pPr>
        <w:pStyle w:val="Titolo3"/>
      </w:pPr>
      <w:bookmarkStart w:id="35" w:name="_Toc445906682"/>
      <w:r w:rsidRPr="00C96FE7">
        <w:t>Tabella riepilogativa</w:t>
      </w:r>
      <w:bookmarkEnd w:id="35"/>
      <w:r w:rsidRPr="00C96FE7">
        <w:t xml:space="preserve"> </w:t>
      </w:r>
    </w:p>
    <w:tbl>
      <w:tblPr>
        <w:tblpPr w:leftFromText="141" w:rightFromText="141" w:vertAnchor="text" w:horzAnchor="margin" w:tblpY="19"/>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752"/>
        <w:gridCol w:w="3936"/>
        <w:gridCol w:w="2099"/>
        <w:gridCol w:w="1831"/>
      </w:tblGrid>
      <w:tr w:rsidR="00103D90" w:rsidRPr="00893B77" w14:paraId="31F9EBDE" w14:textId="77777777" w:rsidTr="000A2E80">
        <w:trPr>
          <w:trHeight w:val="973"/>
        </w:trPr>
        <w:tc>
          <w:tcPr>
            <w:tcW w:w="911" w:type="pct"/>
            <w:shd w:val="clear" w:color="auto" w:fill="auto"/>
            <w:vAlign w:val="center"/>
            <w:hideMark/>
          </w:tcPr>
          <w:p w14:paraId="14BB41AB" w14:textId="77777777" w:rsidR="00103D90" w:rsidRPr="00893B77" w:rsidRDefault="00103D90"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Misura</w:t>
            </w:r>
          </w:p>
        </w:tc>
        <w:tc>
          <w:tcPr>
            <w:tcW w:w="2046" w:type="pct"/>
            <w:shd w:val="clear" w:color="auto" w:fill="auto"/>
            <w:vAlign w:val="center"/>
            <w:hideMark/>
          </w:tcPr>
          <w:p w14:paraId="081762FB" w14:textId="25D7BEC6" w:rsidR="00103D90" w:rsidRPr="00893B77" w:rsidRDefault="00103D90"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Tipologia ed entità</w:t>
            </w:r>
          </w:p>
        </w:tc>
        <w:tc>
          <w:tcPr>
            <w:tcW w:w="1091" w:type="pct"/>
            <w:shd w:val="clear" w:color="auto" w:fill="auto"/>
            <w:vAlign w:val="center"/>
          </w:tcPr>
          <w:p w14:paraId="75D4885E" w14:textId="60BE7BCF" w:rsidR="00103D90" w:rsidRPr="00893B77" w:rsidRDefault="00103D90"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Target</w:t>
            </w:r>
          </w:p>
        </w:tc>
        <w:tc>
          <w:tcPr>
            <w:tcW w:w="952" w:type="pct"/>
            <w:vAlign w:val="center"/>
          </w:tcPr>
          <w:p w14:paraId="570D3D6A" w14:textId="77777777" w:rsidR="00103D90" w:rsidRPr="00893B77" w:rsidRDefault="00103D90"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Tempistica e scadenze</w:t>
            </w:r>
          </w:p>
        </w:tc>
      </w:tr>
      <w:tr w:rsidR="00103D90" w:rsidRPr="00893B77" w14:paraId="45342082" w14:textId="77777777" w:rsidTr="000A2E80">
        <w:trPr>
          <w:trHeight w:val="548"/>
        </w:trPr>
        <w:tc>
          <w:tcPr>
            <w:tcW w:w="911" w:type="pct"/>
            <w:shd w:val="clear" w:color="auto" w:fill="auto"/>
            <w:noWrap/>
          </w:tcPr>
          <w:p w14:paraId="5BDA6DC0" w14:textId="77777777" w:rsidR="00103D90" w:rsidRPr="000A2E80" w:rsidRDefault="00103D90" w:rsidP="000A2E80">
            <w:pPr>
              <w:spacing w:after="0" w:line="240" w:lineRule="auto"/>
              <w:rPr>
                <w:rFonts w:eastAsia="Times New Roman" w:cstheme="minorHAnsi"/>
                <w:b/>
                <w:bCs/>
                <w:i/>
                <w:sz w:val="18"/>
                <w:szCs w:val="18"/>
                <w:lang w:eastAsia="it-IT"/>
              </w:rPr>
            </w:pPr>
            <w:r w:rsidRPr="000A2E80">
              <w:rPr>
                <w:rFonts w:eastAsia="Times New Roman" w:cstheme="minorHAnsi"/>
                <w:b/>
                <w:bCs/>
                <w:i/>
                <w:sz w:val="18"/>
                <w:szCs w:val="18"/>
                <w:lang w:eastAsia="it-IT"/>
              </w:rPr>
              <w:t>Incentivi per l’assunzione di donne</w:t>
            </w:r>
          </w:p>
        </w:tc>
        <w:tc>
          <w:tcPr>
            <w:tcW w:w="2046" w:type="pct"/>
            <w:shd w:val="clear" w:color="auto" w:fill="auto"/>
            <w:noWrap/>
          </w:tcPr>
          <w:p w14:paraId="65B1513D" w14:textId="77777777" w:rsidR="00103D90" w:rsidRPr="005C3943" w:rsidRDefault="00103D90" w:rsidP="00362954">
            <w:pPr>
              <w:spacing w:after="0" w:line="240" w:lineRule="auto"/>
              <w:jc w:val="center"/>
              <w:rPr>
                <w:rFonts w:eastAsia="Times New Roman" w:cstheme="minorHAnsi"/>
                <w:sz w:val="18"/>
                <w:szCs w:val="18"/>
                <w:u w:val="single"/>
                <w:lang w:eastAsia="it-IT"/>
              </w:rPr>
            </w:pPr>
            <w:r w:rsidRPr="005C3943">
              <w:rPr>
                <w:rFonts w:eastAsia="Times New Roman" w:cstheme="minorHAnsi"/>
                <w:sz w:val="18"/>
                <w:szCs w:val="18"/>
                <w:u w:val="single"/>
                <w:lang w:eastAsia="it-IT"/>
              </w:rPr>
              <w:t>Incentivo contributivo</w:t>
            </w:r>
          </w:p>
          <w:p w14:paraId="5E867FFA" w14:textId="77777777" w:rsidR="00103D90" w:rsidRPr="00893B77" w:rsidRDefault="00103D90" w:rsidP="00362954">
            <w:pPr>
              <w:spacing w:after="0" w:line="240" w:lineRule="auto"/>
              <w:jc w:val="center"/>
              <w:rPr>
                <w:rFonts w:eastAsia="Times New Roman" w:cstheme="minorHAnsi"/>
                <w:sz w:val="18"/>
                <w:szCs w:val="18"/>
                <w:lang w:eastAsia="it-IT"/>
              </w:rPr>
            </w:pPr>
            <w:r w:rsidRPr="00893B77">
              <w:rPr>
                <w:rFonts w:eastAsia="Times New Roman" w:cstheme="minorHAnsi"/>
                <w:sz w:val="18"/>
                <w:szCs w:val="18"/>
                <w:lang w:eastAsia="it-IT"/>
              </w:rPr>
              <w:t>Riduzione degli oneri contributivi a carico del datore di lavoro nella misura del 50% per</w:t>
            </w:r>
          </w:p>
          <w:p w14:paraId="68E88C75" w14:textId="77777777" w:rsidR="00103D90" w:rsidRPr="00893B77" w:rsidRDefault="00103D90" w:rsidP="00BE317F">
            <w:pPr>
              <w:pStyle w:val="Paragrafoelenco"/>
              <w:numPr>
                <w:ilvl w:val="0"/>
                <w:numId w:val="4"/>
              </w:numPr>
              <w:spacing w:after="0" w:line="240" w:lineRule="auto"/>
              <w:rPr>
                <w:rFonts w:eastAsia="Times New Roman" w:cstheme="minorHAnsi"/>
                <w:sz w:val="18"/>
                <w:szCs w:val="18"/>
                <w:lang w:eastAsia="it-IT"/>
              </w:rPr>
            </w:pPr>
            <w:r w:rsidRPr="00893B77">
              <w:rPr>
                <w:rFonts w:eastAsia="Times New Roman" w:cstheme="minorHAnsi"/>
                <w:sz w:val="18"/>
                <w:szCs w:val="18"/>
                <w:lang w:eastAsia="it-IT"/>
              </w:rPr>
              <w:t>12 mesi, in caso di assunzione con contratto a tempo determinato</w:t>
            </w:r>
          </w:p>
          <w:p w14:paraId="3C616143" w14:textId="77777777" w:rsidR="00103D90" w:rsidRPr="00893B77" w:rsidRDefault="00103D90" w:rsidP="00BE317F">
            <w:pPr>
              <w:pStyle w:val="Paragrafoelenco"/>
              <w:numPr>
                <w:ilvl w:val="0"/>
                <w:numId w:val="4"/>
              </w:numPr>
              <w:spacing w:after="0" w:line="240" w:lineRule="auto"/>
              <w:rPr>
                <w:rFonts w:eastAsia="Times New Roman" w:cstheme="minorHAnsi"/>
                <w:sz w:val="18"/>
                <w:szCs w:val="18"/>
                <w:lang w:eastAsia="it-IT"/>
              </w:rPr>
            </w:pPr>
            <w:r w:rsidRPr="00893B77">
              <w:rPr>
                <w:rFonts w:eastAsia="Times New Roman" w:cstheme="minorHAnsi"/>
                <w:sz w:val="18"/>
                <w:szCs w:val="18"/>
                <w:lang w:eastAsia="it-IT"/>
              </w:rPr>
              <w:t>18 mesi, in caso di assunzione con contratto a tempo indeterminato</w:t>
            </w:r>
          </w:p>
          <w:p w14:paraId="7EDD0B5F" w14:textId="5279FD35" w:rsidR="00103D90" w:rsidRPr="00893B77" w:rsidRDefault="00103D90" w:rsidP="00BE317F">
            <w:pPr>
              <w:pStyle w:val="Paragrafoelenco"/>
              <w:numPr>
                <w:ilvl w:val="0"/>
                <w:numId w:val="4"/>
              </w:numPr>
              <w:spacing w:after="0" w:line="240" w:lineRule="auto"/>
              <w:rPr>
                <w:rFonts w:eastAsia="Times New Roman" w:cstheme="minorHAnsi"/>
                <w:sz w:val="18"/>
                <w:szCs w:val="18"/>
                <w:lang w:eastAsia="it-IT"/>
              </w:rPr>
            </w:pPr>
            <w:r w:rsidRPr="00893B77">
              <w:rPr>
                <w:rFonts w:eastAsia="Times New Roman" w:cstheme="minorHAnsi"/>
                <w:sz w:val="18"/>
                <w:szCs w:val="18"/>
                <w:lang w:eastAsia="it-IT"/>
              </w:rPr>
              <w:t xml:space="preserve">18 mesi </w:t>
            </w:r>
            <w:r w:rsidR="00BE317F" w:rsidRPr="00893B77">
              <w:rPr>
                <w:rFonts w:eastAsia="Times New Roman" w:cstheme="minorHAnsi"/>
                <w:sz w:val="18"/>
                <w:szCs w:val="18"/>
                <w:lang w:eastAsia="it-IT"/>
              </w:rPr>
              <w:t>complessivi, in</w:t>
            </w:r>
            <w:r w:rsidRPr="00893B77">
              <w:rPr>
                <w:rFonts w:eastAsia="Times New Roman" w:cstheme="minorHAnsi"/>
                <w:sz w:val="18"/>
                <w:szCs w:val="18"/>
                <w:lang w:eastAsia="it-IT"/>
              </w:rPr>
              <w:t xml:space="preserve"> caso di assunzione con contratto a tempo determinato trasformato in contratto a tempo indeterminato</w:t>
            </w:r>
          </w:p>
          <w:p w14:paraId="010A3905" w14:textId="77777777" w:rsidR="00103D90" w:rsidRPr="00893B77" w:rsidRDefault="00103D90" w:rsidP="00DF3B95">
            <w:pPr>
              <w:spacing w:after="0" w:line="240" w:lineRule="auto"/>
              <w:jc w:val="both"/>
              <w:rPr>
                <w:rFonts w:eastAsia="Times New Roman" w:cstheme="minorHAnsi"/>
                <w:sz w:val="18"/>
                <w:szCs w:val="18"/>
                <w:lang w:eastAsia="it-IT"/>
              </w:rPr>
            </w:pPr>
            <w:r w:rsidRPr="00893B77">
              <w:rPr>
                <w:rFonts w:eastAsia="Times New Roman" w:cstheme="minorHAnsi"/>
                <w:b/>
                <w:sz w:val="18"/>
                <w:szCs w:val="18"/>
                <w:lang w:eastAsia="it-IT"/>
              </w:rPr>
              <w:t>N.B.</w:t>
            </w:r>
            <w:r w:rsidRPr="00893B77">
              <w:rPr>
                <w:rFonts w:eastAsia="Times New Roman" w:cstheme="minorHAnsi"/>
                <w:sz w:val="18"/>
                <w:szCs w:val="18"/>
                <w:lang w:eastAsia="it-IT"/>
              </w:rPr>
              <w:t xml:space="preserve"> in caso di assunzione con contratto a tempo indeterminato</w:t>
            </w:r>
            <w:r w:rsidR="00DF3B95">
              <w:rPr>
                <w:rFonts w:eastAsia="Times New Roman" w:cstheme="minorHAnsi"/>
                <w:sz w:val="18"/>
                <w:szCs w:val="18"/>
                <w:lang w:eastAsia="it-IT"/>
              </w:rPr>
              <w:t xml:space="preserve"> potrebbe </w:t>
            </w:r>
            <w:r w:rsidRPr="00893B77">
              <w:rPr>
                <w:rFonts w:eastAsia="Times New Roman" w:cstheme="minorHAnsi"/>
                <w:sz w:val="18"/>
                <w:szCs w:val="18"/>
                <w:lang w:eastAsia="it-IT"/>
              </w:rPr>
              <w:t>risulta</w:t>
            </w:r>
            <w:r w:rsidR="00DF3B95">
              <w:rPr>
                <w:rFonts w:eastAsia="Times New Roman" w:cstheme="minorHAnsi"/>
                <w:sz w:val="18"/>
                <w:szCs w:val="18"/>
                <w:lang w:eastAsia="it-IT"/>
              </w:rPr>
              <w:t>re</w:t>
            </w:r>
            <w:r w:rsidRPr="00893B77">
              <w:rPr>
                <w:rFonts w:eastAsia="Times New Roman" w:cstheme="minorHAnsi"/>
                <w:sz w:val="18"/>
                <w:szCs w:val="18"/>
                <w:lang w:eastAsia="it-IT"/>
              </w:rPr>
              <w:t xml:space="preserve"> più conveniente accedere all’incentivo contr</w:t>
            </w:r>
            <w:r w:rsidR="00DF3B95">
              <w:rPr>
                <w:rFonts w:eastAsia="Times New Roman" w:cstheme="minorHAnsi"/>
                <w:sz w:val="18"/>
                <w:szCs w:val="18"/>
                <w:lang w:eastAsia="it-IT"/>
              </w:rPr>
              <w:t>ibutivo previsto dalla legge 208/15</w:t>
            </w:r>
            <w:r w:rsidRPr="00893B77">
              <w:rPr>
                <w:rFonts w:eastAsia="Times New Roman" w:cstheme="minorHAnsi"/>
                <w:sz w:val="18"/>
                <w:szCs w:val="18"/>
                <w:lang w:eastAsia="it-IT"/>
              </w:rPr>
              <w:t xml:space="preserve"> (esonero dei contributi per un periodo di </w:t>
            </w:r>
            <w:r w:rsidR="00DF3B95">
              <w:rPr>
                <w:rFonts w:eastAsia="Times New Roman" w:cstheme="minorHAnsi"/>
                <w:sz w:val="18"/>
                <w:szCs w:val="18"/>
                <w:lang w:eastAsia="it-IT"/>
              </w:rPr>
              <w:t>24</w:t>
            </w:r>
            <w:r w:rsidRPr="00893B77">
              <w:rPr>
                <w:rFonts w:eastAsia="Times New Roman" w:cstheme="minorHAnsi"/>
                <w:sz w:val="18"/>
                <w:szCs w:val="18"/>
                <w:lang w:eastAsia="it-IT"/>
              </w:rPr>
              <w:t xml:space="preserve"> mesi</w:t>
            </w:r>
            <w:r w:rsidR="00DF3B95">
              <w:rPr>
                <w:rFonts w:eastAsia="Times New Roman" w:cstheme="minorHAnsi"/>
                <w:sz w:val="18"/>
                <w:szCs w:val="18"/>
                <w:lang w:eastAsia="it-IT"/>
              </w:rPr>
              <w:t>, nella misura del 40%</w:t>
            </w:r>
            <w:r w:rsidRPr="00893B77">
              <w:rPr>
                <w:rFonts w:eastAsia="Times New Roman" w:cstheme="minorHAnsi"/>
                <w:sz w:val="18"/>
                <w:szCs w:val="18"/>
                <w:lang w:eastAsia="it-IT"/>
              </w:rPr>
              <w:t>)</w:t>
            </w:r>
          </w:p>
        </w:tc>
        <w:tc>
          <w:tcPr>
            <w:tcW w:w="1091" w:type="pct"/>
            <w:shd w:val="clear" w:color="auto" w:fill="auto"/>
          </w:tcPr>
          <w:p w14:paraId="003A31E3" w14:textId="77777777" w:rsidR="00103D90" w:rsidRPr="00893B77" w:rsidRDefault="00103D90" w:rsidP="00362954">
            <w:pPr>
              <w:spacing w:after="0" w:line="240" w:lineRule="auto"/>
              <w:jc w:val="both"/>
              <w:rPr>
                <w:rFonts w:cs="Courier New"/>
              </w:rPr>
            </w:pPr>
            <w:r w:rsidRPr="00893B77">
              <w:rPr>
                <w:rFonts w:cstheme="minorHAnsi"/>
                <w:sz w:val="18"/>
                <w:szCs w:val="18"/>
              </w:rPr>
              <w:t>Donne</w:t>
            </w:r>
            <w:r w:rsidRPr="00893B77">
              <w:rPr>
                <w:rFonts w:cs="Courier New"/>
              </w:rPr>
              <w:t xml:space="preserve"> </w:t>
            </w:r>
          </w:p>
          <w:p w14:paraId="5398865D" w14:textId="77777777" w:rsidR="00103D90" w:rsidRPr="00893B77" w:rsidRDefault="00103D90" w:rsidP="00362954">
            <w:pPr>
              <w:spacing w:after="0" w:line="240" w:lineRule="auto"/>
              <w:jc w:val="both"/>
              <w:rPr>
                <w:rFonts w:cs="Courier New"/>
                <w:sz w:val="18"/>
                <w:szCs w:val="18"/>
              </w:rPr>
            </w:pPr>
            <w:r w:rsidRPr="00893B77">
              <w:rPr>
                <w:rFonts w:cs="Courier New"/>
                <w:sz w:val="18"/>
                <w:szCs w:val="18"/>
              </w:rPr>
              <w:t>- prive di impiego regolarmente retribuito da almeno sei mesi se residenti nelle aree svantaggiate;</w:t>
            </w:r>
          </w:p>
          <w:p w14:paraId="1D678C44" w14:textId="77777777" w:rsidR="00103D90" w:rsidRPr="00893B77" w:rsidRDefault="00103D90" w:rsidP="00362954">
            <w:pPr>
              <w:spacing w:after="0" w:line="240" w:lineRule="auto"/>
              <w:ind w:firstLine="708"/>
              <w:jc w:val="center"/>
              <w:rPr>
                <w:rFonts w:cs="Courier New"/>
                <w:sz w:val="18"/>
                <w:szCs w:val="18"/>
              </w:rPr>
            </w:pPr>
            <w:r w:rsidRPr="00893B77">
              <w:rPr>
                <w:rFonts w:cs="Courier New"/>
                <w:sz w:val="18"/>
                <w:szCs w:val="18"/>
              </w:rPr>
              <w:t>ovvero</w:t>
            </w:r>
          </w:p>
          <w:p w14:paraId="287CDF0D" w14:textId="77777777" w:rsidR="00103D90" w:rsidRPr="00893B77" w:rsidRDefault="00103D90" w:rsidP="00362954">
            <w:pPr>
              <w:spacing w:after="0" w:line="240" w:lineRule="auto"/>
              <w:jc w:val="both"/>
              <w:rPr>
                <w:rFonts w:cs="Courier New"/>
                <w:sz w:val="18"/>
                <w:szCs w:val="18"/>
              </w:rPr>
            </w:pPr>
            <w:r w:rsidRPr="00893B77">
              <w:rPr>
                <w:rFonts w:cs="Courier New"/>
                <w:sz w:val="18"/>
                <w:szCs w:val="18"/>
              </w:rPr>
              <w:t>- prive di impiego regolarmente retribuito da almeno ventiquattro, ovunque residenti;</w:t>
            </w:r>
          </w:p>
          <w:p w14:paraId="5985C119" w14:textId="77777777" w:rsidR="00103D90" w:rsidRPr="00893B77" w:rsidRDefault="00103D90" w:rsidP="00362954">
            <w:pPr>
              <w:spacing w:after="0" w:line="240" w:lineRule="auto"/>
              <w:ind w:firstLine="708"/>
              <w:jc w:val="both"/>
              <w:rPr>
                <w:rFonts w:cs="Courier New"/>
                <w:sz w:val="18"/>
                <w:szCs w:val="18"/>
              </w:rPr>
            </w:pPr>
            <w:r w:rsidRPr="00893B77">
              <w:rPr>
                <w:rFonts w:cs="Courier New"/>
                <w:sz w:val="18"/>
                <w:szCs w:val="18"/>
              </w:rPr>
              <w:t>ovvero</w:t>
            </w:r>
          </w:p>
          <w:p w14:paraId="7B4DD1F1" w14:textId="77777777" w:rsidR="00103D90" w:rsidRPr="00893B77" w:rsidRDefault="00103D90" w:rsidP="00362954">
            <w:pPr>
              <w:pStyle w:val="Paragrafoelenco"/>
              <w:spacing w:after="0" w:line="240" w:lineRule="auto"/>
              <w:ind w:left="0"/>
              <w:jc w:val="both"/>
              <w:rPr>
                <w:rFonts w:cstheme="minorHAnsi"/>
                <w:sz w:val="18"/>
                <w:szCs w:val="18"/>
              </w:rPr>
            </w:pPr>
            <w:r w:rsidRPr="00893B77">
              <w:rPr>
                <w:rFonts w:eastAsia="Times New Roman" w:cs="Courier New"/>
                <w:sz w:val="18"/>
                <w:szCs w:val="18"/>
                <w:lang w:eastAsia="it-IT"/>
              </w:rPr>
              <w:t xml:space="preserve">- </w:t>
            </w:r>
            <w:r w:rsidRPr="00893B77">
              <w:rPr>
                <w:rFonts w:eastAsia="Times New Roman" w:cs="Courier New"/>
                <w:i/>
                <w:iCs/>
                <w:sz w:val="18"/>
                <w:szCs w:val="18"/>
                <w:lang w:eastAsia="it-IT"/>
              </w:rPr>
              <w:t xml:space="preserve">disoccupate da oltre dodici mesi </w:t>
            </w:r>
            <w:r w:rsidRPr="00893B77">
              <w:rPr>
                <w:rFonts w:eastAsia="Times New Roman" w:cs="Courier New"/>
                <w:sz w:val="18"/>
                <w:szCs w:val="18"/>
                <w:lang w:eastAsia="it-IT"/>
              </w:rPr>
              <w:t>con almeno cinquant’anni di età, ovunque residenti</w:t>
            </w:r>
            <w:r w:rsidRPr="00893B77">
              <w:rPr>
                <w:rFonts w:cstheme="minorHAnsi"/>
                <w:sz w:val="18"/>
                <w:szCs w:val="18"/>
              </w:rPr>
              <w:t xml:space="preserve">  </w:t>
            </w:r>
          </w:p>
        </w:tc>
        <w:tc>
          <w:tcPr>
            <w:tcW w:w="952" w:type="pct"/>
          </w:tcPr>
          <w:p w14:paraId="737C0009" w14:textId="77777777" w:rsidR="00103D90" w:rsidRDefault="00103D90" w:rsidP="00362954">
            <w:pPr>
              <w:jc w:val="center"/>
              <w:rPr>
                <w:rFonts w:eastAsia="Times New Roman" w:cstheme="minorHAnsi"/>
                <w:sz w:val="18"/>
                <w:szCs w:val="18"/>
                <w:lang w:eastAsia="it-IT"/>
              </w:rPr>
            </w:pPr>
            <w:r w:rsidRPr="00893B77">
              <w:rPr>
                <w:rFonts w:eastAsia="Times New Roman" w:cstheme="minorHAnsi"/>
                <w:sz w:val="18"/>
                <w:szCs w:val="18"/>
                <w:lang w:eastAsia="it-IT"/>
              </w:rPr>
              <w:t>Nessuna scadenza</w:t>
            </w:r>
          </w:p>
          <w:p w14:paraId="771A5247" w14:textId="77777777" w:rsidR="00DF3B95" w:rsidRDefault="00DF3B95" w:rsidP="00362954">
            <w:pPr>
              <w:jc w:val="center"/>
              <w:rPr>
                <w:rFonts w:eastAsia="Times New Roman" w:cstheme="minorHAnsi"/>
                <w:sz w:val="18"/>
                <w:szCs w:val="18"/>
                <w:lang w:eastAsia="it-IT"/>
              </w:rPr>
            </w:pPr>
          </w:p>
          <w:p w14:paraId="47D3551E" w14:textId="77777777" w:rsidR="00DF3B95" w:rsidRDefault="00DF3B95" w:rsidP="00362954">
            <w:pPr>
              <w:jc w:val="center"/>
              <w:rPr>
                <w:rFonts w:eastAsia="Times New Roman" w:cstheme="minorHAnsi"/>
                <w:sz w:val="18"/>
                <w:szCs w:val="18"/>
                <w:lang w:eastAsia="it-IT"/>
              </w:rPr>
            </w:pPr>
          </w:p>
          <w:p w14:paraId="11754C53" w14:textId="77777777" w:rsidR="00DF3B95" w:rsidRDefault="00DF3B95" w:rsidP="00362954">
            <w:pPr>
              <w:jc w:val="center"/>
              <w:rPr>
                <w:rFonts w:eastAsia="Times New Roman" w:cstheme="minorHAnsi"/>
                <w:sz w:val="18"/>
                <w:szCs w:val="18"/>
                <w:lang w:eastAsia="it-IT"/>
              </w:rPr>
            </w:pPr>
          </w:p>
          <w:p w14:paraId="5BFDB942" w14:textId="77777777" w:rsidR="00DF3B95" w:rsidRDefault="00DF3B95" w:rsidP="00362954">
            <w:pPr>
              <w:jc w:val="center"/>
              <w:rPr>
                <w:rFonts w:eastAsia="Times New Roman" w:cstheme="minorHAnsi"/>
                <w:sz w:val="18"/>
                <w:szCs w:val="18"/>
                <w:lang w:eastAsia="it-IT"/>
              </w:rPr>
            </w:pPr>
          </w:p>
          <w:p w14:paraId="2FB90027" w14:textId="77777777" w:rsidR="00DF3B95" w:rsidRDefault="00DF3B95" w:rsidP="00362954">
            <w:pPr>
              <w:jc w:val="center"/>
              <w:rPr>
                <w:rFonts w:eastAsia="Times New Roman" w:cstheme="minorHAnsi"/>
                <w:sz w:val="18"/>
                <w:szCs w:val="18"/>
                <w:lang w:eastAsia="it-IT"/>
              </w:rPr>
            </w:pPr>
          </w:p>
          <w:p w14:paraId="6747B693" w14:textId="77777777" w:rsidR="00DF3B95" w:rsidRPr="00893B77" w:rsidRDefault="00DF3B95" w:rsidP="00362954">
            <w:pPr>
              <w:jc w:val="center"/>
              <w:rPr>
                <w:rFonts w:eastAsia="Times New Roman" w:cstheme="minorHAnsi"/>
                <w:sz w:val="18"/>
                <w:szCs w:val="18"/>
                <w:lang w:eastAsia="it-IT"/>
              </w:rPr>
            </w:pPr>
            <w:r>
              <w:rPr>
                <w:rFonts w:eastAsia="Times New Roman" w:cstheme="minorHAnsi"/>
                <w:sz w:val="18"/>
                <w:szCs w:val="18"/>
                <w:lang w:eastAsia="it-IT"/>
              </w:rPr>
              <w:t>Per l’incentivo di cui alla legge 208/15, l’assunzione deve essere effettuata entro il 31.12.16</w:t>
            </w:r>
          </w:p>
        </w:tc>
      </w:tr>
    </w:tbl>
    <w:p w14:paraId="3CCD0CE7" w14:textId="77777777" w:rsidR="0051142B" w:rsidRDefault="0051142B" w:rsidP="00DC15E8">
      <w:pPr>
        <w:rPr>
          <w:rFonts w:cstheme="minorHAnsi"/>
        </w:rPr>
      </w:pPr>
      <w:bookmarkStart w:id="36" w:name="_Toc434329062"/>
    </w:p>
    <w:p w14:paraId="6447C5A0" w14:textId="77777777" w:rsidR="00C36A6B" w:rsidRPr="0062122C" w:rsidRDefault="00C36A6B" w:rsidP="00C36A6B">
      <w:pPr>
        <w:pStyle w:val="Titolo3"/>
      </w:pPr>
      <w:bookmarkStart w:id="37" w:name="_Toc445906683"/>
      <w:bookmarkEnd w:id="36"/>
      <w:r w:rsidRPr="0062122C">
        <w:t>Tabelle di dettaglio</w:t>
      </w:r>
      <w:bookmarkEnd w:id="37"/>
    </w:p>
    <w:tbl>
      <w:tblPr>
        <w:tblStyle w:val="Grigliatabella"/>
        <w:tblW w:w="9854" w:type="dxa"/>
        <w:tblLayout w:type="fixed"/>
        <w:tblLook w:val="04A0" w:firstRow="1" w:lastRow="0" w:firstColumn="1" w:lastColumn="0" w:noHBand="0" w:noVBand="1"/>
      </w:tblPr>
      <w:tblGrid>
        <w:gridCol w:w="2802"/>
        <w:gridCol w:w="7052"/>
      </w:tblGrid>
      <w:tr w:rsidR="00103D90" w:rsidRPr="00DE301B" w14:paraId="055F1C1C" w14:textId="77777777" w:rsidTr="00362954">
        <w:tc>
          <w:tcPr>
            <w:tcW w:w="2802" w:type="dxa"/>
            <w:tcBorders>
              <w:top w:val="single" w:sz="4" w:space="0" w:color="auto"/>
              <w:left w:val="single" w:sz="4" w:space="0" w:color="auto"/>
              <w:bottom w:val="single" w:sz="4" w:space="0" w:color="auto"/>
              <w:right w:val="single" w:sz="4" w:space="0" w:color="auto"/>
            </w:tcBorders>
          </w:tcPr>
          <w:p w14:paraId="17C1C41C" w14:textId="77777777" w:rsidR="00103D90" w:rsidRPr="00DE301B" w:rsidRDefault="00103D90" w:rsidP="00362954">
            <w:pPr>
              <w:rPr>
                <w:rFonts w:cstheme="minorHAnsi"/>
                <w:b/>
                <w:sz w:val="18"/>
                <w:szCs w:val="18"/>
              </w:rPr>
            </w:pPr>
            <w:r w:rsidRPr="00DE301B">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7F8D354B" w14:textId="77777777" w:rsidR="00103D90" w:rsidRPr="00DE301B" w:rsidRDefault="00103D90" w:rsidP="00362954">
            <w:pPr>
              <w:jc w:val="both"/>
              <w:rPr>
                <w:rFonts w:cstheme="minorHAnsi"/>
                <w:sz w:val="18"/>
                <w:szCs w:val="18"/>
              </w:rPr>
            </w:pPr>
            <w:r w:rsidRPr="00DE301B">
              <w:rPr>
                <w:rFonts w:eastAsia="Times New Roman" w:cstheme="minorHAnsi"/>
                <w:bCs/>
                <w:sz w:val="18"/>
                <w:szCs w:val="18"/>
                <w:lang w:eastAsia="it-IT"/>
              </w:rPr>
              <w:t xml:space="preserve">La legge n. 92/12, all’art. 4, commi da 8 a 12, prevede che in caso di assunzione di donne </w:t>
            </w:r>
            <w:r w:rsidRPr="00DE301B">
              <w:rPr>
                <w:rFonts w:cs="Courier New"/>
                <w:sz w:val="18"/>
                <w:szCs w:val="18"/>
              </w:rPr>
              <w:t>prive di impiego regolarmente retribuito da almeno sei mesi se residenti nelle aree svantaggiate; ovvero prive di impiego regolarmente retribuito da almeno ventiquattro, ovunque residenti; ovvero</w:t>
            </w:r>
            <w:r w:rsidRPr="00DE301B">
              <w:rPr>
                <w:rFonts w:eastAsia="Times New Roman" w:cs="Courier New"/>
                <w:sz w:val="18"/>
                <w:szCs w:val="18"/>
                <w:lang w:eastAsia="it-IT"/>
              </w:rPr>
              <w:t xml:space="preserve"> </w:t>
            </w:r>
            <w:r w:rsidRPr="00DE301B">
              <w:rPr>
                <w:rFonts w:eastAsia="Times New Roman" w:cs="Courier New"/>
                <w:i/>
                <w:iCs/>
                <w:sz w:val="18"/>
                <w:szCs w:val="18"/>
                <w:lang w:eastAsia="it-IT"/>
              </w:rPr>
              <w:t xml:space="preserve">disoccupate da oltre dodici mesi </w:t>
            </w:r>
            <w:r w:rsidRPr="00DE301B">
              <w:rPr>
                <w:rFonts w:eastAsia="Times New Roman" w:cs="Courier New"/>
                <w:sz w:val="18"/>
                <w:szCs w:val="18"/>
                <w:lang w:eastAsia="it-IT"/>
              </w:rPr>
              <w:t>con almeno cinquant’anni di età, ovunque residenti</w:t>
            </w:r>
            <w:r w:rsidRPr="00DE301B">
              <w:rPr>
                <w:rFonts w:cstheme="minorHAnsi"/>
                <w:sz w:val="18"/>
                <w:szCs w:val="18"/>
              </w:rPr>
              <w:t>, il datore di lavoro ha diritto ad una riduzione dell’aliquota contributiva a suo carico nella misura del 50%, per un periodo variabile a seconda del tipo di contratto stipulato e precisamente, per</w:t>
            </w:r>
          </w:p>
          <w:p w14:paraId="67427741" w14:textId="77777777" w:rsidR="00103D90" w:rsidRPr="00DE301B" w:rsidRDefault="00103D90" w:rsidP="00103D90">
            <w:pPr>
              <w:pStyle w:val="Paragrafoelenco"/>
              <w:numPr>
                <w:ilvl w:val="0"/>
                <w:numId w:val="4"/>
              </w:numPr>
              <w:jc w:val="both"/>
              <w:rPr>
                <w:rFonts w:eastAsia="Times New Roman" w:cstheme="minorHAnsi"/>
                <w:bCs/>
                <w:sz w:val="18"/>
                <w:szCs w:val="18"/>
                <w:lang w:eastAsia="it-IT"/>
              </w:rPr>
            </w:pPr>
            <w:r w:rsidRPr="00DE301B">
              <w:rPr>
                <w:rFonts w:eastAsia="Times New Roman" w:cstheme="minorHAnsi"/>
                <w:bCs/>
                <w:sz w:val="18"/>
                <w:szCs w:val="18"/>
                <w:lang w:eastAsia="it-IT"/>
              </w:rPr>
              <w:t>12 mesi, in caso di assunzione con contratto a tempo determinato;</w:t>
            </w:r>
          </w:p>
          <w:p w14:paraId="7BE5DFF0" w14:textId="77777777" w:rsidR="00103D90" w:rsidRPr="00DE301B" w:rsidRDefault="00103D90" w:rsidP="00103D90">
            <w:pPr>
              <w:pStyle w:val="Paragrafoelenco"/>
              <w:numPr>
                <w:ilvl w:val="0"/>
                <w:numId w:val="4"/>
              </w:numPr>
              <w:jc w:val="both"/>
              <w:rPr>
                <w:rFonts w:eastAsia="Times New Roman" w:cstheme="minorHAnsi"/>
                <w:bCs/>
                <w:sz w:val="18"/>
                <w:szCs w:val="18"/>
                <w:lang w:eastAsia="it-IT"/>
              </w:rPr>
            </w:pPr>
            <w:r w:rsidRPr="00DE301B">
              <w:rPr>
                <w:rFonts w:eastAsia="Times New Roman" w:cstheme="minorHAnsi"/>
                <w:bCs/>
                <w:sz w:val="18"/>
                <w:szCs w:val="18"/>
                <w:lang w:eastAsia="it-IT"/>
              </w:rPr>
              <w:t>18 mesi, in caso di assunzione con contratto a tempo indeterminato;</w:t>
            </w:r>
          </w:p>
          <w:p w14:paraId="3CCCE689" w14:textId="77777777" w:rsidR="00103D90" w:rsidRPr="00DE301B" w:rsidRDefault="00103D90" w:rsidP="00103D90">
            <w:pPr>
              <w:pStyle w:val="Paragrafoelenco"/>
              <w:numPr>
                <w:ilvl w:val="0"/>
                <w:numId w:val="4"/>
              </w:numPr>
              <w:jc w:val="both"/>
              <w:rPr>
                <w:rFonts w:eastAsia="Times New Roman" w:cstheme="minorHAnsi"/>
                <w:bCs/>
                <w:sz w:val="18"/>
                <w:szCs w:val="18"/>
                <w:lang w:eastAsia="it-IT"/>
              </w:rPr>
            </w:pPr>
            <w:r w:rsidRPr="00DE301B">
              <w:rPr>
                <w:rFonts w:eastAsia="Times New Roman" w:cstheme="minorHAnsi"/>
                <w:bCs/>
                <w:sz w:val="18"/>
                <w:szCs w:val="18"/>
                <w:lang w:eastAsia="it-IT"/>
              </w:rPr>
              <w:t>18 mesi complessivi, in caso di assunzione con contratto a tempo determinato trasformato in contratto a tempo indeterminato.</w:t>
            </w:r>
          </w:p>
          <w:p w14:paraId="1BB4E26C" w14:textId="77777777" w:rsidR="00DE301B" w:rsidRPr="00DE301B" w:rsidRDefault="00103D90" w:rsidP="00DF3B95">
            <w:pPr>
              <w:jc w:val="both"/>
              <w:rPr>
                <w:rFonts w:cs="Courier New"/>
                <w:sz w:val="18"/>
                <w:szCs w:val="18"/>
              </w:rPr>
            </w:pPr>
            <w:r w:rsidRPr="00DE301B">
              <w:rPr>
                <w:rFonts w:cs="Courier New"/>
                <w:b/>
                <w:sz w:val="18"/>
                <w:szCs w:val="18"/>
              </w:rPr>
              <w:t>N.B:</w:t>
            </w:r>
            <w:r w:rsidRPr="00DE301B">
              <w:rPr>
                <w:rFonts w:cs="Courier New"/>
                <w:sz w:val="18"/>
                <w:szCs w:val="18"/>
              </w:rPr>
              <w:t xml:space="preserve"> </w:t>
            </w:r>
            <w:r w:rsidRPr="00DE301B">
              <w:rPr>
                <w:rFonts w:cs="Courier New"/>
                <w:sz w:val="18"/>
                <w:szCs w:val="18"/>
                <w:u w:val="single"/>
              </w:rPr>
              <w:t>in caso di assunzione con contratto a tempo indeterminato</w:t>
            </w:r>
            <w:r w:rsidRPr="00DE301B">
              <w:rPr>
                <w:rFonts w:cs="Courier New"/>
                <w:sz w:val="18"/>
                <w:szCs w:val="18"/>
              </w:rPr>
              <w:t xml:space="preserve">, </w:t>
            </w:r>
            <w:r w:rsidR="00DF3B95" w:rsidRPr="00DE301B">
              <w:rPr>
                <w:rFonts w:cs="Courier New"/>
                <w:sz w:val="18"/>
                <w:szCs w:val="18"/>
              </w:rPr>
              <w:t xml:space="preserve">potrebbe </w:t>
            </w:r>
            <w:r w:rsidRPr="00DE301B">
              <w:rPr>
                <w:rFonts w:cs="Courier New"/>
                <w:sz w:val="18"/>
                <w:szCs w:val="18"/>
              </w:rPr>
              <w:t>risulta</w:t>
            </w:r>
            <w:r w:rsidR="00DF3B95" w:rsidRPr="00DE301B">
              <w:rPr>
                <w:rFonts w:cs="Courier New"/>
                <w:sz w:val="18"/>
                <w:szCs w:val="18"/>
              </w:rPr>
              <w:t>re</w:t>
            </w:r>
            <w:r w:rsidRPr="00DE301B">
              <w:rPr>
                <w:rFonts w:cs="Courier New"/>
                <w:sz w:val="18"/>
                <w:szCs w:val="18"/>
              </w:rPr>
              <w:t xml:space="preserve"> più conveniente accedere ai benefici di cui all’art. 1, commi 1</w:t>
            </w:r>
            <w:r w:rsidR="00DF3B95" w:rsidRPr="00DE301B">
              <w:rPr>
                <w:rFonts w:cs="Courier New"/>
                <w:sz w:val="18"/>
                <w:szCs w:val="18"/>
              </w:rPr>
              <w:t>7</w:t>
            </w:r>
            <w:r w:rsidRPr="00DE301B">
              <w:rPr>
                <w:rFonts w:cs="Courier New"/>
                <w:sz w:val="18"/>
                <w:szCs w:val="18"/>
              </w:rPr>
              <w:t>8-1</w:t>
            </w:r>
            <w:r w:rsidR="00DF3B95" w:rsidRPr="00DE301B">
              <w:rPr>
                <w:rFonts w:cs="Courier New"/>
                <w:sz w:val="18"/>
                <w:szCs w:val="18"/>
              </w:rPr>
              <w:t>81</w:t>
            </w:r>
            <w:r w:rsidRPr="00DE301B">
              <w:rPr>
                <w:rFonts w:cs="Courier New"/>
                <w:sz w:val="18"/>
                <w:szCs w:val="18"/>
              </w:rPr>
              <w:t xml:space="preserve">, della legge n. </w:t>
            </w:r>
            <w:r w:rsidR="00DF3B95" w:rsidRPr="00DE301B">
              <w:rPr>
                <w:rFonts w:cs="Courier New"/>
                <w:sz w:val="18"/>
                <w:szCs w:val="18"/>
              </w:rPr>
              <w:t>208</w:t>
            </w:r>
            <w:r w:rsidRPr="00DE301B">
              <w:rPr>
                <w:rFonts w:cs="Courier New"/>
                <w:sz w:val="18"/>
                <w:szCs w:val="18"/>
              </w:rPr>
              <w:t xml:space="preserve"> del 2</w:t>
            </w:r>
            <w:r w:rsidR="00DF3B95" w:rsidRPr="00DE301B">
              <w:rPr>
                <w:rFonts w:cs="Courier New"/>
                <w:sz w:val="18"/>
                <w:szCs w:val="18"/>
              </w:rPr>
              <w:t>8 dicembre 2015</w:t>
            </w:r>
            <w:r w:rsidRPr="00DE301B">
              <w:rPr>
                <w:rFonts w:cs="Courier New"/>
                <w:sz w:val="18"/>
                <w:szCs w:val="18"/>
              </w:rPr>
              <w:t xml:space="preserve"> (legge di stabilità per il 201</w:t>
            </w:r>
            <w:r w:rsidR="00DF3B95" w:rsidRPr="00DE301B">
              <w:rPr>
                <w:rFonts w:cs="Courier New"/>
                <w:sz w:val="18"/>
                <w:szCs w:val="18"/>
              </w:rPr>
              <w:t>6</w:t>
            </w:r>
            <w:r w:rsidRPr="00DE301B">
              <w:rPr>
                <w:rFonts w:cs="Courier New"/>
                <w:sz w:val="18"/>
                <w:szCs w:val="18"/>
              </w:rPr>
              <w:t>) che prevede l’esonero dei contributi a carico del datore di lavoro</w:t>
            </w:r>
            <w:r w:rsidR="00DF3B95" w:rsidRPr="00DE301B">
              <w:rPr>
                <w:rFonts w:cs="Courier New"/>
                <w:sz w:val="18"/>
                <w:szCs w:val="18"/>
              </w:rPr>
              <w:t>, nella misura del 40%, per un periodo di 24</w:t>
            </w:r>
            <w:r w:rsidRPr="00DE301B">
              <w:rPr>
                <w:rFonts w:cs="Courier New"/>
                <w:sz w:val="18"/>
                <w:szCs w:val="18"/>
              </w:rPr>
              <w:t xml:space="preserve"> mesi, decorrenti dalla data dell’assunzione</w:t>
            </w:r>
            <w:r w:rsidR="00DE301B">
              <w:rPr>
                <w:rFonts w:cs="Courier New"/>
                <w:sz w:val="18"/>
                <w:szCs w:val="18"/>
              </w:rPr>
              <w:t>.</w:t>
            </w:r>
          </w:p>
        </w:tc>
      </w:tr>
      <w:tr w:rsidR="00103D90" w:rsidRPr="00DE301B" w14:paraId="24F216BD"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2CC60D9A" w14:textId="77777777" w:rsidR="00103D90" w:rsidRPr="00DE301B" w:rsidRDefault="00103D90" w:rsidP="00362954">
            <w:pPr>
              <w:rPr>
                <w:rFonts w:cstheme="minorHAnsi"/>
                <w:b/>
                <w:sz w:val="18"/>
                <w:szCs w:val="18"/>
              </w:rPr>
            </w:pPr>
            <w:r w:rsidRPr="00DE301B">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4504A5F6" w14:textId="77777777" w:rsidR="00103D90" w:rsidRPr="00DE301B" w:rsidRDefault="00103D90" w:rsidP="00362954">
            <w:pPr>
              <w:jc w:val="both"/>
              <w:rPr>
                <w:rFonts w:eastAsia="Times New Roman" w:cstheme="minorHAnsi"/>
                <w:bCs/>
                <w:sz w:val="18"/>
                <w:szCs w:val="18"/>
                <w:lang w:eastAsia="it-IT"/>
              </w:rPr>
            </w:pPr>
            <w:r w:rsidRPr="00DE301B">
              <w:rPr>
                <w:rFonts w:eastAsia="Times New Roman" w:cstheme="minorHAnsi"/>
                <w:bCs/>
                <w:sz w:val="18"/>
                <w:szCs w:val="18"/>
                <w:lang w:eastAsia="it-IT"/>
              </w:rPr>
              <w:t>Incentivo contributivo: riduzione dei contributi nella misura del 50% per</w:t>
            </w:r>
          </w:p>
          <w:p w14:paraId="5E5FA01D" w14:textId="77777777" w:rsidR="00103D90" w:rsidRPr="00DE301B" w:rsidRDefault="00103D90" w:rsidP="00103D90">
            <w:pPr>
              <w:pStyle w:val="Paragrafoelenco"/>
              <w:numPr>
                <w:ilvl w:val="0"/>
                <w:numId w:val="4"/>
              </w:numPr>
              <w:jc w:val="both"/>
              <w:rPr>
                <w:rFonts w:eastAsia="Times New Roman" w:cstheme="minorHAnsi"/>
                <w:bCs/>
                <w:sz w:val="18"/>
                <w:szCs w:val="18"/>
                <w:lang w:eastAsia="it-IT"/>
              </w:rPr>
            </w:pPr>
            <w:r w:rsidRPr="00DE301B">
              <w:rPr>
                <w:rFonts w:eastAsia="Times New Roman" w:cstheme="minorHAnsi"/>
                <w:bCs/>
                <w:sz w:val="18"/>
                <w:szCs w:val="18"/>
                <w:lang w:eastAsia="it-IT"/>
              </w:rPr>
              <w:t>12 mesi, in caso di assunzione con contratto a tempo determinato;</w:t>
            </w:r>
          </w:p>
          <w:p w14:paraId="158E58E5" w14:textId="77777777" w:rsidR="00103D90" w:rsidRPr="00DE301B" w:rsidRDefault="00103D90" w:rsidP="00103D90">
            <w:pPr>
              <w:pStyle w:val="Paragrafoelenco"/>
              <w:numPr>
                <w:ilvl w:val="0"/>
                <w:numId w:val="4"/>
              </w:numPr>
              <w:jc w:val="both"/>
              <w:rPr>
                <w:rFonts w:eastAsia="Times New Roman" w:cstheme="minorHAnsi"/>
                <w:bCs/>
                <w:sz w:val="18"/>
                <w:szCs w:val="18"/>
                <w:lang w:eastAsia="it-IT"/>
              </w:rPr>
            </w:pPr>
            <w:r w:rsidRPr="00DE301B">
              <w:rPr>
                <w:rFonts w:eastAsia="Times New Roman" w:cstheme="minorHAnsi"/>
                <w:bCs/>
                <w:sz w:val="18"/>
                <w:szCs w:val="18"/>
                <w:lang w:eastAsia="it-IT"/>
              </w:rPr>
              <w:t>18 mesi, in caso di assunzione con contratto a tempo indeterminato;</w:t>
            </w:r>
          </w:p>
          <w:p w14:paraId="10F5134C" w14:textId="77777777" w:rsidR="00DE301B" w:rsidRPr="0051142B" w:rsidRDefault="00103D90" w:rsidP="0051142B">
            <w:pPr>
              <w:pStyle w:val="Paragrafoelenco"/>
              <w:numPr>
                <w:ilvl w:val="0"/>
                <w:numId w:val="4"/>
              </w:numPr>
              <w:jc w:val="both"/>
              <w:rPr>
                <w:rFonts w:eastAsia="Times New Roman" w:cstheme="minorHAnsi"/>
                <w:bCs/>
                <w:sz w:val="18"/>
                <w:szCs w:val="18"/>
                <w:lang w:eastAsia="it-IT"/>
              </w:rPr>
            </w:pPr>
            <w:r w:rsidRPr="00DE301B">
              <w:rPr>
                <w:rFonts w:eastAsia="Times New Roman" w:cstheme="minorHAnsi"/>
                <w:bCs/>
                <w:sz w:val="18"/>
                <w:szCs w:val="18"/>
                <w:lang w:eastAsia="it-IT"/>
              </w:rPr>
              <w:t>18 mesi complessivi, in caso di assunzione con contratto a tempo determinato trasformato in contratto a tempo indeterminato.</w:t>
            </w:r>
          </w:p>
        </w:tc>
      </w:tr>
      <w:tr w:rsidR="00103D90" w:rsidRPr="00DE301B" w14:paraId="4E9D74E4"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765F191D" w14:textId="77777777" w:rsidR="00103D90" w:rsidRPr="00DE301B" w:rsidRDefault="00103D90" w:rsidP="00362954">
            <w:pPr>
              <w:rPr>
                <w:rFonts w:cstheme="minorHAnsi"/>
                <w:b/>
                <w:sz w:val="18"/>
                <w:szCs w:val="18"/>
              </w:rPr>
            </w:pPr>
            <w:r w:rsidRPr="00DE301B">
              <w:rPr>
                <w:rFonts w:cstheme="minorHAnsi"/>
                <w:b/>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3953602D" w14:textId="77777777" w:rsidR="00DE301B" w:rsidRPr="00DE301B" w:rsidRDefault="00103D90" w:rsidP="00362954">
            <w:pPr>
              <w:jc w:val="both"/>
              <w:rPr>
                <w:rFonts w:cs="Courier New"/>
                <w:sz w:val="18"/>
                <w:szCs w:val="18"/>
              </w:rPr>
            </w:pPr>
            <w:r w:rsidRPr="00DE301B">
              <w:rPr>
                <w:rFonts w:cs="Courier New"/>
                <w:sz w:val="18"/>
                <w:szCs w:val="18"/>
              </w:rPr>
              <w:t>Tutti i datori di lavoro, con esclusione</w:t>
            </w:r>
            <w:r w:rsidR="00DE301B">
              <w:rPr>
                <w:rFonts w:cs="Courier New"/>
                <w:sz w:val="18"/>
                <w:szCs w:val="18"/>
              </w:rPr>
              <w:t xml:space="preserve"> dei datori di lavoro domestico.</w:t>
            </w:r>
          </w:p>
        </w:tc>
      </w:tr>
      <w:tr w:rsidR="00103D90" w:rsidRPr="00DE301B" w14:paraId="25345B82"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099A20CE" w14:textId="77777777" w:rsidR="00103D90" w:rsidRPr="00DE301B" w:rsidRDefault="00103D90" w:rsidP="00362954">
            <w:pPr>
              <w:rPr>
                <w:rFonts w:cstheme="minorHAnsi"/>
                <w:b/>
                <w:sz w:val="18"/>
                <w:szCs w:val="18"/>
              </w:rPr>
            </w:pPr>
            <w:r w:rsidRPr="00DE301B">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78E9275E" w14:textId="77777777" w:rsidR="00103D90" w:rsidRPr="00DE301B" w:rsidRDefault="00103D90" w:rsidP="00362954">
            <w:pPr>
              <w:jc w:val="both"/>
              <w:rPr>
                <w:rFonts w:eastAsia="Times New Roman" w:cstheme="minorHAnsi"/>
                <w:bCs/>
                <w:sz w:val="18"/>
                <w:szCs w:val="18"/>
                <w:lang w:eastAsia="it-IT"/>
              </w:rPr>
            </w:pPr>
            <w:r w:rsidRPr="00DE301B">
              <w:rPr>
                <w:rFonts w:eastAsia="Times New Roman" w:cstheme="minorHAnsi"/>
                <w:bCs/>
                <w:sz w:val="18"/>
                <w:szCs w:val="18"/>
                <w:lang w:eastAsia="it-IT"/>
              </w:rPr>
              <w:t>Donne</w:t>
            </w:r>
          </w:p>
          <w:p w14:paraId="23984B9E" w14:textId="2CF3AEA0" w:rsidR="00103D90" w:rsidRPr="00DE301B" w:rsidRDefault="00103D90" w:rsidP="00103D90">
            <w:pPr>
              <w:pStyle w:val="Paragrafoelenco"/>
              <w:numPr>
                <w:ilvl w:val="0"/>
                <w:numId w:val="4"/>
              </w:numPr>
              <w:jc w:val="both"/>
              <w:rPr>
                <w:rFonts w:cs="Courier New"/>
                <w:sz w:val="18"/>
                <w:szCs w:val="18"/>
              </w:rPr>
            </w:pPr>
            <w:r w:rsidRPr="00DE301B">
              <w:rPr>
                <w:rFonts w:cs="Courier New"/>
                <w:sz w:val="18"/>
                <w:szCs w:val="18"/>
              </w:rPr>
              <w:t>prive di impiego regolarmente retribuito da almeno sei mesi se residenti nelle aree svantaggiate;</w:t>
            </w:r>
          </w:p>
          <w:p w14:paraId="2499B9A7" w14:textId="77777777" w:rsidR="00103D90" w:rsidRPr="00DE301B" w:rsidRDefault="00103D90" w:rsidP="00362954">
            <w:pPr>
              <w:pStyle w:val="Paragrafoelenco"/>
              <w:jc w:val="both"/>
              <w:rPr>
                <w:rFonts w:cs="Courier New"/>
                <w:sz w:val="18"/>
                <w:szCs w:val="18"/>
              </w:rPr>
            </w:pPr>
            <w:r w:rsidRPr="00DE301B">
              <w:rPr>
                <w:rFonts w:cs="Courier New"/>
                <w:sz w:val="18"/>
                <w:szCs w:val="18"/>
              </w:rPr>
              <w:t xml:space="preserve"> ovvero</w:t>
            </w:r>
          </w:p>
          <w:p w14:paraId="3873F98F" w14:textId="1B7EF7D5" w:rsidR="00103D90" w:rsidRPr="00DE301B" w:rsidRDefault="00103D90" w:rsidP="00103D90">
            <w:pPr>
              <w:pStyle w:val="Paragrafoelenco"/>
              <w:numPr>
                <w:ilvl w:val="0"/>
                <w:numId w:val="4"/>
              </w:numPr>
              <w:jc w:val="both"/>
              <w:rPr>
                <w:rFonts w:cs="Courier New"/>
                <w:sz w:val="18"/>
                <w:szCs w:val="18"/>
              </w:rPr>
            </w:pPr>
            <w:r w:rsidRPr="00DE301B">
              <w:rPr>
                <w:rFonts w:cs="Courier New"/>
                <w:sz w:val="18"/>
                <w:szCs w:val="18"/>
              </w:rPr>
              <w:t>prive di impiego regolarmente retribuito da almeno ventiquattro, ovunque residenti;</w:t>
            </w:r>
          </w:p>
          <w:p w14:paraId="5439BE23" w14:textId="77777777" w:rsidR="00103D90" w:rsidRPr="00DE301B" w:rsidRDefault="00103D90" w:rsidP="00362954">
            <w:pPr>
              <w:pStyle w:val="Paragrafoelenco"/>
              <w:jc w:val="both"/>
              <w:rPr>
                <w:rFonts w:cs="Courier New"/>
                <w:sz w:val="18"/>
                <w:szCs w:val="18"/>
              </w:rPr>
            </w:pPr>
            <w:r w:rsidRPr="00DE301B">
              <w:rPr>
                <w:rFonts w:cs="Courier New"/>
                <w:sz w:val="18"/>
                <w:szCs w:val="18"/>
              </w:rPr>
              <w:lastRenderedPageBreak/>
              <w:t xml:space="preserve"> ovvero</w:t>
            </w:r>
          </w:p>
          <w:p w14:paraId="464020BA" w14:textId="70F679B2" w:rsidR="00DE301B" w:rsidRPr="0051142B" w:rsidRDefault="00103D90" w:rsidP="0051142B">
            <w:pPr>
              <w:pStyle w:val="Paragrafoelenco"/>
              <w:numPr>
                <w:ilvl w:val="0"/>
                <w:numId w:val="4"/>
              </w:numPr>
              <w:jc w:val="both"/>
              <w:rPr>
                <w:rFonts w:cs="Courier New"/>
                <w:sz w:val="18"/>
                <w:szCs w:val="18"/>
              </w:rPr>
            </w:pPr>
            <w:r w:rsidRPr="00DE301B">
              <w:rPr>
                <w:rFonts w:eastAsia="Times New Roman" w:cs="Courier New"/>
                <w:i/>
                <w:iCs/>
                <w:sz w:val="18"/>
                <w:szCs w:val="18"/>
                <w:lang w:eastAsia="it-IT"/>
              </w:rPr>
              <w:t xml:space="preserve">disoccupate da oltre dodici mesi </w:t>
            </w:r>
            <w:r w:rsidRPr="00DE301B">
              <w:rPr>
                <w:rFonts w:eastAsia="Times New Roman" w:cs="Courier New"/>
                <w:sz w:val="18"/>
                <w:szCs w:val="18"/>
                <w:lang w:eastAsia="it-IT"/>
              </w:rPr>
              <w:t>con almeno cinquant’anni di età, ovunque residenti</w:t>
            </w:r>
            <w:r w:rsidR="00DE301B">
              <w:rPr>
                <w:rFonts w:eastAsia="Times New Roman" w:cs="Courier New"/>
                <w:sz w:val="18"/>
                <w:szCs w:val="18"/>
                <w:lang w:eastAsia="it-IT"/>
              </w:rPr>
              <w:t>.</w:t>
            </w:r>
          </w:p>
        </w:tc>
      </w:tr>
      <w:tr w:rsidR="00103D90" w:rsidRPr="00DE301B" w14:paraId="6C69F7B2"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64A75F31" w14:textId="77777777" w:rsidR="00103D90" w:rsidRPr="00DE301B" w:rsidRDefault="00103D90" w:rsidP="00362954">
            <w:pPr>
              <w:rPr>
                <w:rFonts w:cstheme="minorHAnsi"/>
                <w:b/>
                <w:sz w:val="18"/>
                <w:szCs w:val="18"/>
              </w:rPr>
            </w:pPr>
            <w:r w:rsidRPr="00DE301B">
              <w:rPr>
                <w:rFonts w:cstheme="minorHAnsi"/>
                <w:b/>
                <w:sz w:val="18"/>
                <w:szCs w:val="18"/>
              </w:rPr>
              <w:lastRenderedPageBreak/>
              <w:t>Tipologia di contratto richiesto</w:t>
            </w:r>
            <w:r w:rsidRPr="00DE301B">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03FBDA42" w14:textId="77777777" w:rsidR="00103D90" w:rsidRPr="00DE301B" w:rsidRDefault="00103D90" w:rsidP="00103D90">
            <w:pPr>
              <w:pStyle w:val="Paragrafoelenco"/>
              <w:numPr>
                <w:ilvl w:val="0"/>
                <w:numId w:val="4"/>
              </w:numPr>
              <w:jc w:val="both"/>
              <w:rPr>
                <w:rFonts w:cs="Courier New"/>
                <w:sz w:val="18"/>
                <w:szCs w:val="18"/>
              </w:rPr>
            </w:pPr>
            <w:r w:rsidRPr="00DE301B">
              <w:rPr>
                <w:rFonts w:cs="Courier New"/>
                <w:sz w:val="18"/>
                <w:szCs w:val="18"/>
              </w:rPr>
              <w:t>Contratto di lavoro a tempo determinato</w:t>
            </w:r>
          </w:p>
          <w:p w14:paraId="6FF0C853" w14:textId="77777777" w:rsidR="00103D90" w:rsidRPr="00DE301B" w:rsidRDefault="00103D90" w:rsidP="00103D90">
            <w:pPr>
              <w:pStyle w:val="Paragrafoelenco"/>
              <w:numPr>
                <w:ilvl w:val="0"/>
                <w:numId w:val="4"/>
              </w:numPr>
              <w:jc w:val="both"/>
              <w:rPr>
                <w:rFonts w:cs="Courier New"/>
                <w:sz w:val="18"/>
                <w:szCs w:val="18"/>
              </w:rPr>
            </w:pPr>
            <w:r w:rsidRPr="00DE301B">
              <w:rPr>
                <w:rFonts w:cs="Courier New"/>
                <w:sz w:val="18"/>
                <w:szCs w:val="18"/>
              </w:rPr>
              <w:t>Contratto di lavoro a tempo indeterminato</w:t>
            </w:r>
          </w:p>
          <w:p w14:paraId="03421AC2" w14:textId="77777777" w:rsidR="00103D90" w:rsidRPr="00DE301B" w:rsidRDefault="00103D90" w:rsidP="00103D90">
            <w:pPr>
              <w:pStyle w:val="Paragrafoelenco"/>
              <w:numPr>
                <w:ilvl w:val="0"/>
                <w:numId w:val="4"/>
              </w:numPr>
              <w:jc w:val="both"/>
              <w:rPr>
                <w:rFonts w:cs="Courier New"/>
                <w:sz w:val="18"/>
                <w:szCs w:val="18"/>
              </w:rPr>
            </w:pPr>
            <w:r w:rsidRPr="00DE301B">
              <w:rPr>
                <w:rFonts w:cs="Courier New"/>
                <w:sz w:val="18"/>
                <w:szCs w:val="18"/>
              </w:rPr>
              <w:t>Contratto di lavoro a tempo determinato trasformato in contratto a tempo indeterminato</w:t>
            </w:r>
          </w:p>
          <w:p w14:paraId="1A0928AB" w14:textId="77777777" w:rsidR="00DE301B" w:rsidRPr="0051142B" w:rsidRDefault="00103D90" w:rsidP="0051142B">
            <w:pPr>
              <w:pStyle w:val="Paragrafoelenco"/>
              <w:jc w:val="both"/>
              <w:rPr>
                <w:rFonts w:cs="Courier New"/>
                <w:sz w:val="18"/>
                <w:szCs w:val="18"/>
              </w:rPr>
            </w:pPr>
            <w:r w:rsidRPr="00DE301B">
              <w:rPr>
                <w:rFonts w:cs="Courier New"/>
                <w:sz w:val="18"/>
                <w:szCs w:val="18"/>
              </w:rPr>
              <w:t>(sono esclusi i rapporti di lavoro domestico, intermittente, ripartito, accessorio)</w:t>
            </w:r>
            <w:r w:rsidR="007672AF">
              <w:rPr>
                <w:rFonts w:cs="Courier New"/>
                <w:sz w:val="18"/>
                <w:szCs w:val="18"/>
              </w:rPr>
              <w:t>.</w:t>
            </w:r>
          </w:p>
        </w:tc>
      </w:tr>
      <w:tr w:rsidR="00103D90" w:rsidRPr="00DE301B" w14:paraId="01915DE5" w14:textId="77777777" w:rsidTr="00362954">
        <w:tc>
          <w:tcPr>
            <w:tcW w:w="2802" w:type="dxa"/>
            <w:tcBorders>
              <w:top w:val="single" w:sz="4" w:space="0" w:color="auto"/>
              <w:left w:val="single" w:sz="4" w:space="0" w:color="auto"/>
              <w:bottom w:val="single" w:sz="4" w:space="0" w:color="auto"/>
              <w:right w:val="single" w:sz="4" w:space="0" w:color="auto"/>
            </w:tcBorders>
          </w:tcPr>
          <w:p w14:paraId="385054C3" w14:textId="77777777" w:rsidR="00103D90" w:rsidRPr="00DE301B" w:rsidRDefault="00103D90" w:rsidP="00362954">
            <w:pPr>
              <w:rPr>
                <w:rFonts w:cstheme="minorHAnsi"/>
                <w:sz w:val="18"/>
                <w:szCs w:val="18"/>
              </w:rPr>
            </w:pPr>
            <w:r w:rsidRPr="00DE301B">
              <w:rPr>
                <w:rFonts w:cstheme="minorHAnsi"/>
                <w:b/>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7CD0824C" w14:textId="77777777" w:rsidR="00103D90" w:rsidRPr="00DE301B" w:rsidRDefault="00103D90" w:rsidP="00362954">
            <w:pPr>
              <w:jc w:val="both"/>
              <w:rPr>
                <w:rFonts w:eastAsia="Times New Roman" w:cs="Times New Roman"/>
                <w:sz w:val="18"/>
                <w:szCs w:val="18"/>
                <w:lang w:eastAsia="it-IT"/>
              </w:rPr>
            </w:pPr>
            <w:r w:rsidRPr="00DE301B">
              <w:rPr>
                <w:rFonts w:eastAsia="Times New Roman" w:cs="Times New Roman"/>
                <w:sz w:val="18"/>
                <w:szCs w:val="18"/>
                <w:lang w:eastAsia="it-IT"/>
              </w:rPr>
              <w:t>Il datore di lavoro deve inoltrare comunicazione all’INPS, avvalendosi del modulo di istanza on-line “</w:t>
            </w:r>
            <w:r w:rsidRPr="00DE301B">
              <w:rPr>
                <w:rFonts w:eastAsia="Times New Roman" w:cs="Times New Roman"/>
                <w:b/>
                <w:bCs/>
                <w:sz w:val="18"/>
                <w:szCs w:val="18"/>
                <w:lang w:eastAsia="it-IT"/>
              </w:rPr>
              <w:t>92-2012</w:t>
            </w:r>
            <w:r w:rsidRPr="00DE301B">
              <w:rPr>
                <w:rFonts w:eastAsia="Times New Roman" w:cs="Times New Roman"/>
                <w:sz w:val="18"/>
                <w:szCs w:val="18"/>
                <w:lang w:eastAsia="it-IT"/>
              </w:rPr>
              <w:t>"; detta comunicazione deve essere presentata prima dell’invio della denuncia contributiva ove viene indicata la contribuzione agevolata.</w:t>
            </w:r>
          </w:p>
          <w:p w14:paraId="6623860F" w14:textId="77777777" w:rsidR="00103D90" w:rsidRPr="00DE301B" w:rsidRDefault="00103D90" w:rsidP="00362954">
            <w:pPr>
              <w:jc w:val="both"/>
              <w:rPr>
                <w:rFonts w:eastAsia="Times New Roman" w:cs="Times New Roman"/>
                <w:sz w:val="18"/>
                <w:szCs w:val="18"/>
                <w:lang w:eastAsia="it-IT"/>
              </w:rPr>
            </w:pPr>
            <w:r w:rsidRPr="00DE301B">
              <w:rPr>
                <w:rFonts w:eastAsia="Times New Roman" w:cs="Times New Roman"/>
                <w:sz w:val="18"/>
                <w:szCs w:val="18"/>
                <w:lang w:eastAsia="it-IT"/>
              </w:rPr>
              <w:t>Entro il giorno successivo all’inoltro, i sistemi informativi centrali effettuano i controlli formali e attribuiscono esito positivo o negativo alla comunicazione.</w:t>
            </w:r>
          </w:p>
          <w:p w14:paraId="7BDACF61" w14:textId="77777777" w:rsidR="00103D90" w:rsidRPr="00DE301B" w:rsidRDefault="00103D90" w:rsidP="00362954">
            <w:pPr>
              <w:jc w:val="both"/>
              <w:rPr>
                <w:rFonts w:eastAsia="Times New Roman" w:cs="Times New Roman"/>
                <w:sz w:val="18"/>
                <w:szCs w:val="18"/>
                <w:lang w:eastAsia="it-IT"/>
              </w:rPr>
            </w:pPr>
            <w:r w:rsidRPr="00DE301B">
              <w:rPr>
                <w:rFonts w:eastAsia="Times New Roman" w:cs="Times New Roman"/>
                <w:sz w:val="18"/>
                <w:szCs w:val="18"/>
                <w:lang w:eastAsia="it-IT"/>
              </w:rPr>
              <w:t>L’Inps effettuerà a posteriori, in sede di verifica amministrativa, i necessari controlli circa la sussistenza effettiva dei presupposti dell’incentivo.</w:t>
            </w:r>
          </w:p>
          <w:p w14:paraId="1452A597" w14:textId="77777777" w:rsidR="00103D90" w:rsidRPr="00DE301B" w:rsidRDefault="00103D90" w:rsidP="00362954">
            <w:pPr>
              <w:jc w:val="both"/>
              <w:rPr>
                <w:rFonts w:eastAsia="Times New Roman" w:cs="Times New Roman"/>
                <w:sz w:val="18"/>
                <w:szCs w:val="18"/>
                <w:lang w:eastAsia="it-IT"/>
              </w:rPr>
            </w:pPr>
            <w:r w:rsidRPr="00DE301B">
              <w:rPr>
                <w:rFonts w:eastAsia="Times New Roman" w:cs="Times New Roman"/>
                <w:sz w:val="18"/>
                <w:szCs w:val="18"/>
                <w:lang w:eastAsia="it-IT"/>
              </w:rPr>
              <w:t> </w:t>
            </w:r>
          </w:p>
          <w:p w14:paraId="41A75451" w14:textId="77777777" w:rsidR="00103D90" w:rsidRPr="00DE301B" w:rsidRDefault="00103D90" w:rsidP="00362954">
            <w:pPr>
              <w:jc w:val="both"/>
              <w:rPr>
                <w:rFonts w:eastAsia="Times New Roman" w:cs="Times New Roman"/>
                <w:sz w:val="18"/>
                <w:szCs w:val="18"/>
                <w:lang w:eastAsia="it-IT"/>
              </w:rPr>
            </w:pPr>
            <w:r w:rsidRPr="00DE301B">
              <w:rPr>
                <w:rFonts w:eastAsia="Times New Roman" w:cs="Times New Roman"/>
                <w:sz w:val="18"/>
                <w:szCs w:val="18"/>
                <w:lang w:eastAsia="it-IT"/>
              </w:rPr>
              <w:t>La posizione contributiva relativa al datore di lavoro ammesso all’incentivo sarà contraddistinta dal codice di autorizzazione “</w:t>
            </w:r>
            <w:r w:rsidRPr="00DE301B">
              <w:rPr>
                <w:rFonts w:eastAsia="Times New Roman" w:cs="Times New Roman"/>
                <w:b/>
                <w:bCs/>
                <w:sz w:val="18"/>
                <w:szCs w:val="18"/>
                <w:lang w:eastAsia="it-IT"/>
              </w:rPr>
              <w:t>2H</w:t>
            </w:r>
            <w:r w:rsidRPr="00DE301B">
              <w:rPr>
                <w:rFonts w:eastAsia="Times New Roman" w:cs="Times New Roman"/>
                <w:sz w:val="18"/>
                <w:szCs w:val="18"/>
                <w:lang w:eastAsia="it-IT"/>
              </w:rPr>
              <w:t xml:space="preserve">” che ha il significato di </w:t>
            </w:r>
            <w:r w:rsidRPr="00DE301B">
              <w:rPr>
                <w:rFonts w:eastAsia="Times New Roman" w:cs="Times New Roman"/>
                <w:i/>
                <w:iCs/>
                <w:sz w:val="18"/>
                <w:szCs w:val="18"/>
                <w:lang w:eastAsia="it-IT"/>
              </w:rPr>
              <w:t>“datore di lavoro</w:t>
            </w:r>
            <w:r w:rsidRPr="00DE301B">
              <w:rPr>
                <w:rFonts w:eastAsia="Times New Roman" w:cs="Times New Roman"/>
                <w:sz w:val="18"/>
                <w:szCs w:val="18"/>
                <w:lang w:eastAsia="it-IT"/>
              </w:rPr>
              <w:t xml:space="preserve"> </w:t>
            </w:r>
            <w:r w:rsidRPr="00DE301B">
              <w:rPr>
                <w:rFonts w:eastAsia="Times New Roman" w:cs="Times New Roman"/>
                <w:i/>
                <w:iCs/>
                <w:sz w:val="18"/>
                <w:szCs w:val="18"/>
                <w:lang w:eastAsia="it-IT"/>
              </w:rPr>
              <w:t xml:space="preserve">ammesso all’incentivo di cui all’art. 4, commi 8-11, della legge 92/2012”; </w:t>
            </w:r>
            <w:r w:rsidRPr="00DE301B">
              <w:rPr>
                <w:rFonts w:eastAsia="Times New Roman" w:cs="Times New Roman"/>
                <w:sz w:val="18"/>
                <w:szCs w:val="18"/>
                <w:lang w:eastAsia="it-IT"/>
              </w:rPr>
              <w:t>il codice autorizzazione è attribuito automaticamente dai sistemi informativi centrali contestualmente all’attribuzione dell’esito positivo al modulo di istanza “92-2012”.</w:t>
            </w:r>
          </w:p>
          <w:p w14:paraId="4B5A85AF" w14:textId="77777777" w:rsidR="00103D90" w:rsidRPr="00DE301B" w:rsidRDefault="00103D90" w:rsidP="00362954">
            <w:pPr>
              <w:jc w:val="both"/>
              <w:rPr>
                <w:rFonts w:eastAsia="Times New Roman" w:cs="Times New Roman"/>
                <w:sz w:val="18"/>
                <w:szCs w:val="18"/>
                <w:lang w:eastAsia="it-IT"/>
              </w:rPr>
            </w:pPr>
            <w:r w:rsidRPr="00DE301B">
              <w:rPr>
                <w:rFonts w:eastAsia="Times New Roman" w:cs="Times New Roman"/>
                <w:sz w:val="18"/>
                <w:szCs w:val="18"/>
                <w:lang w:eastAsia="it-IT"/>
              </w:rPr>
              <w:t> </w:t>
            </w:r>
          </w:p>
          <w:p w14:paraId="6AC777BE" w14:textId="77777777" w:rsidR="008329D8" w:rsidRDefault="008329D8" w:rsidP="00362954">
            <w:pPr>
              <w:jc w:val="both"/>
              <w:rPr>
                <w:rFonts w:eastAsia="Times New Roman" w:cs="Times New Roman"/>
                <w:sz w:val="18"/>
                <w:szCs w:val="18"/>
                <w:lang w:eastAsia="it-IT"/>
              </w:rPr>
            </w:pPr>
          </w:p>
          <w:p w14:paraId="0149A6D1" w14:textId="72671F52" w:rsidR="008329D8" w:rsidRPr="0051142B" w:rsidRDefault="00103D90" w:rsidP="00362954">
            <w:pPr>
              <w:jc w:val="both"/>
              <w:rPr>
                <w:rFonts w:eastAsia="Times New Roman" w:cs="Times New Roman"/>
                <w:i/>
                <w:iCs/>
                <w:sz w:val="18"/>
                <w:szCs w:val="18"/>
                <w:lang w:eastAsia="it-IT"/>
              </w:rPr>
            </w:pPr>
            <w:r w:rsidRPr="00DE301B">
              <w:rPr>
                <w:rFonts w:eastAsia="Times New Roman" w:cs="Times New Roman"/>
                <w:sz w:val="18"/>
                <w:szCs w:val="18"/>
                <w:lang w:eastAsia="it-IT"/>
              </w:rPr>
              <w:t>Il datore di lavoro ammesso all’incentivo, denuncerà il lavoratore nell’elemento individuale &lt;</w:t>
            </w:r>
            <w:r w:rsidR="00BE317F" w:rsidRPr="00DE301B">
              <w:rPr>
                <w:rFonts w:eastAsia="Times New Roman" w:cs="Times New Roman"/>
                <w:b/>
                <w:bCs/>
                <w:sz w:val="18"/>
                <w:szCs w:val="18"/>
                <w:lang w:eastAsia="it-IT"/>
              </w:rPr>
              <w:t>Tipo Contribuzione</w:t>
            </w:r>
            <w:r w:rsidRPr="00DE301B">
              <w:rPr>
                <w:rFonts w:eastAsia="Times New Roman" w:cs="Times New Roman"/>
                <w:sz w:val="18"/>
                <w:szCs w:val="18"/>
                <w:lang w:eastAsia="it-IT"/>
              </w:rPr>
              <w:t xml:space="preserve">&gt; </w:t>
            </w:r>
            <w:r w:rsidR="00BE317F" w:rsidRPr="00DE301B">
              <w:rPr>
                <w:rFonts w:eastAsia="Times New Roman" w:cs="Times New Roman"/>
                <w:sz w:val="18"/>
                <w:szCs w:val="18"/>
                <w:lang w:eastAsia="it-IT"/>
              </w:rPr>
              <w:t>con il</w:t>
            </w:r>
            <w:r w:rsidRPr="00DE301B">
              <w:rPr>
                <w:rFonts w:eastAsia="Times New Roman" w:cs="Times New Roman"/>
                <w:sz w:val="18"/>
                <w:szCs w:val="18"/>
                <w:lang w:eastAsia="it-IT"/>
              </w:rPr>
              <w:t xml:space="preserve"> codice “</w:t>
            </w:r>
            <w:r w:rsidRPr="00DE301B">
              <w:rPr>
                <w:rFonts w:eastAsia="Times New Roman" w:cs="Times New Roman"/>
                <w:b/>
                <w:bCs/>
                <w:sz w:val="18"/>
                <w:szCs w:val="18"/>
                <w:lang w:eastAsia="it-IT"/>
              </w:rPr>
              <w:t>55</w:t>
            </w:r>
            <w:r w:rsidRPr="00DE301B">
              <w:rPr>
                <w:rFonts w:eastAsia="Times New Roman" w:cs="Times New Roman"/>
                <w:sz w:val="18"/>
                <w:szCs w:val="18"/>
                <w:lang w:eastAsia="it-IT"/>
              </w:rPr>
              <w:t xml:space="preserve">” che assume il significato di </w:t>
            </w:r>
            <w:r w:rsidR="00BE317F" w:rsidRPr="00DE301B">
              <w:rPr>
                <w:rFonts w:eastAsia="Times New Roman" w:cs="Times New Roman"/>
                <w:sz w:val="18"/>
                <w:szCs w:val="18"/>
                <w:lang w:eastAsia="it-IT"/>
              </w:rPr>
              <w:t>“lavoratore</w:t>
            </w:r>
            <w:r w:rsidRPr="00DE301B">
              <w:rPr>
                <w:rFonts w:eastAsia="Times New Roman" w:cs="Times New Roman"/>
                <w:i/>
                <w:iCs/>
                <w:sz w:val="18"/>
                <w:szCs w:val="18"/>
                <w:lang w:eastAsia="it-IT"/>
              </w:rPr>
              <w:t xml:space="preserve"> assunto ai sensi dell’art. 4, commi 8-11, della legge 92/2012”.</w:t>
            </w:r>
          </w:p>
        </w:tc>
      </w:tr>
      <w:tr w:rsidR="00103D90" w:rsidRPr="00DE301B" w14:paraId="4886562F"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40CBD5FC" w14:textId="77777777" w:rsidR="00CF7D27" w:rsidRPr="00DE301B" w:rsidRDefault="00103D90" w:rsidP="0051142B">
            <w:pPr>
              <w:rPr>
                <w:rFonts w:cstheme="minorHAnsi"/>
                <w:b/>
                <w:sz w:val="18"/>
                <w:szCs w:val="18"/>
              </w:rPr>
            </w:pPr>
            <w:r w:rsidRPr="00DE301B">
              <w:rPr>
                <w:rFonts w:cstheme="minorHAnsi"/>
                <w:b/>
                <w:sz w:val="18"/>
                <w:szCs w:val="18"/>
              </w:rPr>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66DD07EF" w14:textId="77777777" w:rsidR="00103D90" w:rsidRPr="00DE301B" w:rsidRDefault="00103D90" w:rsidP="00362954">
            <w:pPr>
              <w:ind w:firstLine="708"/>
              <w:jc w:val="both"/>
              <w:rPr>
                <w:rFonts w:cs="Courier New"/>
                <w:sz w:val="18"/>
                <w:szCs w:val="18"/>
              </w:rPr>
            </w:pPr>
          </w:p>
        </w:tc>
      </w:tr>
      <w:tr w:rsidR="00103D90" w:rsidRPr="00DE301B" w14:paraId="65370FEB"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64A5144D" w14:textId="77777777" w:rsidR="00103D90" w:rsidRPr="00DE301B" w:rsidRDefault="00103D90" w:rsidP="00362954">
            <w:pPr>
              <w:rPr>
                <w:rFonts w:cstheme="minorHAnsi"/>
                <w:b/>
                <w:sz w:val="18"/>
                <w:szCs w:val="18"/>
              </w:rPr>
            </w:pPr>
            <w:r w:rsidRPr="00DE301B">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2C08B5E6" w14:textId="77777777" w:rsidR="00CF7D27" w:rsidRPr="00DE301B" w:rsidRDefault="00103D90" w:rsidP="00362954">
            <w:pPr>
              <w:jc w:val="both"/>
              <w:rPr>
                <w:rFonts w:cstheme="minorHAnsi"/>
                <w:sz w:val="18"/>
                <w:szCs w:val="18"/>
              </w:rPr>
            </w:pPr>
            <w:r w:rsidRPr="00DE301B">
              <w:rPr>
                <w:rFonts w:cstheme="minorHAnsi"/>
                <w:sz w:val="18"/>
                <w:szCs w:val="18"/>
              </w:rPr>
              <w:t>Nessuna scadenza</w:t>
            </w:r>
          </w:p>
        </w:tc>
      </w:tr>
      <w:tr w:rsidR="00103D90" w:rsidRPr="00DE301B" w14:paraId="4F0828E2"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0C6AA2A2" w14:textId="77777777" w:rsidR="00103D90" w:rsidRPr="00DE301B" w:rsidRDefault="00103D90" w:rsidP="00362954">
            <w:pPr>
              <w:rPr>
                <w:rFonts w:cstheme="minorHAnsi"/>
                <w:b/>
                <w:sz w:val="18"/>
                <w:szCs w:val="18"/>
              </w:rPr>
            </w:pPr>
            <w:r w:rsidRPr="00DE301B">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71EDE8C8" w14:textId="77777777" w:rsidR="00CF7D27" w:rsidRPr="0051142B" w:rsidRDefault="00CF7D27" w:rsidP="00362954">
            <w:pPr>
              <w:jc w:val="both"/>
              <w:rPr>
                <w:rFonts w:eastAsia="Times New Roman" w:cstheme="minorHAnsi"/>
                <w:bCs/>
                <w:sz w:val="18"/>
                <w:szCs w:val="18"/>
                <w:lang w:eastAsia="it-IT"/>
              </w:rPr>
            </w:pPr>
            <w:r>
              <w:rPr>
                <w:rFonts w:eastAsia="Times New Roman" w:cstheme="minorHAnsi"/>
                <w:bCs/>
                <w:sz w:val="18"/>
                <w:szCs w:val="18"/>
                <w:lang w:eastAsia="it-IT"/>
              </w:rPr>
              <w:t>L</w:t>
            </w:r>
            <w:r w:rsidR="00103D90" w:rsidRPr="00DE301B">
              <w:rPr>
                <w:rFonts w:eastAsia="Times New Roman" w:cstheme="minorHAnsi"/>
                <w:bCs/>
                <w:sz w:val="18"/>
                <w:szCs w:val="18"/>
                <w:lang w:eastAsia="it-IT"/>
              </w:rPr>
              <w:t>egge n. 92/12, all’art. 4, commi da 8 a 12; circ. INPS n. 111/13</w:t>
            </w:r>
            <w:r w:rsidR="007672AF">
              <w:rPr>
                <w:rFonts w:eastAsia="Times New Roman" w:cstheme="minorHAnsi"/>
                <w:bCs/>
                <w:sz w:val="18"/>
                <w:szCs w:val="18"/>
                <w:lang w:eastAsia="it-IT"/>
              </w:rPr>
              <w:t>.</w:t>
            </w:r>
          </w:p>
        </w:tc>
      </w:tr>
      <w:tr w:rsidR="00103D90" w:rsidRPr="00DE301B" w14:paraId="5C01419C" w14:textId="77777777" w:rsidTr="00362954">
        <w:tc>
          <w:tcPr>
            <w:tcW w:w="2802" w:type="dxa"/>
            <w:tcBorders>
              <w:top w:val="single" w:sz="4" w:space="0" w:color="auto"/>
              <w:left w:val="single" w:sz="4" w:space="0" w:color="auto"/>
              <w:bottom w:val="single" w:sz="4" w:space="0" w:color="auto"/>
              <w:right w:val="single" w:sz="4" w:space="0" w:color="auto"/>
            </w:tcBorders>
          </w:tcPr>
          <w:p w14:paraId="0715330F" w14:textId="77777777" w:rsidR="00103D90" w:rsidRPr="00DE301B" w:rsidRDefault="00103D90" w:rsidP="00362954">
            <w:pPr>
              <w:rPr>
                <w:rFonts w:cstheme="minorHAnsi"/>
                <w:b/>
                <w:sz w:val="18"/>
                <w:szCs w:val="18"/>
              </w:rPr>
            </w:pPr>
            <w:r w:rsidRPr="00DE301B">
              <w:rPr>
                <w:rFonts w:cstheme="minorHAnsi"/>
                <w:b/>
                <w:sz w:val="18"/>
                <w:szCs w:val="18"/>
              </w:rPr>
              <w:t xml:space="preserve">Regime sanzionatorio e  </w:t>
            </w:r>
          </w:p>
          <w:p w14:paraId="53546877" w14:textId="48B40DCC" w:rsidR="00103D90" w:rsidRPr="00DE301B" w:rsidRDefault="00BE317F" w:rsidP="00362954">
            <w:pPr>
              <w:rPr>
                <w:rFonts w:cstheme="minorHAnsi"/>
                <w:b/>
                <w:sz w:val="18"/>
                <w:szCs w:val="18"/>
              </w:rPr>
            </w:pPr>
            <w:r w:rsidRPr="00DE301B">
              <w:rPr>
                <w:rFonts w:cstheme="minorHAnsi"/>
                <w:b/>
                <w:sz w:val="18"/>
                <w:szCs w:val="18"/>
              </w:rPr>
              <w:t>Casi</w:t>
            </w:r>
            <w:r w:rsidR="00103D90" w:rsidRPr="00DE301B">
              <w:rPr>
                <w:rFonts w:cstheme="minorHAnsi"/>
                <w:b/>
                <w:sz w:val="18"/>
                <w:szCs w:val="18"/>
              </w:rPr>
              <w:t xml:space="preserve"> di esclusione</w:t>
            </w:r>
          </w:p>
        </w:tc>
        <w:tc>
          <w:tcPr>
            <w:tcW w:w="7052" w:type="dxa"/>
            <w:tcBorders>
              <w:top w:val="single" w:sz="4" w:space="0" w:color="auto"/>
              <w:left w:val="single" w:sz="4" w:space="0" w:color="auto"/>
              <w:bottom w:val="single" w:sz="4" w:space="0" w:color="auto"/>
              <w:right w:val="single" w:sz="4" w:space="0" w:color="auto"/>
            </w:tcBorders>
          </w:tcPr>
          <w:p w14:paraId="683888E6" w14:textId="77777777" w:rsidR="00103D90" w:rsidRPr="00DE301B" w:rsidRDefault="00103D90" w:rsidP="00362954">
            <w:pPr>
              <w:jc w:val="both"/>
              <w:rPr>
                <w:rFonts w:cs="Courier New"/>
                <w:sz w:val="18"/>
                <w:szCs w:val="18"/>
              </w:rPr>
            </w:pPr>
            <w:r w:rsidRPr="00DE301B">
              <w:rPr>
                <w:rFonts w:cs="Courier New"/>
                <w:sz w:val="18"/>
                <w:szCs w:val="18"/>
              </w:rPr>
              <w:t>L’incentivo spetta al datore di lavoro solo se l’assunzione realizza un incremento netto del numero dei lavoratori dipendenti rispetto alla media dei dodici mesi precedenti e solo in presenza dei seguenti requisiti:</w:t>
            </w:r>
          </w:p>
          <w:p w14:paraId="5BE8E06E" w14:textId="77777777" w:rsidR="00103D90" w:rsidRPr="00DE301B" w:rsidRDefault="00103D90" w:rsidP="00BE317F">
            <w:pPr>
              <w:pStyle w:val="Paragrafoelenco"/>
              <w:numPr>
                <w:ilvl w:val="0"/>
                <w:numId w:val="19"/>
              </w:numPr>
              <w:spacing w:before="240"/>
              <w:ind w:left="0" w:firstLine="346"/>
              <w:jc w:val="both"/>
              <w:rPr>
                <w:rFonts w:cs="Courier New"/>
                <w:sz w:val="18"/>
                <w:szCs w:val="18"/>
              </w:rPr>
            </w:pPr>
            <w:r w:rsidRPr="00DE301B">
              <w:rPr>
                <w:rFonts w:cs="Courier New"/>
                <w:sz w:val="18"/>
                <w:szCs w:val="18"/>
              </w:rPr>
              <w:t>regolarità negli adempimenti contributivi;</w:t>
            </w:r>
          </w:p>
          <w:p w14:paraId="6764CDC4" w14:textId="77777777" w:rsidR="00BE317F" w:rsidRDefault="00103D90" w:rsidP="00BE317F">
            <w:pPr>
              <w:pStyle w:val="Paragrafoelenco"/>
              <w:numPr>
                <w:ilvl w:val="0"/>
                <w:numId w:val="19"/>
              </w:numPr>
              <w:spacing w:before="240"/>
              <w:ind w:left="0" w:firstLine="346"/>
              <w:jc w:val="both"/>
              <w:rPr>
                <w:rFonts w:cs="Courier New"/>
                <w:sz w:val="18"/>
                <w:szCs w:val="18"/>
              </w:rPr>
            </w:pPr>
            <w:r w:rsidRPr="00DE301B">
              <w:rPr>
                <w:rFonts w:cs="Courier New"/>
                <w:sz w:val="18"/>
                <w:szCs w:val="18"/>
              </w:rPr>
              <w:t>osservanza delle norme poste a tutela delle condizioni di lavoro;</w:t>
            </w:r>
          </w:p>
          <w:p w14:paraId="09162F37" w14:textId="2136BD0F" w:rsidR="00103D90" w:rsidRPr="00BE317F" w:rsidRDefault="00103D90" w:rsidP="00BE317F">
            <w:pPr>
              <w:pStyle w:val="Paragrafoelenco"/>
              <w:numPr>
                <w:ilvl w:val="0"/>
                <w:numId w:val="19"/>
              </w:numPr>
              <w:spacing w:before="240"/>
              <w:ind w:left="0" w:firstLine="346"/>
              <w:jc w:val="both"/>
              <w:rPr>
                <w:rFonts w:cs="Courier New"/>
                <w:sz w:val="18"/>
                <w:szCs w:val="18"/>
              </w:rPr>
            </w:pPr>
            <w:r w:rsidRPr="00BE317F">
              <w:rPr>
                <w:rFonts w:cs="Courier New"/>
                <w:sz w:val="18"/>
                <w:szCs w:val="18"/>
              </w:rPr>
              <w:t>rispetto degli accordi e contratti collettivi nazionali, regionali e aziendali stipulati con le organizzazioni sindacali più rappresentative sul piano nazionale;</w:t>
            </w:r>
          </w:p>
          <w:p w14:paraId="331DFC37" w14:textId="77777777" w:rsidR="00103D90" w:rsidRPr="00DE301B" w:rsidRDefault="00103D90" w:rsidP="00426446">
            <w:pPr>
              <w:pStyle w:val="Paragrafoelenco"/>
              <w:numPr>
                <w:ilvl w:val="0"/>
                <w:numId w:val="19"/>
              </w:numPr>
              <w:spacing w:before="240"/>
              <w:ind w:left="0" w:firstLine="346"/>
              <w:jc w:val="both"/>
              <w:rPr>
                <w:rFonts w:cs="Courier New"/>
                <w:sz w:val="18"/>
                <w:szCs w:val="18"/>
              </w:rPr>
            </w:pPr>
            <w:r w:rsidRPr="00DE301B">
              <w:rPr>
                <w:rFonts w:cs="Courier New"/>
                <w:sz w:val="18"/>
                <w:szCs w:val="18"/>
              </w:rPr>
              <w:t>l’assunzione non riguardi un rapporto di lavoro domestico, intermittente, ripartito, accessorio;</w:t>
            </w:r>
          </w:p>
          <w:p w14:paraId="20619C67" w14:textId="77777777" w:rsidR="00103D90" w:rsidRPr="00DE301B" w:rsidRDefault="00103D90" w:rsidP="00426446">
            <w:pPr>
              <w:pStyle w:val="Paragrafoelenco"/>
              <w:numPr>
                <w:ilvl w:val="0"/>
                <w:numId w:val="19"/>
              </w:numPr>
              <w:spacing w:before="240"/>
              <w:ind w:left="0" w:firstLine="346"/>
              <w:jc w:val="both"/>
              <w:rPr>
                <w:rFonts w:cs="Courier New"/>
                <w:sz w:val="18"/>
                <w:szCs w:val="18"/>
              </w:rPr>
            </w:pPr>
            <w:r w:rsidRPr="00DE301B">
              <w:rPr>
                <w:rFonts w:cs="Courier New"/>
                <w:sz w:val="18"/>
                <w:szCs w:val="18"/>
              </w:rPr>
              <w:t>l’assunzione non riguardi l’attuazione di un obbligo preesistente;</w:t>
            </w:r>
          </w:p>
          <w:p w14:paraId="5BB9EDC3" w14:textId="77777777" w:rsidR="00103D90" w:rsidRPr="00DE301B" w:rsidRDefault="00103D90" w:rsidP="00426446">
            <w:pPr>
              <w:pStyle w:val="Paragrafoelenco"/>
              <w:numPr>
                <w:ilvl w:val="0"/>
                <w:numId w:val="19"/>
              </w:numPr>
              <w:spacing w:before="240"/>
              <w:ind w:left="0" w:firstLine="346"/>
              <w:jc w:val="both"/>
              <w:rPr>
                <w:rFonts w:cs="Courier New"/>
                <w:sz w:val="18"/>
                <w:szCs w:val="18"/>
              </w:rPr>
            </w:pPr>
            <w:r w:rsidRPr="00DE301B">
              <w:rPr>
                <w:rFonts w:cs="Courier New"/>
                <w:sz w:val="18"/>
                <w:szCs w:val="18"/>
              </w:rPr>
              <w:t>l’assunzione non violi il diritto di precedenza alla riassunzione di un altro lavoratore;</w:t>
            </w:r>
          </w:p>
          <w:p w14:paraId="06E34396" w14:textId="2274B9E9" w:rsidR="00103D90" w:rsidRDefault="00103D90" w:rsidP="00426446">
            <w:pPr>
              <w:pStyle w:val="Paragrafoelenco"/>
              <w:numPr>
                <w:ilvl w:val="0"/>
                <w:numId w:val="19"/>
              </w:numPr>
              <w:spacing w:before="240"/>
              <w:ind w:left="771" w:hanging="425"/>
              <w:jc w:val="both"/>
              <w:rPr>
                <w:rFonts w:cs="Courier New"/>
                <w:sz w:val="18"/>
                <w:szCs w:val="18"/>
              </w:rPr>
            </w:pPr>
            <w:r w:rsidRPr="00DE301B">
              <w:rPr>
                <w:rFonts w:cs="Courier New"/>
                <w:sz w:val="18"/>
                <w:szCs w:val="18"/>
              </w:rPr>
              <w:t>il datore di lavoro non abbia in atto sospensioni dal lavo</w:t>
            </w:r>
            <w:r w:rsidR="00426446">
              <w:rPr>
                <w:rFonts w:cs="Courier New"/>
                <w:sz w:val="18"/>
                <w:szCs w:val="18"/>
              </w:rPr>
              <w:t xml:space="preserve">ro per crisi o riorganizzazione </w:t>
            </w:r>
            <w:r w:rsidRPr="00DE301B">
              <w:rPr>
                <w:rFonts w:cs="Courier New"/>
                <w:sz w:val="18"/>
                <w:szCs w:val="18"/>
              </w:rPr>
              <w:t>aziendale, salvo il caso che l’assunzione sia finalizzata all’acquisizione di professionalità sostanzialmente diverse da quelle dei lavoratori sospesi.</w:t>
            </w:r>
          </w:p>
          <w:p w14:paraId="57A47AA0" w14:textId="77777777" w:rsidR="0066582E" w:rsidRPr="00DE301B" w:rsidRDefault="0066582E" w:rsidP="0066582E">
            <w:pPr>
              <w:pStyle w:val="Paragrafoelenco"/>
              <w:spacing w:before="240"/>
              <w:ind w:left="0"/>
              <w:jc w:val="both"/>
              <w:rPr>
                <w:rFonts w:cs="Courier New"/>
                <w:sz w:val="18"/>
                <w:szCs w:val="18"/>
              </w:rPr>
            </w:pPr>
          </w:p>
        </w:tc>
      </w:tr>
    </w:tbl>
    <w:p w14:paraId="6415EAAE" w14:textId="77777777" w:rsidR="00D92E38" w:rsidRDefault="00D92E38" w:rsidP="00B510C4">
      <w:pPr>
        <w:spacing w:after="0" w:line="240" w:lineRule="auto"/>
        <w:contextualSpacing/>
        <w:jc w:val="both"/>
        <w:rPr>
          <w:b/>
          <w:caps/>
        </w:rPr>
      </w:pPr>
      <w:bookmarkStart w:id="38" w:name="_Toc434329064"/>
      <w:bookmarkStart w:id="39" w:name="_Toc444713631"/>
    </w:p>
    <w:p w14:paraId="7CE09CCE" w14:textId="77777777" w:rsidR="000A2E80" w:rsidRDefault="000A2E80">
      <w:pPr>
        <w:rPr>
          <w:b/>
          <w:caps/>
        </w:rPr>
      </w:pPr>
      <w:r>
        <w:rPr>
          <w:b/>
          <w:caps/>
        </w:rPr>
        <w:br w:type="page"/>
      </w:r>
    </w:p>
    <w:p w14:paraId="37D8F92B" w14:textId="1E5630E9" w:rsidR="00103D90" w:rsidRPr="0062122C" w:rsidRDefault="00A37BBD" w:rsidP="007824E6">
      <w:pPr>
        <w:pStyle w:val="Titolo2"/>
        <w:rPr>
          <w:rStyle w:val="Titolo1Carattere"/>
          <w:sz w:val="20"/>
          <w:szCs w:val="20"/>
          <w:shd w:val="clear" w:color="auto" w:fill="auto"/>
        </w:rPr>
      </w:pPr>
      <w:bookmarkStart w:id="40" w:name="_Toc445906684"/>
      <w:r w:rsidRPr="0062122C">
        <w:rPr>
          <w:rStyle w:val="Titolo1Carattere"/>
          <w:sz w:val="20"/>
          <w:szCs w:val="20"/>
          <w:shd w:val="clear" w:color="auto" w:fill="auto"/>
        </w:rPr>
        <w:lastRenderedPageBreak/>
        <w:t>OVER 50</w:t>
      </w:r>
      <w:bookmarkEnd w:id="38"/>
      <w:bookmarkEnd w:id="39"/>
      <w:bookmarkEnd w:id="40"/>
      <w:r w:rsidRPr="0062122C">
        <w:rPr>
          <w:rStyle w:val="Titolo1Carattere"/>
          <w:sz w:val="20"/>
          <w:szCs w:val="20"/>
          <w:shd w:val="clear" w:color="auto" w:fill="auto"/>
        </w:rPr>
        <w:t xml:space="preserve">  </w:t>
      </w:r>
    </w:p>
    <w:p w14:paraId="57EF455E" w14:textId="268076E1" w:rsidR="00103D90" w:rsidRPr="00B41365" w:rsidRDefault="007824E6" w:rsidP="00B41365">
      <w:pPr>
        <w:pStyle w:val="Titolo3"/>
      </w:pPr>
      <w:bookmarkStart w:id="41" w:name="_Toc445906685"/>
      <w:r w:rsidRPr="00C96FE7">
        <w:t>Tabella riepilogativa</w:t>
      </w:r>
      <w:bookmarkEnd w:id="41"/>
      <w:r w:rsidRPr="00C96FE7">
        <w:t xml:space="preserve"> </w:t>
      </w:r>
    </w:p>
    <w:tbl>
      <w:tblPr>
        <w:tblpPr w:leftFromText="141" w:rightFromText="141" w:vertAnchor="text" w:horzAnchor="margin" w:tblpY="19"/>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802"/>
        <w:gridCol w:w="4284"/>
        <w:gridCol w:w="1558"/>
        <w:gridCol w:w="1974"/>
      </w:tblGrid>
      <w:tr w:rsidR="00103D90" w:rsidRPr="00893B77" w14:paraId="53AED05A" w14:textId="77777777" w:rsidTr="000A2E80">
        <w:trPr>
          <w:trHeight w:val="973"/>
        </w:trPr>
        <w:tc>
          <w:tcPr>
            <w:tcW w:w="937" w:type="pct"/>
            <w:shd w:val="clear" w:color="auto" w:fill="auto"/>
            <w:vAlign w:val="center"/>
            <w:hideMark/>
          </w:tcPr>
          <w:p w14:paraId="1E329A35" w14:textId="77777777" w:rsidR="00103D90" w:rsidRPr="00893B77" w:rsidRDefault="00103D90"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Misura</w:t>
            </w:r>
          </w:p>
        </w:tc>
        <w:tc>
          <w:tcPr>
            <w:tcW w:w="2227" w:type="pct"/>
            <w:shd w:val="clear" w:color="auto" w:fill="auto"/>
            <w:vAlign w:val="center"/>
            <w:hideMark/>
          </w:tcPr>
          <w:p w14:paraId="3B281418" w14:textId="0D347114" w:rsidR="00103D90" w:rsidRPr="00893B77" w:rsidRDefault="00103D90"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Tipologia ed entità</w:t>
            </w:r>
          </w:p>
        </w:tc>
        <w:tc>
          <w:tcPr>
            <w:tcW w:w="810" w:type="pct"/>
            <w:shd w:val="clear" w:color="auto" w:fill="auto"/>
            <w:vAlign w:val="center"/>
          </w:tcPr>
          <w:p w14:paraId="67E901D4" w14:textId="2FE2CF8D" w:rsidR="00103D90" w:rsidRPr="00893B77" w:rsidRDefault="00103D90"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Target</w:t>
            </w:r>
          </w:p>
        </w:tc>
        <w:tc>
          <w:tcPr>
            <w:tcW w:w="1026" w:type="pct"/>
            <w:vAlign w:val="center"/>
          </w:tcPr>
          <w:p w14:paraId="7F2BF04E" w14:textId="77777777" w:rsidR="00103D90" w:rsidRPr="00893B77" w:rsidRDefault="00103D90"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Tempistica e scadenze</w:t>
            </w:r>
          </w:p>
        </w:tc>
      </w:tr>
      <w:tr w:rsidR="00103D90" w:rsidRPr="00893B77" w14:paraId="7F6E1F27" w14:textId="77777777" w:rsidTr="000A2E80">
        <w:trPr>
          <w:trHeight w:val="548"/>
        </w:trPr>
        <w:tc>
          <w:tcPr>
            <w:tcW w:w="937" w:type="pct"/>
            <w:shd w:val="clear" w:color="auto" w:fill="auto"/>
            <w:noWrap/>
          </w:tcPr>
          <w:p w14:paraId="747BFBD0" w14:textId="77777777" w:rsidR="00103D90" w:rsidRPr="000A2E80" w:rsidRDefault="00103D90" w:rsidP="000A2E80">
            <w:pPr>
              <w:spacing w:after="0" w:line="240" w:lineRule="auto"/>
              <w:rPr>
                <w:rFonts w:eastAsia="Times New Roman" w:cstheme="minorHAnsi"/>
                <w:b/>
                <w:bCs/>
                <w:i/>
                <w:sz w:val="18"/>
                <w:szCs w:val="18"/>
                <w:lang w:eastAsia="it-IT"/>
              </w:rPr>
            </w:pPr>
            <w:r w:rsidRPr="000A2E80">
              <w:rPr>
                <w:rFonts w:eastAsia="Times New Roman" w:cstheme="minorHAnsi"/>
                <w:b/>
                <w:bCs/>
                <w:i/>
                <w:sz w:val="18"/>
                <w:szCs w:val="18"/>
                <w:lang w:eastAsia="it-IT"/>
              </w:rPr>
              <w:t>Incentivi per l’assunzione di over 50</w:t>
            </w:r>
          </w:p>
        </w:tc>
        <w:tc>
          <w:tcPr>
            <w:tcW w:w="2227" w:type="pct"/>
            <w:shd w:val="clear" w:color="auto" w:fill="auto"/>
            <w:noWrap/>
          </w:tcPr>
          <w:p w14:paraId="537842B6" w14:textId="77777777" w:rsidR="00103D90" w:rsidRPr="00893B77" w:rsidRDefault="00103D90" w:rsidP="00362954">
            <w:pPr>
              <w:spacing w:after="0" w:line="240" w:lineRule="auto"/>
              <w:jc w:val="center"/>
              <w:rPr>
                <w:rFonts w:eastAsia="Times New Roman" w:cstheme="minorHAnsi"/>
                <w:sz w:val="18"/>
                <w:szCs w:val="18"/>
                <w:u w:val="single"/>
                <w:lang w:eastAsia="it-IT"/>
              </w:rPr>
            </w:pPr>
            <w:r w:rsidRPr="00893B77">
              <w:rPr>
                <w:rFonts w:eastAsia="Times New Roman" w:cstheme="minorHAnsi"/>
                <w:sz w:val="18"/>
                <w:szCs w:val="18"/>
                <w:u w:val="single"/>
                <w:lang w:eastAsia="it-IT"/>
              </w:rPr>
              <w:t>Incentivo contributivo</w:t>
            </w:r>
          </w:p>
          <w:p w14:paraId="47A42C8A" w14:textId="77777777" w:rsidR="00103D90" w:rsidRPr="00893B77" w:rsidRDefault="00103D90" w:rsidP="00362954">
            <w:pPr>
              <w:spacing w:after="0" w:line="240" w:lineRule="auto"/>
              <w:jc w:val="center"/>
              <w:rPr>
                <w:rFonts w:eastAsia="Times New Roman" w:cstheme="minorHAnsi"/>
                <w:sz w:val="18"/>
                <w:szCs w:val="18"/>
                <w:lang w:eastAsia="it-IT"/>
              </w:rPr>
            </w:pPr>
            <w:r w:rsidRPr="00893B77">
              <w:rPr>
                <w:rFonts w:eastAsia="Times New Roman" w:cstheme="minorHAnsi"/>
                <w:sz w:val="18"/>
                <w:szCs w:val="18"/>
                <w:lang w:eastAsia="it-IT"/>
              </w:rPr>
              <w:t>Riduzione degli oneri contributivi a carico del datore di lavoro nella misura del 50% per</w:t>
            </w:r>
          </w:p>
          <w:p w14:paraId="004D7D9B" w14:textId="77777777" w:rsidR="00103D90" w:rsidRPr="00893B77" w:rsidRDefault="00103D90" w:rsidP="00426446">
            <w:pPr>
              <w:pStyle w:val="Paragrafoelenco"/>
              <w:numPr>
                <w:ilvl w:val="0"/>
                <w:numId w:val="4"/>
              </w:numPr>
              <w:spacing w:after="0" w:line="240" w:lineRule="auto"/>
              <w:rPr>
                <w:rFonts w:eastAsia="Times New Roman" w:cstheme="minorHAnsi"/>
                <w:sz w:val="18"/>
                <w:szCs w:val="18"/>
                <w:lang w:eastAsia="it-IT"/>
              </w:rPr>
            </w:pPr>
            <w:r w:rsidRPr="00893B77">
              <w:rPr>
                <w:rFonts w:eastAsia="Times New Roman" w:cstheme="minorHAnsi"/>
                <w:sz w:val="18"/>
                <w:szCs w:val="18"/>
                <w:lang w:eastAsia="it-IT"/>
              </w:rPr>
              <w:t>12 mesi, in caso di assunzione con contratto a tempo determinato</w:t>
            </w:r>
          </w:p>
          <w:p w14:paraId="37D8641F" w14:textId="77777777" w:rsidR="00103D90" w:rsidRPr="00893B77" w:rsidRDefault="00103D90" w:rsidP="00426446">
            <w:pPr>
              <w:pStyle w:val="Paragrafoelenco"/>
              <w:numPr>
                <w:ilvl w:val="0"/>
                <w:numId w:val="4"/>
              </w:numPr>
              <w:spacing w:after="0" w:line="240" w:lineRule="auto"/>
              <w:rPr>
                <w:rFonts w:eastAsia="Times New Roman" w:cstheme="minorHAnsi"/>
                <w:sz w:val="18"/>
                <w:szCs w:val="18"/>
                <w:lang w:eastAsia="it-IT"/>
              </w:rPr>
            </w:pPr>
            <w:r w:rsidRPr="00893B77">
              <w:rPr>
                <w:rFonts w:eastAsia="Times New Roman" w:cstheme="minorHAnsi"/>
                <w:sz w:val="18"/>
                <w:szCs w:val="18"/>
                <w:lang w:eastAsia="it-IT"/>
              </w:rPr>
              <w:t>18 mesi, in caso di assunzione con contratto a tempo indeterminato</w:t>
            </w:r>
          </w:p>
          <w:p w14:paraId="0385D7AD" w14:textId="509E6051" w:rsidR="00103D90" w:rsidRPr="00893B77" w:rsidRDefault="00103D90" w:rsidP="00426446">
            <w:pPr>
              <w:pStyle w:val="Paragrafoelenco"/>
              <w:numPr>
                <w:ilvl w:val="0"/>
                <w:numId w:val="4"/>
              </w:numPr>
              <w:spacing w:after="0" w:line="240" w:lineRule="auto"/>
              <w:rPr>
                <w:rFonts w:eastAsia="Times New Roman" w:cstheme="minorHAnsi"/>
                <w:sz w:val="18"/>
                <w:szCs w:val="18"/>
                <w:lang w:eastAsia="it-IT"/>
              </w:rPr>
            </w:pPr>
            <w:r w:rsidRPr="00893B77">
              <w:rPr>
                <w:rFonts w:eastAsia="Times New Roman" w:cstheme="minorHAnsi"/>
                <w:sz w:val="18"/>
                <w:szCs w:val="18"/>
                <w:lang w:eastAsia="it-IT"/>
              </w:rPr>
              <w:t xml:space="preserve">18 mesi </w:t>
            </w:r>
            <w:r w:rsidR="00426446" w:rsidRPr="00893B77">
              <w:rPr>
                <w:rFonts w:eastAsia="Times New Roman" w:cstheme="minorHAnsi"/>
                <w:sz w:val="18"/>
                <w:szCs w:val="18"/>
                <w:lang w:eastAsia="it-IT"/>
              </w:rPr>
              <w:t>complessivi, in</w:t>
            </w:r>
            <w:r w:rsidRPr="00893B77">
              <w:rPr>
                <w:rFonts w:eastAsia="Times New Roman" w:cstheme="minorHAnsi"/>
                <w:sz w:val="18"/>
                <w:szCs w:val="18"/>
                <w:lang w:eastAsia="it-IT"/>
              </w:rPr>
              <w:t xml:space="preserve"> caso di assunzione con contratto a tempo determinato trasformato in contratto a tempo indeterminato</w:t>
            </w:r>
          </w:p>
          <w:p w14:paraId="40AFC49D" w14:textId="77777777" w:rsidR="00103D90" w:rsidRPr="00893B77" w:rsidRDefault="00103D90" w:rsidP="00426446">
            <w:pPr>
              <w:spacing w:after="0" w:line="240" w:lineRule="auto"/>
              <w:rPr>
                <w:rFonts w:eastAsia="Times New Roman" w:cstheme="minorHAnsi"/>
                <w:sz w:val="18"/>
                <w:szCs w:val="18"/>
                <w:lang w:eastAsia="it-IT"/>
              </w:rPr>
            </w:pPr>
            <w:r w:rsidRPr="00893B77">
              <w:rPr>
                <w:rFonts w:eastAsia="Times New Roman" w:cstheme="minorHAnsi"/>
                <w:b/>
                <w:sz w:val="18"/>
                <w:szCs w:val="18"/>
                <w:lang w:eastAsia="it-IT"/>
              </w:rPr>
              <w:t>N.B.</w:t>
            </w:r>
            <w:r w:rsidRPr="00893B77">
              <w:rPr>
                <w:rFonts w:eastAsia="Times New Roman" w:cstheme="minorHAnsi"/>
                <w:sz w:val="18"/>
                <w:szCs w:val="18"/>
                <w:lang w:eastAsia="it-IT"/>
              </w:rPr>
              <w:t xml:space="preserve"> in caso di assunzione con contratto a tempo indeterminato </w:t>
            </w:r>
            <w:r w:rsidR="00DF3B95">
              <w:rPr>
                <w:rFonts w:eastAsia="Times New Roman" w:cstheme="minorHAnsi"/>
                <w:sz w:val="18"/>
                <w:szCs w:val="18"/>
                <w:lang w:eastAsia="it-IT"/>
              </w:rPr>
              <w:t xml:space="preserve">potrebbe </w:t>
            </w:r>
            <w:r w:rsidRPr="00893B77">
              <w:rPr>
                <w:rFonts w:eastAsia="Times New Roman" w:cstheme="minorHAnsi"/>
                <w:sz w:val="18"/>
                <w:szCs w:val="18"/>
                <w:lang w:eastAsia="it-IT"/>
              </w:rPr>
              <w:t>risulta</w:t>
            </w:r>
            <w:r w:rsidR="00DF3B95">
              <w:rPr>
                <w:rFonts w:eastAsia="Times New Roman" w:cstheme="minorHAnsi"/>
                <w:sz w:val="18"/>
                <w:szCs w:val="18"/>
                <w:lang w:eastAsia="it-IT"/>
              </w:rPr>
              <w:t>re</w:t>
            </w:r>
            <w:r w:rsidRPr="00893B77">
              <w:rPr>
                <w:rFonts w:eastAsia="Times New Roman" w:cstheme="minorHAnsi"/>
                <w:sz w:val="18"/>
                <w:szCs w:val="18"/>
                <w:lang w:eastAsia="it-IT"/>
              </w:rPr>
              <w:t xml:space="preserve"> più conveniente accedere all’incentivo contributivo previsto dalla legge </w:t>
            </w:r>
            <w:r w:rsidR="00DF3B95">
              <w:rPr>
                <w:rFonts w:eastAsia="Times New Roman" w:cstheme="minorHAnsi"/>
                <w:sz w:val="18"/>
                <w:szCs w:val="18"/>
                <w:lang w:eastAsia="it-IT"/>
              </w:rPr>
              <w:t>2</w:t>
            </w:r>
            <w:r w:rsidRPr="00893B77">
              <w:rPr>
                <w:rFonts w:eastAsia="Times New Roman" w:cstheme="minorHAnsi"/>
                <w:sz w:val="18"/>
                <w:szCs w:val="18"/>
                <w:lang w:eastAsia="it-IT"/>
              </w:rPr>
              <w:t>0</w:t>
            </w:r>
            <w:r w:rsidR="00DF3B95">
              <w:rPr>
                <w:rFonts w:eastAsia="Times New Roman" w:cstheme="minorHAnsi"/>
                <w:sz w:val="18"/>
                <w:szCs w:val="18"/>
                <w:lang w:eastAsia="it-IT"/>
              </w:rPr>
              <w:t>8/15</w:t>
            </w:r>
            <w:r w:rsidRPr="00893B77">
              <w:rPr>
                <w:rFonts w:eastAsia="Times New Roman" w:cstheme="minorHAnsi"/>
                <w:sz w:val="18"/>
                <w:szCs w:val="18"/>
                <w:lang w:eastAsia="it-IT"/>
              </w:rPr>
              <w:t xml:space="preserve"> (esonero dei contributi per un periodo di </w:t>
            </w:r>
            <w:r w:rsidR="00164811">
              <w:rPr>
                <w:rFonts w:eastAsia="Times New Roman" w:cstheme="minorHAnsi"/>
                <w:sz w:val="18"/>
                <w:szCs w:val="18"/>
                <w:lang w:eastAsia="it-IT"/>
              </w:rPr>
              <w:t>24</w:t>
            </w:r>
            <w:r w:rsidRPr="00893B77">
              <w:rPr>
                <w:rFonts w:eastAsia="Times New Roman" w:cstheme="minorHAnsi"/>
                <w:sz w:val="18"/>
                <w:szCs w:val="18"/>
                <w:lang w:eastAsia="it-IT"/>
              </w:rPr>
              <w:t xml:space="preserve"> mesi</w:t>
            </w:r>
            <w:r w:rsidR="00164811">
              <w:rPr>
                <w:rFonts w:eastAsia="Times New Roman" w:cstheme="minorHAnsi"/>
                <w:sz w:val="18"/>
                <w:szCs w:val="18"/>
                <w:lang w:eastAsia="it-IT"/>
              </w:rPr>
              <w:t>, nella misura del 40%</w:t>
            </w:r>
            <w:r w:rsidRPr="00893B77">
              <w:rPr>
                <w:rFonts w:eastAsia="Times New Roman" w:cstheme="minorHAnsi"/>
                <w:sz w:val="18"/>
                <w:szCs w:val="18"/>
                <w:lang w:eastAsia="it-IT"/>
              </w:rPr>
              <w:t>)</w:t>
            </w:r>
          </w:p>
        </w:tc>
        <w:tc>
          <w:tcPr>
            <w:tcW w:w="810" w:type="pct"/>
            <w:shd w:val="clear" w:color="auto" w:fill="auto"/>
          </w:tcPr>
          <w:p w14:paraId="3216A0CA" w14:textId="77777777" w:rsidR="00103D90" w:rsidRPr="00893B77" w:rsidRDefault="00103D90" w:rsidP="007672AF">
            <w:pPr>
              <w:spacing w:after="0" w:line="240" w:lineRule="auto"/>
              <w:rPr>
                <w:rFonts w:cs="Courier New"/>
                <w:sz w:val="18"/>
                <w:szCs w:val="18"/>
              </w:rPr>
            </w:pPr>
            <w:r w:rsidRPr="00893B77">
              <w:rPr>
                <w:rFonts w:cs="Courier New"/>
                <w:sz w:val="18"/>
                <w:szCs w:val="18"/>
              </w:rPr>
              <w:t xml:space="preserve">Over 50, disoccupati da almeno 12 mesi </w:t>
            </w:r>
          </w:p>
          <w:p w14:paraId="2923327C" w14:textId="77777777" w:rsidR="00103D90" w:rsidRPr="00893B77" w:rsidRDefault="00103D90" w:rsidP="00362954">
            <w:pPr>
              <w:pStyle w:val="Paragrafoelenco"/>
              <w:spacing w:after="0" w:line="240" w:lineRule="auto"/>
              <w:ind w:left="0"/>
              <w:jc w:val="both"/>
              <w:rPr>
                <w:rFonts w:cstheme="minorHAnsi"/>
                <w:sz w:val="18"/>
                <w:szCs w:val="18"/>
              </w:rPr>
            </w:pPr>
            <w:r w:rsidRPr="00893B77">
              <w:rPr>
                <w:rFonts w:cstheme="minorHAnsi"/>
                <w:sz w:val="18"/>
                <w:szCs w:val="18"/>
              </w:rPr>
              <w:t xml:space="preserve"> </w:t>
            </w:r>
          </w:p>
        </w:tc>
        <w:tc>
          <w:tcPr>
            <w:tcW w:w="1026" w:type="pct"/>
          </w:tcPr>
          <w:p w14:paraId="4654955D" w14:textId="77777777" w:rsidR="00103D90" w:rsidRDefault="00103D90" w:rsidP="00362954">
            <w:pPr>
              <w:jc w:val="center"/>
              <w:rPr>
                <w:rFonts w:eastAsia="Times New Roman" w:cstheme="minorHAnsi"/>
                <w:sz w:val="18"/>
                <w:szCs w:val="18"/>
                <w:lang w:eastAsia="it-IT"/>
              </w:rPr>
            </w:pPr>
            <w:r w:rsidRPr="00893B77">
              <w:rPr>
                <w:rFonts w:eastAsia="Times New Roman" w:cstheme="minorHAnsi"/>
                <w:sz w:val="18"/>
                <w:szCs w:val="18"/>
                <w:lang w:eastAsia="it-IT"/>
              </w:rPr>
              <w:t>Nessuna scadenza</w:t>
            </w:r>
          </w:p>
          <w:p w14:paraId="35F2F437" w14:textId="77777777" w:rsidR="00164811" w:rsidRDefault="00164811" w:rsidP="00362954">
            <w:pPr>
              <w:jc w:val="center"/>
              <w:rPr>
                <w:rFonts w:eastAsia="Times New Roman" w:cstheme="minorHAnsi"/>
                <w:sz w:val="18"/>
                <w:szCs w:val="18"/>
                <w:lang w:eastAsia="it-IT"/>
              </w:rPr>
            </w:pPr>
          </w:p>
          <w:p w14:paraId="448FBD3E" w14:textId="77777777" w:rsidR="00164811" w:rsidRDefault="00164811" w:rsidP="00362954">
            <w:pPr>
              <w:jc w:val="center"/>
              <w:rPr>
                <w:rFonts w:eastAsia="Times New Roman" w:cstheme="minorHAnsi"/>
                <w:sz w:val="18"/>
                <w:szCs w:val="18"/>
                <w:lang w:eastAsia="it-IT"/>
              </w:rPr>
            </w:pPr>
          </w:p>
          <w:p w14:paraId="595BD681" w14:textId="77777777" w:rsidR="00164811" w:rsidRDefault="00164811" w:rsidP="00362954">
            <w:pPr>
              <w:jc w:val="center"/>
              <w:rPr>
                <w:rFonts w:eastAsia="Times New Roman" w:cstheme="minorHAnsi"/>
                <w:sz w:val="18"/>
                <w:szCs w:val="18"/>
                <w:lang w:eastAsia="it-IT"/>
              </w:rPr>
            </w:pPr>
          </w:p>
          <w:p w14:paraId="3340EAAE" w14:textId="77777777" w:rsidR="00164811" w:rsidRDefault="00164811" w:rsidP="00362954">
            <w:pPr>
              <w:jc w:val="center"/>
              <w:rPr>
                <w:rFonts w:eastAsia="Times New Roman" w:cstheme="minorHAnsi"/>
                <w:sz w:val="18"/>
                <w:szCs w:val="18"/>
                <w:lang w:eastAsia="it-IT"/>
              </w:rPr>
            </w:pPr>
          </w:p>
          <w:p w14:paraId="5C77EA8E" w14:textId="77777777" w:rsidR="00164811" w:rsidRPr="00893B77" w:rsidRDefault="00164811" w:rsidP="00362954">
            <w:pPr>
              <w:jc w:val="center"/>
              <w:rPr>
                <w:rFonts w:eastAsia="Times New Roman" w:cstheme="minorHAnsi"/>
                <w:sz w:val="18"/>
                <w:szCs w:val="18"/>
                <w:lang w:eastAsia="it-IT"/>
              </w:rPr>
            </w:pPr>
            <w:r>
              <w:rPr>
                <w:rFonts w:eastAsia="Times New Roman" w:cstheme="minorHAnsi"/>
                <w:sz w:val="18"/>
                <w:szCs w:val="18"/>
                <w:lang w:eastAsia="it-IT"/>
              </w:rPr>
              <w:t>Per l’incentivo di cui alla legge 208/15, l’assunzione deve essere effettuata entro il 31.12.16</w:t>
            </w:r>
          </w:p>
        </w:tc>
      </w:tr>
    </w:tbl>
    <w:p w14:paraId="72B52B62" w14:textId="77777777" w:rsidR="007F7880" w:rsidRDefault="007F7880" w:rsidP="002B1436">
      <w:pPr>
        <w:rPr>
          <w:rFonts w:cstheme="minorHAnsi"/>
        </w:rPr>
      </w:pPr>
      <w:bookmarkStart w:id="42" w:name="_Toc434329066"/>
    </w:p>
    <w:p w14:paraId="249D9329" w14:textId="77777777" w:rsidR="00C36A6B" w:rsidRPr="0062122C" w:rsidRDefault="00C36A6B" w:rsidP="00C36A6B">
      <w:pPr>
        <w:pStyle w:val="Titolo3"/>
      </w:pPr>
      <w:bookmarkStart w:id="43" w:name="_Toc445906686"/>
      <w:bookmarkEnd w:id="42"/>
      <w:r w:rsidRPr="0062122C">
        <w:t>Tabelle di dettaglio</w:t>
      </w:r>
      <w:bookmarkEnd w:id="43"/>
    </w:p>
    <w:tbl>
      <w:tblPr>
        <w:tblStyle w:val="Grigliatabella"/>
        <w:tblW w:w="9854" w:type="dxa"/>
        <w:tblLayout w:type="fixed"/>
        <w:tblLook w:val="04A0" w:firstRow="1" w:lastRow="0" w:firstColumn="1" w:lastColumn="0" w:noHBand="0" w:noVBand="1"/>
      </w:tblPr>
      <w:tblGrid>
        <w:gridCol w:w="2802"/>
        <w:gridCol w:w="7052"/>
      </w:tblGrid>
      <w:tr w:rsidR="00103D90" w:rsidRPr="00B510C4" w14:paraId="73672547" w14:textId="77777777" w:rsidTr="00362954">
        <w:tc>
          <w:tcPr>
            <w:tcW w:w="2802" w:type="dxa"/>
            <w:tcBorders>
              <w:top w:val="single" w:sz="4" w:space="0" w:color="auto"/>
              <w:left w:val="single" w:sz="4" w:space="0" w:color="auto"/>
              <w:bottom w:val="single" w:sz="4" w:space="0" w:color="auto"/>
              <w:right w:val="single" w:sz="4" w:space="0" w:color="auto"/>
            </w:tcBorders>
          </w:tcPr>
          <w:p w14:paraId="733B28B9" w14:textId="77777777" w:rsidR="00103D90" w:rsidRPr="00B510C4" w:rsidRDefault="00103D90" w:rsidP="00362954">
            <w:pPr>
              <w:rPr>
                <w:rFonts w:cstheme="minorHAnsi"/>
                <w:b/>
                <w:sz w:val="18"/>
                <w:szCs w:val="18"/>
              </w:rPr>
            </w:pPr>
            <w:r w:rsidRPr="00B510C4">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3F962F5A" w14:textId="77777777" w:rsidR="00103D90" w:rsidRPr="00B510C4" w:rsidRDefault="00103D90" w:rsidP="00362954">
            <w:pPr>
              <w:jc w:val="both"/>
              <w:rPr>
                <w:rFonts w:cstheme="minorHAnsi"/>
                <w:sz w:val="18"/>
                <w:szCs w:val="18"/>
              </w:rPr>
            </w:pPr>
            <w:r w:rsidRPr="00B510C4">
              <w:rPr>
                <w:rFonts w:eastAsia="Times New Roman" w:cstheme="minorHAnsi"/>
                <w:bCs/>
                <w:sz w:val="18"/>
                <w:szCs w:val="18"/>
                <w:lang w:eastAsia="it-IT"/>
              </w:rPr>
              <w:t>La legge n. 92/12, all’a</w:t>
            </w:r>
            <w:r w:rsidR="00BE7DFE" w:rsidRPr="00B510C4">
              <w:rPr>
                <w:rFonts w:eastAsia="Times New Roman" w:cstheme="minorHAnsi"/>
                <w:bCs/>
                <w:sz w:val="18"/>
                <w:szCs w:val="18"/>
                <w:lang w:eastAsia="it-IT"/>
              </w:rPr>
              <w:t>rt. 4, commi da 8 a 11</w:t>
            </w:r>
            <w:r w:rsidRPr="00B510C4">
              <w:rPr>
                <w:rFonts w:eastAsia="Times New Roman" w:cstheme="minorHAnsi"/>
                <w:bCs/>
                <w:sz w:val="18"/>
                <w:szCs w:val="18"/>
                <w:lang w:eastAsia="it-IT"/>
              </w:rPr>
              <w:t xml:space="preserve">, prevede che in caso di assunzione di lavoratori di età superiore a 50 </w:t>
            </w:r>
            <w:r w:rsidRPr="00B510C4">
              <w:rPr>
                <w:rFonts w:eastAsia="Times New Roman" w:cs="Courier New"/>
                <w:sz w:val="18"/>
                <w:szCs w:val="18"/>
                <w:lang w:eastAsia="it-IT"/>
              </w:rPr>
              <w:t>anni, disoccupati da almeno 12 mesi</w:t>
            </w:r>
            <w:r w:rsidRPr="00B510C4">
              <w:rPr>
                <w:rFonts w:cstheme="minorHAnsi"/>
                <w:sz w:val="18"/>
                <w:szCs w:val="18"/>
              </w:rPr>
              <w:t>, il datore di lavoro ha diritto ad una riduzione dell’aliquota contributiva a suo carico nella misura del 50%, per un periodo variabile a seconda del tipo di contratto stipulato e precisamente, per</w:t>
            </w:r>
          </w:p>
          <w:p w14:paraId="7FA36A21" w14:textId="77777777" w:rsidR="00103D90" w:rsidRPr="00B510C4" w:rsidRDefault="00103D90" w:rsidP="00103D90">
            <w:pPr>
              <w:pStyle w:val="Paragrafoelenco"/>
              <w:numPr>
                <w:ilvl w:val="0"/>
                <w:numId w:val="4"/>
              </w:numPr>
              <w:jc w:val="both"/>
              <w:rPr>
                <w:rFonts w:eastAsia="Times New Roman" w:cstheme="minorHAnsi"/>
                <w:bCs/>
                <w:sz w:val="18"/>
                <w:szCs w:val="18"/>
                <w:lang w:eastAsia="it-IT"/>
              </w:rPr>
            </w:pPr>
            <w:r w:rsidRPr="00B510C4">
              <w:rPr>
                <w:rFonts w:eastAsia="Times New Roman" w:cstheme="minorHAnsi"/>
                <w:bCs/>
                <w:sz w:val="18"/>
                <w:szCs w:val="18"/>
                <w:lang w:eastAsia="it-IT"/>
              </w:rPr>
              <w:t>12 mesi, in caso di assunzione con contratto a tempo determinato;</w:t>
            </w:r>
          </w:p>
          <w:p w14:paraId="3B2B7D68" w14:textId="77777777" w:rsidR="00103D90" w:rsidRPr="00B510C4" w:rsidRDefault="00103D90" w:rsidP="00103D90">
            <w:pPr>
              <w:pStyle w:val="Paragrafoelenco"/>
              <w:numPr>
                <w:ilvl w:val="0"/>
                <w:numId w:val="4"/>
              </w:numPr>
              <w:jc w:val="both"/>
              <w:rPr>
                <w:rFonts w:eastAsia="Times New Roman" w:cstheme="minorHAnsi"/>
                <w:bCs/>
                <w:sz w:val="18"/>
                <w:szCs w:val="18"/>
                <w:lang w:eastAsia="it-IT"/>
              </w:rPr>
            </w:pPr>
            <w:r w:rsidRPr="00B510C4">
              <w:rPr>
                <w:rFonts w:eastAsia="Times New Roman" w:cstheme="minorHAnsi"/>
                <w:bCs/>
                <w:sz w:val="18"/>
                <w:szCs w:val="18"/>
                <w:lang w:eastAsia="it-IT"/>
              </w:rPr>
              <w:t>18 mesi, in caso di assunzione con contratto a tempo indeterminato;</w:t>
            </w:r>
          </w:p>
          <w:p w14:paraId="0E76DDB8" w14:textId="77777777" w:rsidR="00103D90" w:rsidRPr="00B510C4" w:rsidRDefault="00103D90" w:rsidP="00103D90">
            <w:pPr>
              <w:pStyle w:val="Paragrafoelenco"/>
              <w:numPr>
                <w:ilvl w:val="0"/>
                <w:numId w:val="4"/>
              </w:numPr>
              <w:jc w:val="both"/>
              <w:rPr>
                <w:rFonts w:eastAsia="Times New Roman" w:cstheme="minorHAnsi"/>
                <w:bCs/>
                <w:sz w:val="18"/>
                <w:szCs w:val="18"/>
                <w:lang w:eastAsia="it-IT"/>
              </w:rPr>
            </w:pPr>
            <w:r w:rsidRPr="00B510C4">
              <w:rPr>
                <w:rFonts w:eastAsia="Times New Roman" w:cstheme="minorHAnsi"/>
                <w:bCs/>
                <w:sz w:val="18"/>
                <w:szCs w:val="18"/>
                <w:lang w:eastAsia="it-IT"/>
              </w:rPr>
              <w:t>18 mesi complessivi, in caso di assunzione con contratto a tempo determinato trasformato in contratto a tempo indeterminato.</w:t>
            </w:r>
          </w:p>
          <w:p w14:paraId="012494A5" w14:textId="77777777" w:rsidR="00B510C4" w:rsidRPr="0051142B" w:rsidRDefault="00103D90" w:rsidP="00BE7DFE">
            <w:pPr>
              <w:jc w:val="both"/>
              <w:rPr>
                <w:rFonts w:cs="Courier New"/>
                <w:sz w:val="18"/>
                <w:szCs w:val="18"/>
              </w:rPr>
            </w:pPr>
            <w:r w:rsidRPr="00B510C4">
              <w:rPr>
                <w:rFonts w:cs="Courier New"/>
                <w:b/>
                <w:sz w:val="18"/>
                <w:szCs w:val="18"/>
              </w:rPr>
              <w:t>N.B:</w:t>
            </w:r>
            <w:r w:rsidRPr="00B510C4">
              <w:rPr>
                <w:rFonts w:cs="Courier New"/>
                <w:sz w:val="18"/>
                <w:szCs w:val="18"/>
              </w:rPr>
              <w:t xml:space="preserve"> </w:t>
            </w:r>
            <w:r w:rsidRPr="00B510C4">
              <w:rPr>
                <w:rFonts w:cs="Courier New"/>
                <w:sz w:val="18"/>
                <w:szCs w:val="18"/>
                <w:u w:val="single"/>
              </w:rPr>
              <w:t>in caso di assunzione con contratto a tempo indeterminato</w:t>
            </w:r>
            <w:r w:rsidRPr="00B510C4">
              <w:rPr>
                <w:rFonts w:cs="Courier New"/>
                <w:sz w:val="18"/>
                <w:szCs w:val="18"/>
              </w:rPr>
              <w:t xml:space="preserve">, </w:t>
            </w:r>
            <w:r w:rsidR="00BE7DFE" w:rsidRPr="00B510C4">
              <w:rPr>
                <w:rFonts w:cs="Courier New"/>
                <w:sz w:val="18"/>
                <w:szCs w:val="18"/>
              </w:rPr>
              <w:t xml:space="preserve">potrebbe </w:t>
            </w:r>
            <w:r w:rsidRPr="00B510C4">
              <w:rPr>
                <w:rFonts w:cs="Courier New"/>
                <w:sz w:val="18"/>
                <w:szCs w:val="18"/>
              </w:rPr>
              <w:t>risulta</w:t>
            </w:r>
            <w:r w:rsidR="00BE7DFE" w:rsidRPr="00B510C4">
              <w:rPr>
                <w:rFonts w:cs="Courier New"/>
                <w:sz w:val="18"/>
                <w:szCs w:val="18"/>
              </w:rPr>
              <w:t>re</w:t>
            </w:r>
            <w:r w:rsidRPr="00B510C4">
              <w:rPr>
                <w:rFonts w:cs="Courier New"/>
                <w:sz w:val="18"/>
                <w:szCs w:val="18"/>
              </w:rPr>
              <w:t xml:space="preserve"> più conveniente accedere ai benefici di cui all’art. 1, commi 1</w:t>
            </w:r>
            <w:r w:rsidR="00BE7DFE" w:rsidRPr="00B510C4">
              <w:rPr>
                <w:rFonts w:cs="Courier New"/>
                <w:sz w:val="18"/>
                <w:szCs w:val="18"/>
              </w:rPr>
              <w:t>78-181</w:t>
            </w:r>
            <w:r w:rsidRPr="00B510C4">
              <w:rPr>
                <w:rFonts w:cs="Courier New"/>
                <w:sz w:val="18"/>
                <w:szCs w:val="18"/>
              </w:rPr>
              <w:t xml:space="preserve">, della legge n. </w:t>
            </w:r>
            <w:r w:rsidR="00BE7DFE" w:rsidRPr="00B510C4">
              <w:rPr>
                <w:rFonts w:cs="Courier New"/>
                <w:sz w:val="18"/>
                <w:szCs w:val="18"/>
              </w:rPr>
              <w:t>208</w:t>
            </w:r>
            <w:r w:rsidRPr="00B510C4">
              <w:rPr>
                <w:rFonts w:cs="Courier New"/>
                <w:sz w:val="18"/>
                <w:szCs w:val="18"/>
              </w:rPr>
              <w:t>del 2</w:t>
            </w:r>
            <w:r w:rsidR="00BE7DFE" w:rsidRPr="00B510C4">
              <w:rPr>
                <w:rFonts w:cs="Courier New"/>
                <w:sz w:val="18"/>
                <w:szCs w:val="18"/>
              </w:rPr>
              <w:t>8</w:t>
            </w:r>
            <w:r w:rsidRPr="00B510C4">
              <w:rPr>
                <w:rFonts w:cs="Courier New"/>
                <w:sz w:val="18"/>
                <w:szCs w:val="18"/>
              </w:rPr>
              <w:t xml:space="preserve"> dicembre 201</w:t>
            </w:r>
            <w:r w:rsidR="00BE7DFE" w:rsidRPr="00B510C4">
              <w:rPr>
                <w:rFonts w:cs="Courier New"/>
                <w:sz w:val="18"/>
                <w:szCs w:val="18"/>
              </w:rPr>
              <w:t>5</w:t>
            </w:r>
            <w:r w:rsidRPr="00B510C4">
              <w:rPr>
                <w:rFonts w:cs="Courier New"/>
                <w:sz w:val="18"/>
                <w:szCs w:val="18"/>
              </w:rPr>
              <w:t xml:space="preserve"> (legge di stabilità per il 201</w:t>
            </w:r>
            <w:r w:rsidR="00BE7DFE" w:rsidRPr="00B510C4">
              <w:rPr>
                <w:rFonts w:cs="Courier New"/>
                <w:sz w:val="18"/>
                <w:szCs w:val="18"/>
              </w:rPr>
              <w:t>6</w:t>
            </w:r>
            <w:r w:rsidRPr="00B510C4">
              <w:rPr>
                <w:rFonts w:cs="Courier New"/>
                <w:sz w:val="18"/>
                <w:szCs w:val="18"/>
              </w:rPr>
              <w:t>) che prevede l’esonero dei contributi a carico del datore di lavoro</w:t>
            </w:r>
            <w:r w:rsidR="00BE7DFE" w:rsidRPr="00B510C4">
              <w:rPr>
                <w:rFonts w:cs="Courier New"/>
                <w:sz w:val="18"/>
                <w:szCs w:val="18"/>
              </w:rPr>
              <w:t>, nella misura del 40%, per un periodo di 24</w:t>
            </w:r>
            <w:r w:rsidRPr="00B510C4">
              <w:rPr>
                <w:rFonts w:cs="Courier New"/>
                <w:sz w:val="18"/>
                <w:szCs w:val="18"/>
              </w:rPr>
              <w:t xml:space="preserve"> mesi, decorrenti dalla data dell’assunzione</w:t>
            </w:r>
            <w:r w:rsidR="00B510C4">
              <w:rPr>
                <w:rFonts w:cs="Courier New"/>
                <w:sz w:val="18"/>
                <w:szCs w:val="18"/>
              </w:rPr>
              <w:t>.</w:t>
            </w:r>
          </w:p>
        </w:tc>
      </w:tr>
      <w:tr w:rsidR="00103D90" w:rsidRPr="00B510C4" w14:paraId="5344C1A6"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570DFC7E" w14:textId="77777777" w:rsidR="00103D90" w:rsidRPr="00B510C4" w:rsidRDefault="00103D90" w:rsidP="00362954">
            <w:pPr>
              <w:rPr>
                <w:rFonts w:cstheme="minorHAnsi"/>
                <w:b/>
                <w:sz w:val="18"/>
                <w:szCs w:val="18"/>
              </w:rPr>
            </w:pPr>
            <w:r w:rsidRPr="00B510C4">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4E9C6223" w14:textId="77777777" w:rsidR="00103D90" w:rsidRPr="00B510C4" w:rsidRDefault="00103D90" w:rsidP="00362954">
            <w:pPr>
              <w:jc w:val="both"/>
              <w:rPr>
                <w:rFonts w:eastAsia="Times New Roman" w:cstheme="minorHAnsi"/>
                <w:bCs/>
                <w:sz w:val="18"/>
                <w:szCs w:val="18"/>
                <w:lang w:eastAsia="it-IT"/>
              </w:rPr>
            </w:pPr>
            <w:r w:rsidRPr="00B510C4">
              <w:rPr>
                <w:rFonts w:eastAsia="Times New Roman" w:cstheme="minorHAnsi"/>
                <w:bCs/>
                <w:sz w:val="18"/>
                <w:szCs w:val="18"/>
                <w:lang w:eastAsia="it-IT"/>
              </w:rPr>
              <w:t>Incentivo contributivo: riduzione dei contributi nella misura del 50% per</w:t>
            </w:r>
          </w:p>
          <w:p w14:paraId="606DB5ED" w14:textId="77777777" w:rsidR="00103D90" w:rsidRPr="00B510C4" w:rsidRDefault="00103D90" w:rsidP="00103D90">
            <w:pPr>
              <w:pStyle w:val="Paragrafoelenco"/>
              <w:numPr>
                <w:ilvl w:val="0"/>
                <w:numId w:val="4"/>
              </w:numPr>
              <w:jc w:val="both"/>
              <w:rPr>
                <w:rFonts w:eastAsia="Times New Roman" w:cstheme="minorHAnsi"/>
                <w:bCs/>
                <w:sz w:val="18"/>
                <w:szCs w:val="18"/>
                <w:lang w:eastAsia="it-IT"/>
              </w:rPr>
            </w:pPr>
            <w:r w:rsidRPr="00B510C4">
              <w:rPr>
                <w:rFonts w:eastAsia="Times New Roman" w:cstheme="minorHAnsi"/>
                <w:bCs/>
                <w:sz w:val="18"/>
                <w:szCs w:val="18"/>
                <w:lang w:eastAsia="it-IT"/>
              </w:rPr>
              <w:t>12 mesi, in caso di assunzione con contratto a tempo determinato;</w:t>
            </w:r>
          </w:p>
          <w:p w14:paraId="6BE91D70" w14:textId="77777777" w:rsidR="00103D90" w:rsidRPr="00B510C4" w:rsidRDefault="00103D90" w:rsidP="00103D90">
            <w:pPr>
              <w:pStyle w:val="Paragrafoelenco"/>
              <w:numPr>
                <w:ilvl w:val="0"/>
                <w:numId w:val="4"/>
              </w:numPr>
              <w:jc w:val="both"/>
              <w:rPr>
                <w:rFonts w:eastAsia="Times New Roman" w:cstheme="minorHAnsi"/>
                <w:bCs/>
                <w:sz w:val="18"/>
                <w:szCs w:val="18"/>
                <w:lang w:eastAsia="it-IT"/>
              </w:rPr>
            </w:pPr>
            <w:r w:rsidRPr="00B510C4">
              <w:rPr>
                <w:rFonts w:eastAsia="Times New Roman" w:cstheme="minorHAnsi"/>
                <w:bCs/>
                <w:sz w:val="18"/>
                <w:szCs w:val="18"/>
                <w:lang w:eastAsia="it-IT"/>
              </w:rPr>
              <w:t>18 mesi, in caso di assunzione con contratto a tempo indeterminato;</w:t>
            </w:r>
          </w:p>
          <w:p w14:paraId="691B3172" w14:textId="77777777" w:rsidR="007672AF" w:rsidRPr="007672AF" w:rsidRDefault="00103D90" w:rsidP="007672AF">
            <w:pPr>
              <w:pStyle w:val="Paragrafoelenco"/>
              <w:numPr>
                <w:ilvl w:val="0"/>
                <w:numId w:val="4"/>
              </w:numPr>
              <w:jc w:val="both"/>
              <w:rPr>
                <w:rFonts w:eastAsia="Times New Roman" w:cstheme="minorHAnsi"/>
                <w:bCs/>
                <w:sz w:val="18"/>
                <w:szCs w:val="18"/>
                <w:lang w:eastAsia="it-IT"/>
              </w:rPr>
            </w:pPr>
            <w:r w:rsidRPr="00B510C4">
              <w:rPr>
                <w:rFonts w:eastAsia="Times New Roman" w:cstheme="minorHAnsi"/>
                <w:bCs/>
                <w:sz w:val="18"/>
                <w:szCs w:val="18"/>
                <w:lang w:eastAsia="it-IT"/>
              </w:rPr>
              <w:t>18 mesi complessivi, in caso di assunzione con contratto a tempo determinato trasformato in contratto a tempo indeterminato.</w:t>
            </w:r>
          </w:p>
        </w:tc>
      </w:tr>
      <w:tr w:rsidR="00103D90" w:rsidRPr="00B510C4" w14:paraId="4CA13F78"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0FC5D1FA" w14:textId="77777777" w:rsidR="00103D90" w:rsidRPr="00B510C4" w:rsidRDefault="00103D90" w:rsidP="00362954">
            <w:pPr>
              <w:rPr>
                <w:rFonts w:cstheme="minorHAnsi"/>
                <w:b/>
                <w:sz w:val="18"/>
                <w:szCs w:val="18"/>
              </w:rPr>
            </w:pPr>
            <w:r w:rsidRPr="00B510C4">
              <w:rPr>
                <w:rFonts w:cstheme="minorHAnsi"/>
                <w:b/>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3315210A" w14:textId="77777777" w:rsidR="007672AF" w:rsidRPr="00B510C4" w:rsidRDefault="00103D90" w:rsidP="00362954">
            <w:pPr>
              <w:jc w:val="both"/>
              <w:rPr>
                <w:rFonts w:cs="Courier New"/>
                <w:sz w:val="18"/>
                <w:szCs w:val="18"/>
              </w:rPr>
            </w:pPr>
            <w:r w:rsidRPr="00B510C4">
              <w:rPr>
                <w:rFonts w:cs="Courier New"/>
                <w:sz w:val="18"/>
                <w:szCs w:val="18"/>
              </w:rPr>
              <w:t>Tutti i datori di lavoro, con esclusione</w:t>
            </w:r>
            <w:r w:rsidR="007672AF">
              <w:rPr>
                <w:rFonts w:cs="Courier New"/>
                <w:sz w:val="18"/>
                <w:szCs w:val="18"/>
              </w:rPr>
              <w:t xml:space="preserve"> dei datori di lavoro domestico.</w:t>
            </w:r>
          </w:p>
        </w:tc>
      </w:tr>
      <w:tr w:rsidR="00103D90" w:rsidRPr="00B510C4" w14:paraId="5E1945B6"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610CB955" w14:textId="77777777" w:rsidR="00103D90" w:rsidRPr="00B510C4" w:rsidRDefault="00103D90" w:rsidP="00362954">
            <w:pPr>
              <w:rPr>
                <w:rFonts w:cstheme="minorHAnsi"/>
                <w:b/>
                <w:sz w:val="18"/>
                <w:szCs w:val="18"/>
              </w:rPr>
            </w:pPr>
            <w:r w:rsidRPr="00B510C4">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402ECA72" w14:textId="77777777" w:rsidR="00B510C4" w:rsidRPr="00B510C4" w:rsidRDefault="00103D90" w:rsidP="00362954">
            <w:pPr>
              <w:jc w:val="both"/>
              <w:rPr>
                <w:rFonts w:eastAsia="Times New Roman" w:cstheme="minorHAnsi"/>
                <w:bCs/>
                <w:sz w:val="18"/>
                <w:szCs w:val="18"/>
                <w:lang w:eastAsia="it-IT"/>
              </w:rPr>
            </w:pPr>
            <w:r w:rsidRPr="00B510C4">
              <w:rPr>
                <w:rFonts w:eastAsia="Times New Roman" w:cstheme="minorHAnsi"/>
                <w:bCs/>
                <w:sz w:val="18"/>
                <w:szCs w:val="18"/>
                <w:lang w:eastAsia="it-IT"/>
              </w:rPr>
              <w:t>Over 50, disoccupati da almeno 12 mesi</w:t>
            </w:r>
            <w:r w:rsidR="00FF5848">
              <w:rPr>
                <w:rFonts w:eastAsia="Times New Roman" w:cstheme="minorHAnsi"/>
                <w:bCs/>
                <w:sz w:val="18"/>
                <w:szCs w:val="18"/>
                <w:lang w:eastAsia="it-IT"/>
              </w:rPr>
              <w:t>.</w:t>
            </w:r>
          </w:p>
        </w:tc>
      </w:tr>
      <w:tr w:rsidR="00103D90" w:rsidRPr="00B510C4" w14:paraId="4329E375"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0A945034" w14:textId="77777777" w:rsidR="00103D90" w:rsidRPr="00B510C4" w:rsidRDefault="00103D90" w:rsidP="00362954">
            <w:pPr>
              <w:rPr>
                <w:rFonts w:cstheme="minorHAnsi"/>
                <w:b/>
                <w:sz w:val="18"/>
                <w:szCs w:val="18"/>
              </w:rPr>
            </w:pPr>
            <w:r w:rsidRPr="00B510C4">
              <w:rPr>
                <w:rFonts w:cstheme="minorHAnsi"/>
                <w:b/>
                <w:sz w:val="18"/>
                <w:szCs w:val="18"/>
              </w:rPr>
              <w:t>Tipologia di contratto richiesto</w:t>
            </w:r>
            <w:r w:rsidRPr="00B510C4">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76D5A2BE" w14:textId="77777777" w:rsidR="00103D90" w:rsidRPr="00B510C4" w:rsidRDefault="00103D90" w:rsidP="00103D90">
            <w:pPr>
              <w:pStyle w:val="Paragrafoelenco"/>
              <w:numPr>
                <w:ilvl w:val="0"/>
                <w:numId w:val="4"/>
              </w:numPr>
              <w:jc w:val="both"/>
              <w:rPr>
                <w:rFonts w:cs="Courier New"/>
                <w:sz w:val="18"/>
                <w:szCs w:val="18"/>
              </w:rPr>
            </w:pPr>
            <w:r w:rsidRPr="00B510C4">
              <w:rPr>
                <w:rFonts w:cs="Courier New"/>
                <w:sz w:val="18"/>
                <w:szCs w:val="18"/>
              </w:rPr>
              <w:t>Contratto di lavoro a tempo determinato</w:t>
            </w:r>
          </w:p>
          <w:p w14:paraId="7CD15AA4" w14:textId="77777777" w:rsidR="00103D90" w:rsidRPr="00B510C4" w:rsidRDefault="00103D90" w:rsidP="00103D90">
            <w:pPr>
              <w:pStyle w:val="Paragrafoelenco"/>
              <w:numPr>
                <w:ilvl w:val="0"/>
                <w:numId w:val="4"/>
              </w:numPr>
              <w:jc w:val="both"/>
              <w:rPr>
                <w:rFonts w:cs="Courier New"/>
                <w:sz w:val="18"/>
                <w:szCs w:val="18"/>
              </w:rPr>
            </w:pPr>
            <w:r w:rsidRPr="00B510C4">
              <w:rPr>
                <w:rFonts w:cs="Courier New"/>
                <w:sz w:val="18"/>
                <w:szCs w:val="18"/>
              </w:rPr>
              <w:t>Contratto di lavoro a tempo indeterminato</w:t>
            </w:r>
          </w:p>
          <w:p w14:paraId="068F3D18" w14:textId="77777777" w:rsidR="00103D90" w:rsidRPr="00B510C4" w:rsidRDefault="00103D90" w:rsidP="00103D90">
            <w:pPr>
              <w:pStyle w:val="Paragrafoelenco"/>
              <w:numPr>
                <w:ilvl w:val="0"/>
                <w:numId w:val="4"/>
              </w:numPr>
              <w:jc w:val="both"/>
              <w:rPr>
                <w:rFonts w:cs="Courier New"/>
                <w:sz w:val="18"/>
                <w:szCs w:val="18"/>
              </w:rPr>
            </w:pPr>
            <w:r w:rsidRPr="00B510C4">
              <w:rPr>
                <w:rFonts w:cs="Courier New"/>
                <w:sz w:val="18"/>
                <w:szCs w:val="18"/>
              </w:rPr>
              <w:t>Contratto di lavoro a tempo determinato trasformato in contratto a tempo indeterminato</w:t>
            </w:r>
          </w:p>
          <w:p w14:paraId="40276A68" w14:textId="77777777" w:rsidR="00B510C4" w:rsidRPr="0051142B" w:rsidRDefault="00103D90" w:rsidP="0051142B">
            <w:pPr>
              <w:pStyle w:val="Paragrafoelenco"/>
              <w:jc w:val="both"/>
              <w:rPr>
                <w:rFonts w:cs="Courier New"/>
                <w:sz w:val="18"/>
                <w:szCs w:val="18"/>
              </w:rPr>
            </w:pPr>
            <w:r w:rsidRPr="00B510C4">
              <w:rPr>
                <w:rFonts w:cs="Courier New"/>
                <w:sz w:val="18"/>
                <w:szCs w:val="18"/>
              </w:rPr>
              <w:t>(sono esclusi i rapporti di lavoro domestico, intermittente, ripartito, accessorio)</w:t>
            </w:r>
            <w:r w:rsidR="00AD0EF2">
              <w:rPr>
                <w:rFonts w:cs="Courier New"/>
                <w:sz w:val="18"/>
                <w:szCs w:val="18"/>
              </w:rPr>
              <w:t>.</w:t>
            </w:r>
          </w:p>
        </w:tc>
      </w:tr>
      <w:tr w:rsidR="00103D90" w:rsidRPr="00B510C4" w14:paraId="1E8B6E42" w14:textId="77777777" w:rsidTr="00362954">
        <w:tc>
          <w:tcPr>
            <w:tcW w:w="2802" w:type="dxa"/>
            <w:tcBorders>
              <w:top w:val="single" w:sz="4" w:space="0" w:color="auto"/>
              <w:left w:val="single" w:sz="4" w:space="0" w:color="auto"/>
              <w:bottom w:val="single" w:sz="4" w:space="0" w:color="auto"/>
              <w:right w:val="single" w:sz="4" w:space="0" w:color="auto"/>
            </w:tcBorders>
          </w:tcPr>
          <w:p w14:paraId="3907EAE0" w14:textId="77777777" w:rsidR="00103D90" w:rsidRPr="00B510C4" w:rsidRDefault="00103D90" w:rsidP="00362954">
            <w:pPr>
              <w:rPr>
                <w:rFonts w:cstheme="minorHAnsi"/>
                <w:sz w:val="18"/>
                <w:szCs w:val="18"/>
              </w:rPr>
            </w:pPr>
            <w:r w:rsidRPr="00B510C4">
              <w:rPr>
                <w:rFonts w:cstheme="minorHAnsi"/>
                <w:b/>
                <w:sz w:val="18"/>
                <w:szCs w:val="18"/>
              </w:rPr>
              <w:lastRenderedPageBreak/>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7FCA7860" w14:textId="77777777" w:rsidR="00103D90" w:rsidRPr="00B510C4" w:rsidRDefault="00103D90" w:rsidP="00362954">
            <w:pPr>
              <w:jc w:val="both"/>
              <w:rPr>
                <w:rFonts w:eastAsia="Times New Roman" w:cs="Times New Roman"/>
                <w:sz w:val="18"/>
                <w:szCs w:val="18"/>
                <w:lang w:eastAsia="it-IT"/>
              </w:rPr>
            </w:pPr>
            <w:r w:rsidRPr="00B510C4">
              <w:rPr>
                <w:rFonts w:eastAsia="Times New Roman" w:cs="Times New Roman"/>
                <w:sz w:val="18"/>
                <w:szCs w:val="18"/>
                <w:lang w:eastAsia="it-IT"/>
              </w:rPr>
              <w:t>Il datore di lavoro deve inoltrare comunicazione all’INPS, avvalendosi del modulo di istanza on-line “</w:t>
            </w:r>
            <w:r w:rsidRPr="00B510C4">
              <w:rPr>
                <w:rFonts w:eastAsia="Times New Roman" w:cs="Times New Roman"/>
                <w:b/>
                <w:bCs/>
                <w:sz w:val="18"/>
                <w:szCs w:val="18"/>
                <w:lang w:eastAsia="it-IT"/>
              </w:rPr>
              <w:t>92-2012</w:t>
            </w:r>
            <w:r w:rsidRPr="00B510C4">
              <w:rPr>
                <w:rFonts w:eastAsia="Times New Roman" w:cs="Times New Roman"/>
                <w:sz w:val="18"/>
                <w:szCs w:val="18"/>
                <w:lang w:eastAsia="it-IT"/>
              </w:rPr>
              <w:t>"; detta comunicazione deve essere presentata prima dell’invio della denuncia contributiva ove viene indicata la contribuzione agevolata.</w:t>
            </w:r>
          </w:p>
          <w:p w14:paraId="1578F563" w14:textId="77777777" w:rsidR="00103D90" w:rsidRPr="00B510C4" w:rsidRDefault="00103D90" w:rsidP="00362954">
            <w:pPr>
              <w:jc w:val="both"/>
              <w:rPr>
                <w:rFonts w:eastAsia="Times New Roman" w:cs="Times New Roman"/>
                <w:sz w:val="18"/>
                <w:szCs w:val="18"/>
                <w:lang w:eastAsia="it-IT"/>
              </w:rPr>
            </w:pPr>
            <w:r w:rsidRPr="00B510C4">
              <w:rPr>
                <w:rFonts w:eastAsia="Times New Roman" w:cs="Times New Roman"/>
                <w:sz w:val="18"/>
                <w:szCs w:val="18"/>
                <w:lang w:eastAsia="it-IT"/>
              </w:rPr>
              <w:t>Entro il giorno successivo all’inoltro, i sistemi informativi centrali effettuano i controlli formali e attribuiscono esito positivo o negativo alla comunicazione.</w:t>
            </w:r>
          </w:p>
          <w:p w14:paraId="5C6A89D7" w14:textId="77777777" w:rsidR="00103D90" w:rsidRPr="00B510C4" w:rsidRDefault="00103D90" w:rsidP="00362954">
            <w:pPr>
              <w:jc w:val="both"/>
              <w:rPr>
                <w:rFonts w:eastAsia="Times New Roman" w:cs="Times New Roman"/>
                <w:sz w:val="18"/>
                <w:szCs w:val="18"/>
                <w:lang w:eastAsia="it-IT"/>
              </w:rPr>
            </w:pPr>
            <w:r w:rsidRPr="00B510C4">
              <w:rPr>
                <w:rFonts w:eastAsia="Times New Roman" w:cs="Times New Roman"/>
                <w:sz w:val="18"/>
                <w:szCs w:val="18"/>
                <w:lang w:eastAsia="it-IT"/>
              </w:rPr>
              <w:t>L’Inps effettuerà a posteriori, in sede di verifica amministrativa, i necessari controlli circa la sussistenza effettiva dei presupposti dell’incentivo.</w:t>
            </w:r>
          </w:p>
          <w:p w14:paraId="7E36E3C1" w14:textId="77777777" w:rsidR="00103D90" w:rsidRPr="00B510C4" w:rsidRDefault="00103D90" w:rsidP="00362954">
            <w:pPr>
              <w:jc w:val="both"/>
              <w:rPr>
                <w:rFonts w:eastAsia="Times New Roman" w:cs="Times New Roman"/>
                <w:sz w:val="18"/>
                <w:szCs w:val="18"/>
                <w:lang w:eastAsia="it-IT"/>
              </w:rPr>
            </w:pPr>
            <w:r w:rsidRPr="00B510C4">
              <w:rPr>
                <w:rFonts w:eastAsia="Times New Roman" w:cs="Times New Roman"/>
                <w:sz w:val="18"/>
                <w:szCs w:val="18"/>
                <w:lang w:eastAsia="it-IT"/>
              </w:rPr>
              <w:t> </w:t>
            </w:r>
          </w:p>
          <w:p w14:paraId="1ACC5D79" w14:textId="77777777" w:rsidR="00103D90" w:rsidRPr="00B510C4" w:rsidRDefault="00103D90" w:rsidP="00362954">
            <w:pPr>
              <w:jc w:val="both"/>
              <w:rPr>
                <w:rFonts w:eastAsia="Times New Roman" w:cs="Times New Roman"/>
                <w:sz w:val="18"/>
                <w:szCs w:val="18"/>
                <w:lang w:eastAsia="it-IT"/>
              </w:rPr>
            </w:pPr>
            <w:r w:rsidRPr="00B510C4">
              <w:rPr>
                <w:rFonts w:eastAsia="Times New Roman" w:cs="Times New Roman"/>
                <w:sz w:val="18"/>
                <w:szCs w:val="18"/>
                <w:lang w:eastAsia="it-IT"/>
              </w:rPr>
              <w:t>La posizione contributiva relativa al datore di lavoro ammesso all’incentivo sarà contraddistinta dal codice di autorizzazione “</w:t>
            </w:r>
            <w:r w:rsidRPr="00B510C4">
              <w:rPr>
                <w:rFonts w:eastAsia="Times New Roman" w:cs="Times New Roman"/>
                <w:b/>
                <w:bCs/>
                <w:sz w:val="18"/>
                <w:szCs w:val="18"/>
                <w:lang w:eastAsia="it-IT"/>
              </w:rPr>
              <w:t>2H</w:t>
            </w:r>
            <w:r w:rsidRPr="00B510C4">
              <w:rPr>
                <w:rFonts w:eastAsia="Times New Roman" w:cs="Times New Roman"/>
                <w:sz w:val="18"/>
                <w:szCs w:val="18"/>
                <w:lang w:eastAsia="it-IT"/>
              </w:rPr>
              <w:t xml:space="preserve">” che ha il significato di </w:t>
            </w:r>
            <w:r w:rsidRPr="00B510C4">
              <w:rPr>
                <w:rFonts w:eastAsia="Times New Roman" w:cs="Times New Roman"/>
                <w:i/>
                <w:iCs/>
                <w:sz w:val="18"/>
                <w:szCs w:val="18"/>
                <w:lang w:eastAsia="it-IT"/>
              </w:rPr>
              <w:t>“datore di lavoro</w:t>
            </w:r>
            <w:r w:rsidRPr="00B510C4">
              <w:rPr>
                <w:rFonts w:eastAsia="Times New Roman" w:cs="Times New Roman"/>
                <w:sz w:val="18"/>
                <w:szCs w:val="18"/>
                <w:lang w:eastAsia="it-IT"/>
              </w:rPr>
              <w:t xml:space="preserve"> </w:t>
            </w:r>
            <w:r w:rsidRPr="00B510C4">
              <w:rPr>
                <w:rFonts w:eastAsia="Times New Roman" w:cs="Times New Roman"/>
                <w:i/>
                <w:iCs/>
                <w:sz w:val="18"/>
                <w:szCs w:val="18"/>
                <w:lang w:eastAsia="it-IT"/>
              </w:rPr>
              <w:t xml:space="preserve">ammesso all’incentivo di cui all’art. 4, commi 8-11, della legge 92/2012”; </w:t>
            </w:r>
            <w:r w:rsidRPr="00B510C4">
              <w:rPr>
                <w:rFonts w:eastAsia="Times New Roman" w:cs="Times New Roman"/>
                <w:sz w:val="18"/>
                <w:szCs w:val="18"/>
                <w:lang w:eastAsia="it-IT"/>
              </w:rPr>
              <w:t>il codice autorizzazione è attribuito automaticamente dai sistemi informativi centrali contestualmente all’attribuzione dell’esito positivo al modulo di istanza “92-2012”.</w:t>
            </w:r>
          </w:p>
          <w:p w14:paraId="2D2AB643" w14:textId="77777777" w:rsidR="00103D90" w:rsidRPr="00B510C4" w:rsidRDefault="00103D90" w:rsidP="00362954">
            <w:pPr>
              <w:jc w:val="both"/>
              <w:rPr>
                <w:rFonts w:eastAsia="Times New Roman" w:cs="Times New Roman"/>
                <w:sz w:val="18"/>
                <w:szCs w:val="18"/>
                <w:lang w:eastAsia="it-IT"/>
              </w:rPr>
            </w:pPr>
            <w:r w:rsidRPr="00B510C4">
              <w:rPr>
                <w:rFonts w:eastAsia="Times New Roman" w:cs="Times New Roman"/>
                <w:sz w:val="18"/>
                <w:szCs w:val="18"/>
                <w:lang w:eastAsia="it-IT"/>
              </w:rPr>
              <w:t> </w:t>
            </w:r>
          </w:p>
          <w:p w14:paraId="5A9EF0DE" w14:textId="56E89103" w:rsidR="00B510C4" w:rsidRPr="0051142B" w:rsidRDefault="00103D90" w:rsidP="00362954">
            <w:pPr>
              <w:jc w:val="both"/>
              <w:rPr>
                <w:rFonts w:eastAsia="Times New Roman" w:cs="Times New Roman"/>
                <w:i/>
                <w:iCs/>
                <w:sz w:val="18"/>
                <w:szCs w:val="18"/>
                <w:lang w:eastAsia="it-IT"/>
              </w:rPr>
            </w:pPr>
            <w:r w:rsidRPr="00B510C4">
              <w:rPr>
                <w:rFonts w:eastAsia="Times New Roman" w:cs="Times New Roman"/>
                <w:sz w:val="18"/>
                <w:szCs w:val="18"/>
                <w:lang w:eastAsia="it-IT"/>
              </w:rPr>
              <w:t>Il datore di lavoro ammesso all’incentivo, denuncerà il lavoratore nell’elemento individuale &lt;</w:t>
            </w:r>
            <w:r w:rsidRPr="00B510C4">
              <w:rPr>
                <w:rFonts w:eastAsia="Times New Roman" w:cs="Times New Roman"/>
                <w:b/>
                <w:bCs/>
                <w:sz w:val="18"/>
                <w:szCs w:val="18"/>
                <w:lang w:eastAsia="it-IT"/>
              </w:rPr>
              <w:t>TipoContribuzione</w:t>
            </w:r>
            <w:r w:rsidRPr="00B510C4">
              <w:rPr>
                <w:rFonts w:eastAsia="Times New Roman" w:cs="Times New Roman"/>
                <w:sz w:val="18"/>
                <w:szCs w:val="18"/>
                <w:lang w:eastAsia="it-IT"/>
              </w:rPr>
              <w:t xml:space="preserve">&gt; </w:t>
            </w:r>
            <w:r w:rsidR="00426446" w:rsidRPr="00B510C4">
              <w:rPr>
                <w:rFonts w:eastAsia="Times New Roman" w:cs="Times New Roman"/>
                <w:sz w:val="18"/>
                <w:szCs w:val="18"/>
                <w:lang w:eastAsia="it-IT"/>
              </w:rPr>
              <w:t>con il</w:t>
            </w:r>
            <w:r w:rsidRPr="00B510C4">
              <w:rPr>
                <w:rFonts w:eastAsia="Times New Roman" w:cs="Times New Roman"/>
                <w:sz w:val="18"/>
                <w:szCs w:val="18"/>
                <w:lang w:eastAsia="it-IT"/>
              </w:rPr>
              <w:t xml:space="preserve"> codice “</w:t>
            </w:r>
            <w:r w:rsidRPr="00B510C4">
              <w:rPr>
                <w:rFonts w:eastAsia="Times New Roman" w:cs="Times New Roman"/>
                <w:b/>
                <w:bCs/>
                <w:sz w:val="18"/>
                <w:szCs w:val="18"/>
                <w:lang w:eastAsia="it-IT"/>
              </w:rPr>
              <w:t>55</w:t>
            </w:r>
            <w:r w:rsidRPr="00B510C4">
              <w:rPr>
                <w:rFonts w:eastAsia="Times New Roman" w:cs="Times New Roman"/>
                <w:sz w:val="18"/>
                <w:szCs w:val="18"/>
                <w:lang w:eastAsia="it-IT"/>
              </w:rPr>
              <w:t xml:space="preserve">” che assume il significato di </w:t>
            </w:r>
            <w:r w:rsidR="00426446" w:rsidRPr="00B510C4">
              <w:rPr>
                <w:rFonts w:eastAsia="Times New Roman" w:cs="Times New Roman"/>
                <w:sz w:val="18"/>
                <w:szCs w:val="18"/>
                <w:lang w:eastAsia="it-IT"/>
              </w:rPr>
              <w:t>“lavoratore</w:t>
            </w:r>
            <w:r w:rsidRPr="00B510C4">
              <w:rPr>
                <w:rFonts w:eastAsia="Times New Roman" w:cs="Times New Roman"/>
                <w:i/>
                <w:iCs/>
                <w:sz w:val="18"/>
                <w:szCs w:val="18"/>
                <w:lang w:eastAsia="it-IT"/>
              </w:rPr>
              <w:t xml:space="preserve"> assunto ai sensi dell’art. 4, commi 8-11, della legge 92/2012”.</w:t>
            </w:r>
          </w:p>
        </w:tc>
      </w:tr>
      <w:tr w:rsidR="00103D90" w:rsidRPr="00B510C4" w14:paraId="47A34204"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6611AC3F" w14:textId="77777777" w:rsidR="00B44ED9" w:rsidRPr="00B510C4" w:rsidRDefault="00103D90" w:rsidP="0051142B">
            <w:pPr>
              <w:rPr>
                <w:rFonts w:cstheme="minorHAnsi"/>
                <w:b/>
                <w:sz w:val="18"/>
                <w:szCs w:val="18"/>
              </w:rPr>
            </w:pPr>
            <w:r w:rsidRPr="00B510C4">
              <w:rPr>
                <w:rFonts w:cstheme="minorHAnsi"/>
                <w:b/>
                <w:sz w:val="18"/>
                <w:szCs w:val="18"/>
              </w:rPr>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4F09D7A9" w14:textId="77777777" w:rsidR="00103D90" w:rsidRPr="00B510C4" w:rsidRDefault="00103D90" w:rsidP="00362954">
            <w:pPr>
              <w:ind w:firstLine="708"/>
              <w:jc w:val="both"/>
              <w:rPr>
                <w:rFonts w:cs="Courier New"/>
                <w:sz w:val="18"/>
                <w:szCs w:val="18"/>
              </w:rPr>
            </w:pPr>
          </w:p>
        </w:tc>
      </w:tr>
      <w:tr w:rsidR="00103D90" w:rsidRPr="00B510C4" w14:paraId="148283F2"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5D286234" w14:textId="77777777" w:rsidR="00B44ED9" w:rsidRPr="00B510C4" w:rsidRDefault="00103D90" w:rsidP="00362954">
            <w:pPr>
              <w:rPr>
                <w:rFonts w:cstheme="minorHAnsi"/>
                <w:b/>
                <w:sz w:val="18"/>
                <w:szCs w:val="18"/>
              </w:rPr>
            </w:pPr>
            <w:r w:rsidRPr="00B510C4">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714C3B0E" w14:textId="77777777" w:rsidR="00103D90" w:rsidRPr="00B510C4" w:rsidRDefault="00103D90" w:rsidP="0051142B">
            <w:pPr>
              <w:jc w:val="both"/>
              <w:rPr>
                <w:rFonts w:cstheme="minorHAnsi"/>
                <w:sz w:val="18"/>
                <w:szCs w:val="18"/>
              </w:rPr>
            </w:pPr>
            <w:r w:rsidRPr="00B510C4">
              <w:rPr>
                <w:rFonts w:cstheme="minorHAnsi"/>
                <w:sz w:val="18"/>
                <w:szCs w:val="18"/>
              </w:rPr>
              <w:t>Nessuna scadenza</w:t>
            </w:r>
          </w:p>
        </w:tc>
      </w:tr>
      <w:tr w:rsidR="00103D90" w:rsidRPr="00B510C4" w14:paraId="332DF32D" w14:textId="77777777" w:rsidTr="00362954">
        <w:tc>
          <w:tcPr>
            <w:tcW w:w="2802" w:type="dxa"/>
            <w:tcBorders>
              <w:top w:val="single" w:sz="4" w:space="0" w:color="auto"/>
              <w:left w:val="single" w:sz="4" w:space="0" w:color="auto"/>
              <w:bottom w:val="single" w:sz="4" w:space="0" w:color="auto"/>
              <w:right w:val="single" w:sz="4" w:space="0" w:color="auto"/>
            </w:tcBorders>
            <w:hideMark/>
          </w:tcPr>
          <w:p w14:paraId="6E0C9821" w14:textId="77777777" w:rsidR="00B44ED9" w:rsidRPr="00B510C4" w:rsidRDefault="00103D90" w:rsidP="0051142B">
            <w:pPr>
              <w:rPr>
                <w:rFonts w:cstheme="minorHAnsi"/>
                <w:b/>
                <w:sz w:val="18"/>
                <w:szCs w:val="18"/>
              </w:rPr>
            </w:pPr>
            <w:r w:rsidRPr="00B510C4">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7435132F" w14:textId="77777777" w:rsidR="00103D90" w:rsidRPr="00B510C4" w:rsidRDefault="00B44ED9" w:rsidP="00362954">
            <w:pPr>
              <w:jc w:val="both"/>
              <w:rPr>
                <w:rFonts w:cs="Courier New"/>
                <w:sz w:val="18"/>
                <w:szCs w:val="18"/>
              </w:rPr>
            </w:pPr>
            <w:r>
              <w:rPr>
                <w:rFonts w:eastAsia="Times New Roman" w:cstheme="minorHAnsi"/>
                <w:bCs/>
                <w:sz w:val="18"/>
                <w:szCs w:val="18"/>
                <w:lang w:eastAsia="it-IT"/>
              </w:rPr>
              <w:t>L</w:t>
            </w:r>
            <w:r w:rsidR="00103D90" w:rsidRPr="00B510C4">
              <w:rPr>
                <w:rFonts w:eastAsia="Times New Roman" w:cstheme="minorHAnsi"/>
                <w:bCs/>
                <w:sz w:val="18"/>
                <w:szCs w:val="18"/>
                <w:lang w:eastAsia="it-IT"/>
              </w:rPr>
              <w:t>egge n. 92/12, all’art. 4, commi da 8 a 12; circ. INPS n. 111/13</w:t>
            </w:r>
            <w:r w:rsidR="00FF5848">
              <w:rPr>
                <w:rFonts w:eastAsia="Times New Roman" w:cstheme="minorHAnsi"/>
                <w:bCs/>
                <w:sz w:val="18"/>
                <w:szCs w:val="18"/>
                <w:lang w:eastAsia="it-IT"/>
              </w:rPr>
              <w:t>.</w:t>
            </w:r>
          </w:p>
        </w:tc>
      </w:tr>
      <w:tr w:rsidR="00103D90" w:rsidRPr="00B510C4" w14:paraId="17FF1EB3" w14:textId="77777777" w:rsidTr="00362954">
        <w:tc>
          <w:tcPr>
            <w:tcW w:w="2802" w:type="dxa"/>
            <w:tcBorders>
              <w:top w:val="single" w:sz="4" w:space="0" w:color="auto"/>
              <w:left w:val="single" w:sz="4" w:space="0" w:color="auto"/>
              <w:bottom w:val="single" w:sz="4" w:space="0" w:color="auto"/>
              <w:right w:val="single" w:sz="4" w:space="0" w:color="auto"/>
            </w:tcBorders>
          </w:tcPr>
          <w:p w14:paraId="04D6DDFE" w14:textId="77777777" w:rsidR="00103D90" w:rsidRPr="00B510C4" w:rsidRDefault="00103D90" w:rsidP="00362954">
            <w:pPr>
              <w:rPr>
                <w:rFonts w:cstheme="minorHAnsi"/>
                <w:b/>
                <w:sz w:val="18"/>
                <w:szCs w:val="18"/>
              </w:rPr>
            </w:pPr>
            <w:r w:rsidRPr="00B510C4">
              <w:rPr>
                <w:rFonts w:cstheme="minorHAnsi"/>
                <w:b/>
                <w:sz w:val="18"/>
                <w:szCs w:val="18"/>
              </w:rPr>
              <w:t xml:space="preserve">Regime sanzionatorio e  </w:t>
            </w:r>
          </w:p>
          <w:p w14:paraId="420F082E" w14:textId="77777777" w:rsidR="00103D90" w:rsidRPr="00B510C4" w:rsidRDefault="00103D90" w:rsidP="00362954">
            <w:pPr>
              <w:rPr>
                <w:rFonts w:cstheme="minorHAnsi"/>
                <w:b/>
                <w:sz w:val="18"/>
                <w:szCs w:val="18"/>
              </w:rPr>
            </w:pPr>
            <w:r w:rsidRPr="00B510C4">
              <w:rPr>
                <w:rFonts w:cstheme="minorHAnsi"/>
                <w:b/>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55B99B4F" w14:textId="77777777" w:rsidR="00103D90" w:rsidRPr="00B510C4" w:rsidRDefault="00103D90" w:rsidP="00362954">
            <w:pPr>
              <w:jc w:val="both"/>
              <w:rPr>
                <w:rFonts w:cs="Courier New"/>
                <w:sz w:val="18"/>
                <w:szCs w:val="18"/>
              </w:rPr>
            </w:pPr>
            <w:r w:rsidRPr="00B510C4">
              <w:rPr>
                <w:rFonts w:cs="Courier New"/>
                <w:sz w:val="18"/>
                <w:szCs w:val="18"/>
              </w:rPr>
              <w:t>L’incentivo spetta al datore di lavoro solo se l’assunzione realizza un incremento netto del numero dei lavoratori dipendenti rispetto alla media dei dodici mesi precedenti e solo in presenza dei seguenti requisiti:</w:t>
            </w:r>
          </w:p>
          <w:p w14:paraId="4C88144B" w14:textId="77777777" w:rsidR="00103D90" w:rsidRPr="00B510C4" w:rsidRDefault="00103D90" w:rsidP="00426446">
            <w:pPr>
              <w:pStyle w:val="Paragrafoelenco"/>
              <w:numPr>
                <w:ilvl w:val="0"/>
                <w:numId w:val="19"/>
              </w:numPr>
              <w:spacing w:before="240"/>
              <w:ind w:left="629" w:hanging="425"/>
              <w:jc w:val="both"/>
              <w:rPr>
                <w:rFonts w:cs="Courier New"/>
                <w:sz w:val="18"/>
                <w:szCs w:val="18"/>
              </w:rPr>
            </w:pPr>
            <w:r w:rsidRPr="00B510C4">
              <w:rPr>
                <w:rFonts w:cs="Courier New"/>
                <w:sz w:val="18"/>
                <w:szCs w:val="18"/>
              </w:rPr>
              <w:t>regolarità negli adempimenti contributivi;</w:t>
            </w:r>
          </w:p>
          <w:p w14:paraId="1B7F5EFC" w14:textId="77777777" w:rsidR="00103D90" w:rsidRPr="00B510C4" w:rsidRDefault="00103D90" w:rsidP="00426446">
            <w:pPr>
              <w:pStyle w:val="Paragrafoelenco"/>
              <w:numPr>
                <w:ilvl w:val="0"/>
                <w:numId w:val="19"/>
              </w:numPr>
              <w:spacing w:before="240"/>
              <w:ind w:left="629" w:hanging="425"/>
              <w:jc w:val="both"/>
              <w:rPr>
                <w:rFonts w:cs="Courier New"/>
                <w:sz w:val="18"/>
                <w:szCs w:val="18"/>
              </w:rPr>
            </w:pPr>
            <w:r w:rsidRPr="00B510C4">
              <w:rPr>
                <w:rFonts w:cs="Courier New"/>
                <w:sz w:val="18"/>
                <w:szCs w:val="18"/>
              </w:rPr>
              <w:t>osservanza delle norme poste a tutela delle condizioni di lavoro;</w:t>
            </w:r>
          </w:p>
          <w:p w14:paraId="2DE5DEAF" w14:textId="77777777" w:rsidR="00426446" w:rsidRDefault="00103D90" w:rsidP="00426446">
            <w:pPr>
              <w:pStyle w:val="Paragrafoelenco"/>
              <w:numPr>
                <w:ilvl w:val="0"/>
                <w:numId w:val="19"/>
              </w:numPr>
              <w:spacing w:before="240"/>
              <w:ind w:left="629" w:hanging="425"/>
              <w:jc w:val="both"/>
              <w:rPr>
                <w:rFonts w:cs="Courier New"/>
                <w:sz w:val="18"/>
                <w:szCs w:val="18"/>
              </w:rPr>
            </w:pPr>
            <w:r w:rsidRPr="00B510C4">
              <w:rPr>
                <w:rFonts w:cs="Courier New"/>
                <w:sz w:val="18"/>
                <w:szCs w:val="18"/>
              </w:rPr>
              <w:t>rispetto degli accordi e contratti collettivi nazionali, regionali e aziendali stipulati con le organizzazioni sindacali più rappresentative sul piano nazionale;</w:t>
            </w:r>
          </w:p>
          <w:p w14:paraId="2B4D1A9D" w14:textId="669C9CB7" w:rsidR="00426446" w:rsidRPr="00426446" w:rsidRDefault="00103D90" w:rsidP="00426446">
            <w:pPr>
              <w:pStyle w:val="Paragrafoelenco"/>
              <w:numPr>
                <w:ilvl w:val="0"/>
                <w:numId w:val="19"/>
              </w:numPr>
              <w:spacing w:before="240"/>
              <w:ind w:left="629" w:hanging="425"/>
              <w:jc w:val="both"/>
              <w:rPr>
                <w:rFonts w:cs="Courier New"/>
                <w:sz w:val="18"/>
                <w:szCs w:val="18"/>
              </w:rPr>
            </w:pPr>
            <w:r w:rsidRPr="00426446">
              <w:rPr>
                <w:rFonts w:cs="Courier New"/>
                <w:sz w:val="18"/>
                <w:szCs w:val="18"/>
              </w:rPr>
              <w:t>l’assunzione non riguardi un rapporto di lavoro domestico, intermittente, ripartito, accessorio;</w:t>
            </w:r>
          </w:p>
          <w:p w14:paraId="25757D94" w14:textId="4802B248" w:rsidR="00103D90" w:rsidRPr="00426446" w:rsidRDefault="00103D90" w:rsidP="00426446">
            <w:pPr>
              <w:pStyle w:val="Paragrafoelenco"/>
              <w:numPr>
                <w:ilvl w:val="0"/>
                <w:numId w:val="19"/>
              </w:numPr>
              <w:spacing w:before="240"/>
              <w:ind w:left="629" w:hanging="425"/>
              <w:jc w:val="both"/>
              <w:rPr>
                <w:rFonts w:cs="Courier New"/>
                <w:sz w:val="18"/>
                <w:szCs w:val="18"/>
              </w:rPr>
            </w:pPr>
            <w:r w:rsidRPr="00426446">
              <w:rPr>
                <w:rFonts w:cs="Courier New"/>
                <w:sz w:val="18"/>
                <w:szCs w:val="18"/>
              </w:rPr>
              <w:t>l’assunzione non riguardi l’attuazione di un obbligo preesistente;</w:t>
            </w:r>
          </w:p>
          <w:p w14:paraId="275F5050" w14:textId="77777777" w:rsidR="00103D90" w:rsidRPr="00B510C4" w:rsidRDefault="00103D90" w:rsidP="00426446">
            <w:pPr>
              <w:pStyle w:val="Paragrafoelenco"/>
              <w:numPr>
                <w:ilvl w:val="0"/>
                <w:numId w:val="19"/>
              </w:numPr>
              <w:spacing w:before="240"/>
              <w:ind w:left="629" w:hanging="425"/>
              <w:jc w:val="both"/>
              <w:rPr>
                <w:rFonts w:cs="Courier New"/>
                <w:sz w:val="18"/>
                <w:szCs w:val="18"/>
              </w:rPr>
            </w:pPr>
            <w:r w:rsidRPr="00B510C4">
              <w:rPr>
                <w:rFonts w:cs="Courier New"/>
                <w:sz w:val="18"/>
                <w:szCs w:val="18"/>
              </w:rPr>
              <w:t>l’assunzione non violi il diritto di precedenza alla riassunzione di un altro lavoratore;</w:t>
            </w:r>
          </w:p>
          <w:p w14:paraId="0E98D3B9" w14:textId="77777777" w:rsidR="00FF5848" w:rsidRPr="00B510C4" w:rsidRDefault="00103D90" w:rsidP="00426446">
            <w:pPr>
              <w:pStyle w:val="Paragrafoelenco"/>
              <w:numPr>
                <w:ilvl w:val="0"/>
                <w:numId w:val="19"/>
              </w:numPr>
              <w:spacing w:before="240"/>
              <w:ind w:left="629" w:hanging="425"/>
              <w:jc w:val="both"/>
              <w:rPr>
                <w:rFonts w:cs="Courier New"/>
                <w:sz w:val="18"/>
                <w:szCs w:val="18"/>
              </w:rPr>
            </w:pPr>
            <w:r w:rsidRPr="00B510C4">
              <w:rPr>
                <w:rFonts w:cs="Courier New"/>
                <w:sz w:val="18"/>
                <w:szCs w:val="18"/>
              </w:rPr>
              <w:t>il datore di lavoro non abbia in atto sospensioni dal lavoro per crisi o riorganizzazione aziendale, salvo il caso che l’assunzione sia finalizzata all’acquisizione di professionalità sostanzialmente diverse da quelle dei lavoratori sospesi.</w:t>
            </w:r>
          </w:p>
        </w:tc>
      </w:tr>
    </w:tbl>
    <w:p w14:paraId="3E2F0A6A" w14:textId="77777777" w:rsidR="000A2E80" w:rsidRDefault="000A2E80" w:rsidP="000A2E80">
      <w:bookmarkStart w:id="44" w:name="_Toc444713633"/>
      <w:bookmarkStart w:id="45" w:name="_Toc431979920"/>
    </w:p>
    <w:p w14:paraId="1353FA1B" w14:textId="77777777" w:rsidR="000A2E80" w:rsidRDefault="000A2E80">
      <w:pPr>
        <w:rPr>
          <w:color w:val="FFFFFF" w:themeColor="background1"/>
          <w:spacing w:val="15"/>
          <w:sz w:val="22"/>
          <w:szCs w:val="22"/>
        </w:rPr>
      </w:pPr>
      <w:r>
        <w:rPr>
          <w:caps/>
        </w:rPr>
        <w:br w:type="page"/>
      </w:r>
    </w:p>
    <w:p w14:paraId="31497F3D" w14:textId="31332D0C" w:rsidR="003D382E" w:rsidRPr="0062122C" w:rsidRDefault="003D382E" w:rsidP="0057160E">
      <w:pPr>
        <w:pStyle w:val="Titolo2"/>
        <w:rPr>
          <w:rStyle w:val="Titolo1Carattere"/>
          <w:sz w:val="20"/>
          <w:szCs w:val="20"/>
          <w:shd w:val="clear" w:color="auto" w:fill="auto"/>
        </w:rPr>
      </w:pPr>
      <w:bookmarkStart w:id="46" w:name="_Toc445906687"/>
      <w:r w:rsidRPr="0062122C">
        <w:rPr>
          <w:rStyle w:val="Titolo1Carattere"/>
          <w:sz w:val="20"/>
          <w:szCs w:val="20"/>
          <w:shd w:val="clear" w:color="auto" w:fill="auto"/>
        </w:rPr>
        <w:lastRenderedPageBreak/>
        <w:t>D</w:t>
      </w:r>
      <w:bookmarkEnd w:id="44"/>
      <w:r w:rsidR="0020681B" w:rsidRPr="0062122C">
        <w:rPr>
          <w:rStyle w:val="Titolo1Carattere"/>
          <w:sz w:val="20"/>
          <w:szCs w:val="20"/>
          <w:shd w:val="clear" w:color="auto" w:fill="auto"/>
        </w:rPr>
        <w:t>ISABILI</w:t>
      </w:r>
      <w:bookmarkEnd w:id="46"/>
    </w:p>
    <w:p w14:paraId="0CD5E4EF" w14:textId="04CC0A38" w:rsidR="003D382E" w:rsidRPr="00B41365" w:rsidRDefault="0057160E" w:rsidP="00B41365">
      <w:pPr>
        <w:pStyle w:val="Titolo3"/>
      </w:pPr>
      <w:bookmarkStart w:id="47" w:name="_Toc445906688"/>
      <w:r w:rsidRPr="00C96FE7">
        <w:t>Tabella riepilogativa</w:t>
      </w:r>
      <w:bookmarkEnd w:id="47"/>
      <w:r w:rsidRPr="00C96FE7">
        <w:t xml:space="preserve"> </w:t>
      </w:r>
    </w:p>
    <w:tbl>
      <w:tblPr>
        <w:tblpPr w:leftFromText="141" w:rightFromText="141" w:vertAnchor="text" w:horzAnchor="margin" w:tblpY="19"/>
        <w:tblOverlap w:val="never"/>
        <w:tblW w:w="47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832"/>
        <w:gridCol w:w="4114"/>
        <w:gridCol w:w="1629"/>
        <w:gridCol w:w="1629"/>
      </w:tblGrid>
      <w:tr w:rsidR="003D382E" w:rsidRPr="00893B77" w14:paraId="1E9C16ED" w14:textId="77777777" w:rsidTr="000A2E80">
        <w:trPr>
          <w:trHeight w:val="973"/>
        </w:trPr>
        <w:tc>
          <w:tcPr>
            <w:tcW w:w="995" w:type="pct"/>
            <w:shd w:val="clear" w:color="auto" w:fill="auto"/>
            <w:vAlign w:val="center"/>
            <w:hideMark/>
          </w:tcPr>
          <w:p w14:paraId="4BBC85EB" w14:textId="77777777" w:rsidR="003D382E" w:rsidRPr="00893B77" w:rsidRDefault="003D382E"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Misura</w:t>
            </w:r>
          </w:p>
        </w:tc>
        <w:tc>
          <w:tcPr>
            <w:tcW w:w="2235" w:type="pct"/>
            <w:shd w:val="clear" w:color="auto" w:fill="auto"/>
            <w:vAlign w:val="center"/>
            <w:hideMark/>
          </w:tcPr>
          <w:p w14:paraId="1BCBD41D" w14:textId="00F6D45E" w:rsidR="003D382E" w:rsidRPr="00893B77" w:rsidRDefault="003D382E"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Tipologia ed entità</w:t>
            </w:r>
          </w:p>
        </w:tc>
        <w:tc>
          <w:tcPr>
            <w:tcW w:w="885" w:type="pct"/>
            <w:shd w:val="clear" w:color="auto" w:fill="auto"/>
            <w:vAlign w:val="center"/>
          </w:tcPr>
          <w:p w14:paraId="496EB372" w14:textId="183DC53C" w:rsidR="003D382E" w:rsidRPr="00893B77" w:rsidRDefault="003D382E"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Target</w:t>
            </w:r>
          </w:p>
        </w:tc>
        <w:tc>
          <w:tcPr>
            <w:tcW w:w="885" w:type="pct"/>
            <w:vAlign w:val="center"/>
          </w:tcPr>
          <w:p w14:paraId="11F928BA" w14:textId="77777777" w:rsidR="003D382E" w:rsidRPr="00893B77" w:rsidRDefault="003D382E"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Tempistica e scadenze</w:t>
            </w:r>
          </w:p>
        </w:tc>
      </w:tr>
      <w:tr w:rsidR="000A2E80" w:rsidRPr="00893B77" w14:paraId="04408818" w14:textId="77777777" w:rsidTr="0062122C">
        <w:trPr>
          <w:trHeight w:val="548"/>
        </w:trPr>
        <w:tc>
          <w:tcPr>
            <w:tcW w:w="995" w:type="pct"/>
            <w:vMerge w:val="restart"/>
            <w:shd w:val="clear" w:color="auto" w:fill="auto"/>
            <w:noWrap/>
          </w:tcPr>
          <w:p w14:paraId="65285424" w14:textId="50F7051C" w:rsidR="000A2E80" w:rsidRPr="000A2E80" w:rsidRDefault="000A2E80" w:rsidP="0062122C">
            <w:pPr>
              <w:spacing w:after="0" w:line="240" w:lineRule="auto"/>
              <w:rPr>
                <w:rFonts w:eastAsia="Times New Roman" w:cstheme="minorHAnsi"/>
                <w:b/>
                <w:bCs/>
                <w:i/>
                <w:sz w:val="18"/>
                <w:szCs w:val="18"/>
                <w:lang w:eastAsia="it-IT"/>
              </w:rPr>
            </w:pPr>
            <w:r w:rsidRPr="000A2E80">
              <w:rPr>
                <w:rFonts w:eastAsia="Times New Roman" w:cstheme="minorHAnsi"/>
                <w:b/>
                <w:bCs/>
                <w:i/>
                <w:sz w:val="18"/>
                <w:szCs w:val="18"/>
                <w:lang w:eastAsia="it-IT"/>
              </w:rPr>
              <w:t>Incentivi per l’assunzione di disabili</w:t>
            </w:r>
          </w:p>
        </w:tc>
        <w:tc>
          <w:tcPr>
            <w:tcW w:w="2235" w:type="pct"/>
            <w:shd w:val="clear" w:color="auto" w:fill="auto"/>
            <w:noWrap/>
          </w:tcPr>
          <w:p w14:paraId="5730E54F" w14:textId="77777777" w:rsidR="000A2E80" w:rsidRDefault="000A2E80" w:rsidP="00ED3582">
            <w:pPr>
              <w:spacing w:after="0" w:line="240" w:lineRule="auto"/>
              <w:jc w:val="center"/>
              <w:rPr>
                <w:rFonts w:eastAsia="Times New Roman" w:cstheme="minorHAnsi"/>
                <w:sz w:val="18"/>
                <w:szCs w:val="18"/>
                <w:lang w:eastAsia="it-IT"/>
              </w:rPr>
            </w:pPr>
            <w:r>
              <w:rPr>
                <w:rFonts w:eastAsia="Times New Roman" w:cstheme="minorHAnsi"/>
                <w:sz w:val="18"/>
                <w:szCs w:val="18"/>
                <w:u w:val="single"/>
                <w:lang w:eastAsia="it-IT"/>
              </w:rPr>
              <w:t>Incentivo economico</w:t>
            </w:r>
            <w:r w:rsidRPr="003D382E">
              <w:rPr>
                <w:rFonts w:eastAsia="Times New Roman" w:cstheme="minorHAnsi"/>
                <w:sz w:val="18"/>
                <w:szCs w:val="18"/>
                <w:lang w:eastAsia="it-IT"/>
              </w:rPr>
              <w:t>:</w:t>
            </w:r>
          </w:p>
          <w:p w14:paraId="09D9E7B0" w14:textId="77777777" w:rsidR="000A2E80" w:rsidRPr="00893B77" w:rsidRDefault="000A2E80" w:rsidP="00ED3582">
            <w:pPr>
              <w:spacing w:after="0" w:line="240" w:lineRule="auto"/>
              <w:rPr>
                <w:rFonts w:eastAsia="Times New Roman" w:cstheme="minorHAnsi"/>
                <w:sz w:val="18"/>
                <w:szCs w:val="18"/>
                <w:u w:val="single"/>
                <w:lang w:eastAsia="it-IT"/>
              </w:rPr>
            </w:pPr>
            <w:r>
              <w:rPr>
                <w:rFonts w:eastAsia="Times New Roman" w:cstheme="minorHAnsi"/>
                <w:sz w:val="18"/>
                <w:szCs w:val="18"/>
                <w:lang w:eastAsia="it-IT"/>
              </w:rPr>
              <w:t xml:space="preserve"> 70% della retribuzione mensile lorda, per un periodo di 36 mesi</w:t>
            </w:r>
          </w:p>
          <w:p w14:paraId="0799F234" w14:textId="77777777" w:rsidR="000A2E80" w:rsidRPr="00893B77" w:rsidRDefault="000A2E80" w:rsidP="00C009D6">
            <w:pPr>
              <w:spacing w:after="0" w:line="240" w:lineRule="auto"/>
              <w:jc w:val="center"/>
              <w:rPr>
                <w:rFonts w:eastAsia="Times New Roman" w:cstheme="minorHAnsi"/>
                <w:sz w:val="18"/>
                <w:szCs w:val="18"/>
                <w:lang w:eastAsia="it-IT"/>
              </w:rPr>
            </w:pPr>
            <w:r>
              <w:rPr>
                <w:rFonts w:eastAsia="Times New Roman" w:cstheme="minorHAnsi"/>
                <w:sz w:val="18"/>
                <w:szCs w:val="18"/>
                <w:lang w:eastAsia="it-IT"/>
              </w:rPr>
              <w:t>Solo in caso di assunzione con contratto a tempo indeterminato</w:t>
            </w:r>
          </w:p>
        </w:tc>
        <w:tc>
          <w:tcPr>
            <w:tcW w:w="885" w:type="pct"/>
            <w:shd w:val="clear" w:color="auto" w:fill="auto"/>
          </w:tcPr>
          <w:p w14:paraId="37ED6F43" w14:textId="77777777" w:rsidR="000A2E80" w:rsidRDefault="000A2E80" w:rsidP="00FF5848">
            <w:pPr>
              <w:pStyle w:val="Paragrafoelenco"/>
              <w:spacing w:after="0" w:line="240" w:lineRule="auto"/>
              <w:ind w:left="0"/>
              <w:rPr>
                <w:rFonts w:cstheme="minorHAnsi"/>
                <w:sz w:val="18"/>
                <w:szCs w:val="18"/>
              </w:rPr>
            </w:pPr>
            <w:r w:rsidRPr="00D03B78">
              <w:rPr>
                <w:rFonts w:cstheme="minorHAnsi"/>
                <w:sz w:val="18"/>
                <w:szCs w:val="18"/>
                <w:u w:val="single"/>
              </w:rPr>
              <w:t>Disabili</w:t>
            </w:r>
            <w:r>
              <w:rPr>
                <w:rFonts w:cstheme="minorHAnsi"/>
                <w:sz w:val="18"/>
                <w:szCs w:val="18"/>
              </w:rPr>
              <w:t xml:space="preserve"> con riduzione della capacità lavorativa superiore al 79% o con minorazioni ricomprese tra la 1a e la 3a categoria di cui alle tabelle allegate al dpr n. 915/78</w:t>
            </w:r>
          </w:p>
          <w:p w14:paraId="2AD223ED" w14:textId="77777777" w:rsidR="000A2E80" w:rsidRPr="00893B77" w:rsidRDefault="000A2E80" w:rsidP="003D382E">
            <w:pPr>
              <w:pStyle w:val="Paragrafoelenco"/>
              <w:spacing w:after="0" w:line="240" w:lineRule="auto"/>
              <w:ind w:left="0"/>
              <w:jc w:val="both"/>
              <w:rPr>
                <w:rFonts w:cstheme="minorHAnsi"/>
                <w:sz w:val="18"/>
                <w:szCs w:val="18"/>
              </w:rPr>
            </w:pPr>
          </w:p>
        </w:tc>
        <w:tc>
          <w:tcPr>
            <w:tcW w:w="885" w:type="pct"/>
          </w:tcPr>
          <w:p w14:paraId="5AB8F29E" w14:textId="77777777" w:rsidR="000A2E80" w:rsidRPr="00893B77" w:rsidRDefault="000A2E80" w:rsidP="003D382E">
            <w:pPr>
              <w:jc w:val="center"/>
              <w:rPr>
                <w:rFonts w:eastAsia="Times New Roman" w:cstheme="minorHAnsi"/>
                <w:sz w:val="18"/>
                <w:szCs w:val="18"/>
                <w:lang w:eastAsia="it-IT"/>
              </w:rPr>
            </w:pPr>
            <w:r>
              <w:rPr>
                <w:rFonts w:eastAsia="Times New Roman" w:cstheme="minorHAnsi"/>
                <w:sz w:val="18"/>
                <w:szCs w:val="18"/>
                <w:lang w:eastAsia="it-IT"/>
              </w:rPr>
              <w:t>Assunzioni effettuate a decorrere dal 1° gennaio 2016</w:t>
            </w:r>
          </w:p>
        </w:tc>
      </w:tr>
      <w:tr w:rsidR="000A2E80" w:rsidRPr="00893B77" w14:paraId="37ADFB5F" w14:textId="77777777" w:rsidTr="003D382E">
        <w:trPr>
          <w:trHeight w:val="548"/>
        </w:trPr>
        <w:tc>
          <w:tcPr>
            <w:tcW w:w="995" w:type="pct"/>
            <w:vMerge/>
            <w:shd w:val="clear" w:color="auto" w:fill="auto"/>
            <w:noWrap/>
          </w:tcPr>
          <w:p w14:paraId="300FDDE7" w14:textId="17CB4FE4" w:rsidR="000A2E80" w:rsidRPr="000A2E80" w:rsidRDefault="000A2E80" w:rsidP="00DF5F28">
            <w:pPr>
              <w:spacing w:after="0" w:line="240" w:lineRule="auto"/>
              <w:rPr>
                <w:rFonts w:eastAsia="Times New Roman" w:cstheme="minorHAnsi"/>
                <w:b/>
                <w:bCs/>
                <w:i/>
                <w:sz w:val="18"/>
                <w:szCs w:val="18"/>
                <w:lang w:eastAsia="it-IT"/>
              </w:rPr>
            </w:pPr>
          </w:p>
        </w:tc>
        <w:tc>
          <w:tcPr>
            <w:tcW w:w="2235" w:type="pct"/>
            <w:shd w:val="clear" w:color="auto" w:fill="auto"/>
            <w:noWrap/>
          </w:tcPr>
          <w:p w14:paraId="0E0B31F8" w14:textId="77777777" w:rsidR="000A2E80" w:rsidRDefault="000A2E80" w:rsidP="000A2E80">
            <w:pPr>
              <w:spacing w:after="0" w:line="240" w:lineRule="auto"/>
              <w:jc w:val="center"/>
              <w:rPr>
                <w:rFonts w:eastAsia="Times New Roman" w:cstheme="minorHAnsi"/>
                <w:sz w:val="18"/>
                <w:szCs w:val="18"/>
                <w:lang w:eastAsia="it-IT"/>
              </w:rPr>
            </w:pPr>
            <w:r>
              <w:rPr>
                <w:rFonts w:eastAsia="Times New Roman" w:cstheme="minorHAnsi"/>
                <w:sz w:val="18"/>
                <w:szCs w:val="18"/>
                <w:u w:val="single"/>
                <w:lang w:eastAsia="it-IT"/>
              </w:rPr>
              <w:t>Incentivo economico</w:t>
            </w:r>
            <w:r w:rsidRPr="003D382E">
              <w:rPr>
                <w:rFonts w:eastAsia="Times New Roman" w:cstheme="minorHAnsi"/>
                <w:sz w:val="18"/>
                <w:szCs w:val="18"/>
                <w:lang w:eastAsia="it-IT"/>
              </w:rPr>
              <w:t>:</w:t>
            </w:r>
            <w:r>
              <w:rPr>
                <w:rFonts w:eastAsia="Times New Roman" w:cstheme="minorHAnsi"/>
                <w:sz w:val="18"/>
                <w:szCs w:val="18"/>
                <w:lang w:eastAsia="it-IT"/>
              </w:rPr>
              <w:t xml:space="preserve"> </w:t>
            </w:r>
          </w:p>
          <w:p w14:paraId="5E88A4F3" w14:textId="77777777" w:rsidR="000A2E80" w:rsidRPr="00893B77" w:rsidRDefault="000A2E80" w:rsidP="000A2E80">
            <w:pPr>
              <w:spacing w:after="0" w:line="240" w:lineRule="auto"/>
              <w:jc w:val="center"/>
              <w:rPr>
                <w:rFonts w:eastAsia="Times New Roman" w:cstheme="minorHAnsi"/>
                <w:sz w:val="18"/>
                <w:szCs w:val="18"/>
                <w:u w:val="single"/>
                <w:lang w:eastAsia="it-IT"/>
              </w:rPr>
            </w:pPr>
            <w:r>
              <w:rPr>
                <w:rFonts w:eastAsia="Times New Roman" w:cstheme="minorHAnsi"/>
                <w:sz w:val="18"/>
                <w:szCs w:val="18"/>
                <w:lang w:eastAsia="it-IT"/>
              </w:rPr>
              <w:t>35% della retribuzione mensile lorda,  per un periodo di 36 mesi</w:t>
            </w:r>
          </w:p>
          <w:p w14:paraId="6BC0B37E" w14:textId="3B2CDE69" w:rsidR="000A2E80" w:rsidRDefault="000A2E80" w:rsidP="000A2E80">
            <w:pPr>
              <w:spacing w:after="0" w:line="240" w:lineRule="auto"/>
              <w:jc w:val="center"/>
              <w:rPr>
                <w:rFonts w:eastAsia="Times New Roman" w:cstheme="minorHAnsi"/>
                <w:sz w:val="18"/>
                <w:szCs w:val="18"/>
                <w:u w:val="single"/>
                <w:lang w:eastAsia="it-IT"/>
              </w:rPr>
            </w:pPr>
            <w:r>
              <w:rPr>
                <w:rFonts w:eastAsia="Times New Roman" w:cstheme="minorHAnsi"/>
                <w:sz w:val="18"/>
                <w:szCs w:val="18"/>
                <w:lang w:eastAsia="it-IT"/>
              </w:rPr>
              <w:t>Solo in caso di assunzione con contratto a tempo indeterminato</w:t>
            </w:r>
          </w:p>
        </w:tc>
        <w:tc>
          <w:tcPr>
            <w:tcW w:w="885" w:type="pct"/>
            <w:shd w:val="clear" w:color="auto" w:fill="auto"/>
          </w:tcPr>
          <w:p w14:paraId="5AB2DB0A" w14:textId="435D3DB5" w:rsidR="000A2E80" w:rsidRPr="00D03B78" w:rsidRDefault="000A2E80" w:rsidP="000A2E80">
            <w:pPr>
              <w:pStyle w:val="Paragrafoelenco"/>
              <w:spacing w:after="0" w:line="240" w:lineRule="auto"/>
              <w:ind w:left="0"/>
              <w:rPr>
                <w:rFonts w:cstheme="minorHAnsi"/>
                <w:sz w:val="18"/>
                <w:szCs w:val="18"/>
                <w:u w:val="single"/>
              </w:rPr>
            </w:pPr>
            <w:r w:rsidRPr="00D03B78">
              <w:rPr>
                <w:rFonts w:cstheme="minorHAnsi"/>
                <w:sz w:val="18"/>
                <w:szCs w:val="18"/>
                <w:u w:val="single"/>
              </w:rPr>
              <w:t>Disabili</w:t>
            </w:r>
            <w:r>
              <w:rPr>
                <w:rFonts w:cstheme="minorHAnsi"/>
                <w:sz w:val="18"/>
                <w:szCs w:val="18"/>
              </w:rPr>
              <w:t xml:space="preserve"> con riduzione della capacità lavorativa compresa tra il 67% e il 79% o con minorazioni ricomprese tra la 4a e la 6a categoria di cui alle tabelle allegate al dpr n. 915/78</w:t>
            </w:r>
          </w:p>
        </w:tc>
        <w:tc>
          <w:tcPr>
            <w:tcW w:w="885" w:type="pct"/>
          </w:tcPr>
          <w:p w14:paraId="1A89E8A0" w14:textId="3E81664F" w:rsidR="000A2E80" w:rsidRDefault="000A2E80" w:rsidP="000A2E80">
            <w:pPr>
              <w:jc w:val="center"/>
              <w:rPr>
                <w:rFonts w:eastAsia="Times New Roman" w:cstheme="minorHAnsi"/>
                <w:sz w:val="18"/>
                <w:szCs w:val="18"/>
                <w:lang w:eastAsia="it-IT"/>
              </w:rPr>
            </w:pPr>
            <w:r>
              <w:rPr>
                <w:rFonts w:eastAsia="Times New Roman" w:cstheme="minorHAnsi"/>
                <w:sz w:val="18"/>
                <w:szCs w:val="18"/>
                <w:lang w:eastAsia="it-IT"/>
              </w:rPr>
              <w:t>Assunzioni effettuate a decorrere dal 1° gennaio 2016</w:t>
            </w:r>
          </w:p>
        </w:tc>
      </w:tr>
      <w:tr w:rsidR="000A2E80" w:rsidRPr="00893B77" w14:paraId="07C54C75" w14:textId="77777777" w:rsidTr="003D382E">
        <w:trPr>
          <w:trHeight w:val="548"/>
        </w:trPr>
        <w:tc>
          <w:tcPr>
            <w:tcW w:w="995" w:type="pct"/>
            <w:vMerge/>
            <w:shd w:val="clear" w:color="auto" w:fill="auto"/>
            <w:noWrap/>
          </w:tcPr>
          <w:p w14:paraId="2CCF9211" w14:textId="6E6215EE" w:rsidR="000A2E80" w:rsidRDefault="000A2E80" w:rsidP="000A2E80">
            <w:pPr>
              <w:spacing w:after="0" w:line="240" w:lineRule="auto"/>
              <w:rPr>
                <w:rFonts w:eastAsia="Times New Roman" w:cstheme="minorHAnsi"/>
                <w:b/>
                <w:bCs/>
                <w:i/>
                <w:sz w:val="18"/>
                <w:szCs w:val="18"/>
                <w:lang w:eastAsia="it-IT"/>
              </w:rPr>
            </w:pPr>
          </w:p>
        </w:tc>
        <w:tc>
          <w:tcPr>
            <w:tcW w:w="2235" w:type="pct"/>
            <w:shd w:val="clear" w:color="auto" w:fill="auto"/>
            <w:noWrap/>
          </w:tcPr>
          <w:p w14:paraId="7CACE28C" w14:textId="77777777" w:rsidR="000A2E80" w:rsidRDefault="000A2E80" w:rsidP="000A2E80">
            <w:pPr>
              <w:spacing w:after="0" w:line="240" w:lineRule="auto"/>
              <w:jc w:val="center"/>
              <w:rPr>
                <w:rFonts w:eastAsia="Times New Roman" w:cstheme="minorHAnsi"/>
                <w:sz w:val="18"/>
                <w:szCs w:val="18"/>
                <w:lang w:eastAsia="it-IT"/>
              </w:rPr>
            </w:pPr>
            <w:r>
              <w:rPr>
                <w:rFonts w:eastAsia="Times New Roman" w:cstheme="minorHAnsi"/>
                <w:sz w:val="18"/>
                <w:szCs w:val="18"/>
                <w:u w:val="single"/>
                <w:lang w:eastAsia="it-IT"/>
              </w:rPr>
              <w:t>Incentivo economico</w:t>
            </w:r>
            <w:r w:rsidRPr="003D382E">
              <w:rPr>
                <w:rFonts w:eastAsia="Times New Roman" w:cstheme="minorHAnsi"/>
                <w:sz w:val="18"/>
                <w:szCs w:val="18"/>
                <w:lang w:eastAsia="it-IT"/>
              </w:rPr>
              <w:t>:</w:t>
            </w:r>
            <w:r>
              <w:rPr>
                <w:rFonts w:eastAsia="Times New Roman" w:cstheme="minorHAnsi"/>
                <w:sz w:val="18"/>
                <w:szCs w:val="18"/>
                <w:lang w:eastAsia="it-IT"/>
              </w:rPr>
              <w:t xml:space="preserve"> </w:t>
            </w:r>
          </w:p>
          <w:p w14:paraId="0F7C1511" w14:textId="77777777" w:rsidR="000A2E80" w:rsidRPr="00893B77" w:rsidRDefault="000A2E80" w:rsidP="000A2E80">
            <w:pPr>
              <w:spacing w:after="0" w:line="240" w:lineRule="auto"/>
              <w:jc w:val="center"/>
              <w:rPr>
                <w:rFonts w:eastAsia="Times New Roman" w:cstheme="minorHAnsi"/>
                <w:sz w:val="18"/>
                <w:szCs w:val="18"/>
                <w:u w:val="single"/>
                <w:lang w:eastAsia="it-IT"/>
              </w:rPr>
            </w:pPr>
            <w:r>
              <w:rPr>
                <w:rFonts w:eastAsia="Times New Roman" w:cstheme="minorHAnsi"/>
                <w:sz w:val="18"/>
                <w:szCs w:val="18"/>
                <w:lang w:eastAsia="it-IT"/>
              </w:rPr>
              <w:t>70% della retribuzione mensile lorda,  per un periodo di 60 mesi</w:t>
            </w:r>
          </w:p>
          <w:p w14:paraId="3223647A" w14:textId="2640D890" w:rsidR="000A2E80" w:rsidRDefault="000A2E80" w:rsidP="000A2E80">
            <w:pPr>
              <w:spacing w:after="0" w:line="240" w:lineRule="auto"/>
              <w:jc w:val="center"/>
              <w:rPr>
                <w:rFonts w:eastAsia="Times New Roman" w:cstheme="minorHAnsi"/>
                <w:sz w:val="18"/>
                <w:szCs w:val="18"/>
                <w:u w:val="single"/>
                <w:lang w:eastAsia="it-IT"/>
              </w:rPr>
            </w:pPr>
            <w:r>
              <w:rPr>
                <w:rFonts w:eastAsia="Times New Roman" w:cstheme="minorHAnsi"/>
                <w:sz w:val="18"/>
                <w:szCs w:val="18"/>
                <w:lang w:eastAsia="it-IT"/>
              </w:rPr>
              <w:t>Solo in caso di assunzione con contratto a tempo indeterminato o con contratto a tempo determinato di durata non inferiore a 12 mesi e per tutta la durata del contratto</w:t>
            </w:r>
          </w:p>
        </w:tc>
        <w:tc>
          <w:tcPr>
            <w:tcW w:w="885" w:type="pct"/>
            <w:shd w:val="clear" w:color="auto" w:fill="auto"/>
          </w:tcPr>
          <w:p w14:paraId="12D26F0B" w14:textId="20C0C64F" w:rsidR="000A2E80" w:rsidRPr="00D03B78" w:rsidRDefault="000A2E80" w:rsidP="000A2E80">
            <w:pPr>
              <w:pStyle w:val="Paragrafoelenco"/>
              <w:spacing w:after="0" w:line="240" w:lineRule="auto"/>
              <w:ind w:left="0"/>
              <w:rPr>
                <w:rFonts w:cstheme="minorHAnsi"/>
                <w:sz w:val="18"/>
                <w:szCs w:val="18"/>
                <w:u w:val="single"/>
              </w:rPr>
            </w:pPr>
            <w:r w:rsidRPr="00D03B78">
              <w:rPr>
                <w:rFonts w:cstheme="minorHAnsi"/>
                <w:sz w:val="18"/>
                <w:szCs w:val="18"/>
                <w:u w:val="single"/>
              </w:rPr>
              <w:t>Disabili intellettivi e psichici</w:t>
            </w:r>
            <w:r>
              <w:rPr>
                <w:rFonts w:cstheme="minorHAnsi"/>
                <w:sz w:val="18"/>
                <w:szCs w:val="18"/>
              </w:rPr>
              <w:t xml:space="preserve"> con riduzione della capacità lavorativa superiore al 45% </w:t>
            </w:r>
          </w:p>
        </w:tc>
        <w:tc>
          <w:tcPr>
            <w:tcW w:w="885" w:type="pct"/>
          </w:tcPr>
          <w:p w14:paraId="2DFAC0DB" w14:textId="7CB297DF" w:rsidR="000A2E80" w:rsidRDefault="000A2E80" w:rsidP="000A2E80">
            <w:pPr>
              <w:jc w:val="center"/>
              <w:rPr>
                <w:rFonts w:eastAsia="Times New Roman" w:cstheme="minorHAnsi"/>
                <w:sz w:val="18"/>
                <w:szCs w:val="18"/>
                <w:lang w:eastAsia="it-IT"/>
              </w:rPr>
            </w:pPr>
            <w:r>
              <w:rPr>
                <w:rFonts w:eastAsia="Times New Roman" w:cstheme="minorHAnsi"/>
                <w:sz w:val="18"/>
                <w:szCs w:val="18"/>
                <w:lang w:eastAsia="it-IT"/>
              </w:rPr>
              <w:t>Assunzioni effettuate a decorrere dal 1° gennaio 2016</w:t>
            </w:r>
          </w:p>
        </w:tc>
      </w:tr>
    </w:tbl>
    <w:p w14:paraId="3AB1BB63" w14:textId="77777777" w:rsidR="00F0601A" w:rsidRDefault="00F0601A" w:rsidP="003D382E">
      <w:pPr>
        <w:rPr>
          <w:rFonts w:cstheme="minorHAnsi"/>
        </w:rPr>
      </w:pPr>
    </w:p>
    <w:p w14:paraId="0424B7B6" w14:textId="77777777" w:rsidR="000A2E80" w:rsidRDefault="000A2E80">
      <w:pPr>
        <w:rPr>
          <w:rFonts w:cstheme="minorHAnsi"/>
          <w:i/>
        </w:rPr>
      </w:pPr>
      <w:r>
        <w:rPr>
          <w:rFonts w:cstheme="minorHAnsi"/>
          <w:i/>
        </w:rPr>
        <w:br w:type="page"/>
      </w:r>
    </w:p>
    <w:p w14:paraId="02340F4E" w14:textId="77777777" w:rsidR="00C36A6B" w:rsidRPr="0062122C" w:rsidRDefault="00C36A6B" w:rsidP="00C36A6B">
      <w:pPr>
        <w:pStyle w:val="Titolo3"/>
      </w:pPr>
      <w:bookmarkStart w:id="48" w:name="_Toc445906689"/>
      <w:r w:rsidRPr="0062122C">
        <w:lastRenderedPageBreak/>
        <w:t>Tabelle di dettaglio</w:t>
      </w:r>
      <w:bookmarkEnd w:id="48"/>
    </w:p>
    <w:tbl>
      <w:tblPr>
        <w:tblStyle w:val="Grigliatabella"/>
        <w:tblW w:w="9854" w:type="dxa"/>
        <w:tblLayout w:type="fixed"/>
        <w:tblLook w:val="04A0" w:firstRow="1" w:lastRow="0" w:firstColumn="1" w:lastColumn="0" w:noHBand="0" w:noVBand="1"/>
      </w:tblPr>
      <w:tblGrid>
        <w:gridCol w:w="2802"/>
        <w:gridCol w:w="7052"/>
      </w:tblGrid>
      <w:tr w:rsidR="003D382E" w:rsidRPr="00F10DC4" w14:paraId="443EE5BE" w14:textId="77777777" w:rsidTr="003D382E">
        <w:tc>
          <w:tcPr>
            <w:tcW w:w="2802" w:type="dxa"/>
            <w:tcBorders>
              <w:top w:val="single" w:sz="4" w:space="0" w:color="auto"/>
              <w:left w:val="single" w:sz="4" w:space="0" w:color="auto"/>
              <w:bottom w:val="single" w:sz="4" w:space="0" w:color="auto"/>
              <w:right w:val="single" w:sz="4" w:space="0" w:color="auto"/>
            </w:tcBorders>
          </w:tcPr>
          <w:p w14:paraId="0BBBDBA2" w14:textId="77777777" w:rsidR="003D382E" w:rsidRPr="00F10DC4" w:rsidRDefault="003D382E" w:rsidP="003D382E">
            <w:pPr>
              <w:rPr>
                <w:rFonts w:cstheme="minorHAnsi"/>
                <w:b/>
                <w:sz w:val="18"/>
                <w:szCs w:val="18"/>
              </w:rPr>
            </w:pPr>
            <w:r w:rsidRPr="00F10DC4">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40E5A02E" w14:textId="77777777" w:rsidR="00F10DC4" w:rsidRPr="00F10DC4" w:rsidRDefault="00D03B78" w:rsidP="0051142B">
            <w:pPr>
              <w:jc w:val="both"/>
              <w:rPr>
                <w:rFonts w:cs="Courier New"/>
                <w:sz w:val="18"/>
                <w:szCs w:val="18"/>
              </w:rPr>
            </w:pPr>
            <w:r w:rsidRPr="00F10DC4">
              <w:rPr>
                <w:rFonts w:cs="Courier New"/>
                <w:sz w:val="18"/>
                <w:szCs w:val="18"/>
              </w:rPr>
              <w:t>La legge n. 68/99, come modificata dal decreto legislativo n. 151/15, prevede incentivi a favore dei datori di lavoro che assumono lavoratori disabili</w:t>
            </w:r>
            <w:r w:rsidR="00F10DC4">
              <w:rPr>
                <w:rFonts w:cs="Courier New"/>
                <w:sz w:val="18"/>
                <w:szCs w:val="18"/>
              </w:rPr>
              <w:t>.</w:t>
            </w:r>
          </w:p>
        </w:tc>
      </w:tr>
      <w:tr w:rsidR="003D382E" w:rsidRPr="00F10DC4" w14:paraId="6E2EA08E" w14:textId="77777777" w:rsidTr="003D382E">
        <w:tc>
          <w:tcPr>
            <w:tcW w:w="2802" w:type="dxa"/>
            <w:tcBorders>
              <w:top w:val="single" w:sz="4" w:space="0" w:color="auto"/>
              <w:left w:val="single" w:sz="4" w:space="0" w:color="auto"/>
              <w:bottom w:val="single" w:sz="4" w:space="0" w:color="auto"/>
              <w:right w:val="single" w:sz="4" w:space="0" w:color="auto"/>
            </w:tcBorders>
            <w:hideMark/>
          </w:tcPr>
          <w:p w14:paraId="3C008C7B" w14:textId="77777777" w:rsidR="003D382E" w:rsidRPr="00F10DC4" w:rsidRDefault="003D382E" w:rsidP="003D382E">
            <w:pPr>
              <w:rPr>
                <w:rFonts w:cstheme="minorHAnsi"/>
                <w:b/>
                <w:sz w:val="18"/>
                <w:szCs w:val="18"/>
              </w:rPr>
            </w:pPr>
            <w:r w:rsidRPr="00F10DC4">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7C1A1815" w14:textId="77777777" w:rsidR="003D382E" w:rsidRPr="00F10DC4" w:rsidRDefault="007E0C52" w:rsidP="00C009D6">
            <w:pPr>
              <w:jc w:val="both"/>
              <w:rPr>
                <w:rFonts w:cstheme="minorHAnsi"/>
                <w:sz w:val="18"/>
                <w:szCs w:val="18"/>
              </w:rPr>
            </w:pPr>
            <w:r w:rsidRPr="00F10DC4">
              <w:rPr>
                <w:rFonts w:eastAsia="Times New Roman" w:cstheme="minorHAnsi"/>
                <w:b/>
                <w:bCs/>
                <w:sz w:val="18"/>
                <w:szCs w:val="18"/>
                <w:lang w:eastAsia="it-IT"/>
              </w:rPr>
              <w:t>a</w:t>
            </w:r>
            <w:r w:rsidR="00C54B63" w:rsidRPr="00F10DC4">
              <w:rPr>
                <w:rFonts w:eastAsia="Times New Roman" w:cstheme="minorHAnsi"/>
                <w:b/>
                <w:bCs/>
                <w:sz w:val="18"/>
                <w:szCs w:val="18"/>
                <w:lang w:eastAsia="it-IT"/>
              </w:rPr>
              <w:t>)</w:t>
            </w:r>
            <w:r w:rsidR="00C009D6" w:rsidRPr="00F10DC4">
              <w:rPr>
                <w:rFonts w:eastAsia="Times New Roman" w:cstheme="minorHAnsi"/>
                <w:bCs/>
                <w:sz w:val="18"/>
                <w:szCs w:val="18"/>
                <w:lang w:eastAsia="it-IT"/>
              </w:rPr>
              <w:t xml:space="preserve"> 70% della retribuzione mensile lorda, per un periodo di 36 mesi, in caso di assunzione di disabili</w:t>
            </w:r>
            <w:r w:rsidR="00C009D6" w:rsidRPr="00F10DC4">
              <w:rPr>
                <w:rFonts w:cstheme="minorHAnsi"/>
                <w:sz w:val="18"/>
                <w:szCs w:val="18"/>
              </w:rPr>
              <w:t xml:space="preserve"> con riduzione della capacità lavorativa superiore al 79% o con minorazioni ricomprese tra la 1a e la 3a categoria di cui alle tabelle allegate al dpr n. 915/78</w:t>
            </w:r>
            <w:r w:rsidR="00C009D6" w:rsidRPr="00F10DC4">
              <w:rPr>
                <w:rStyle w:val="Rimandonotaapidipagina"/>
                <w:rFonts w:cstheme="minorHAnsi"/>
                <w:sz w:val="18"/>
                <w:szCs w:val="18"/>
              </w:rPr>
              <w:footnoteReference w:id="5"/>
            </w:r>
            <w:r w:rsidR="00C009D6" w:rsidRPr="00F10DC4">
              <w:rPr>
                <w:rFonts w:cstheme="minorHAnsi"/>
                <w:sz w:val="18"/>
                <w:szCs w:val="18"/>
              </w:rPr>
              <w:t>;</w:t>
            </w:r>
          </w:p>
          <w:p w14:paraId="101ACFD3" w14:textId="77777777" w:rsidR="00C009D6" w:rsidRDefault="00C54B63" w:rsidP="00C009D6">
            <w:pPr>
              <w:jc w:val="both"/>
              <w:rPr>
                <w:rFonts w:cstheme="minorHAnsi"/>
                <w:sz w:val="18"/>
                <w:szCs w:val="18"/>
              </w:rPr>
            </w:pPr>
            <w:r w:rsidRPr="00F10DC4">
              <w:rPr>
                <w:rFonts w:eastAsia="Times New Roman" w:cstheme="minorHAnsi"/>
                <w:b/>
                <w:bCs/>
                <w:sz w:val="18"/>
                <w:szCs w:val="18"/>
                <w:lang w:eastAsia="it-IT"/>
              </w:rPr>
              <w:t xml:space="preserve">- </w:t>
            </w:r>
            <w:r w:rsidR="007E0C52" w:rsidRPr="00F10DC4">
              <w:rPr>
                <w:rFonts w:eastAsia="Times New Roman" w:cstheme="minorHAnsi"/>
                <w:b/>
                <w:bCs/>
                <w:sz w:val="18"/>
                <w:szCs w:val="18"/>
                <w:lang w:eastAsia="it-IT"/>
              </w:rPr>
              <w:t>b</w:t>
            </w:r>
            <w:r w:rsidRPr="00F10DC4">
              <w:rPr>
                <w:rFonts w:eastAsia="Times New Roman" w:cstheme="minorHAnsi"/>
                <w:b/>
                <w:bCs/>
                <w:sz w:val="18"/>
                <w:szCs w:val="18"/>
                <w:lang w:eastAsia="it-IT"/>
              </w:rPr>
              <w:t>)</w:t>
            </w:r>
            <w:r w:rsidR="00C009D6" w:rsidRPr="00F10DC4">
              <w:rPr>
                <w:rFonts w:eastAsia="Times New Roman" w:cstheme="minorHAnsi"/>
                <w:bCs/>
                <w:sz w:val="18"/>
                <w:szCs w:val="18"/>
                <w:lang w:eastAsia="it-IT"/>
              </w:rPr>
              <w:t xml:space="preserve"> 35% della retribuzione mensile lorda, per un periodo di 36 mesi, in caso di assunzione di disabili</w:t>
            </w:r>
            <w:r w:rsidR="00C009D6" w:rsidRPr="00F10DC4">
              <w:rPr>
                <w:rFonts w:cstheme="minorHAnsi"/>
                <w:sz w:val="18"/>
                <w:szCs w:val="18"/>
              </w:rPr>
              <w:t xml:space="preserve"> con riduzione della capacità lavorativa compresa tra il 67% e il 79% o con minorazioni ricomprese tra la 4a e la 6a categoria di cui alle tabelle allegate al dpr n. 915/78</w:t>
            </w:r>
            <w:r w:rsidR="007E0C52" w:rsidRPr="00F10DC4">
              <w:rPr>
                <w:rStyle w:val="Rimandonotaapidipagina"/>
                <w:rFonts w:cstheme="minorHAnsi"/>
                <w:sz w:val="18"/>
                <w:szCs w:val="18"/>
              </w:rPr>
              <w:footnoteReference w:id="6"/>
            </w:r>
            <w:r w:rsidR="007E0C52" w:rsidRPr="00F10DC4">
              <w:rPr>
                <w:rFonts w:cstheme="minorHAnsi"/>
                <w:sz w:val="18"/>
                <w:szCs w:val="18"/>
              </w:rPr>
              <w:t>;</w:t>
            </w:r>
          </w:p>
          <w:p w14:paraId="6FA37E3B" w14:textId="7798D54B" w:rsidR="00F10DC4" w:rsidRPr="00F10DC4" w:rsidRDefault="007E0C52" w:rsidP="0051142B">
            <w:pPr>
              <w:jc w:val="both"/>
              <w:rPr>
                <w:rFonts w:eastAsia="Times New Roman" w:cstheme="minorHAnsi"/>
                <w:bCs/>
                <w:sz w:val="18"/>
                <w:szCs w:val="18"/>
                <w:lang w:eastAsia="it-IT"/>
              </w:rPr>
            </w:pPr>
            <w:r w:rsidRPr="00F10DC4">
              <w:rPr>
                <w:rFonts w:eastAsia="Times New Roman" w:cstheme="minorHAnsi"/>
                <w:b/>
                <w:bCs/>
                <w:sz w:val="18"/>
                <w:szCs w:val="18"/>
                <w:lang w:eastAsia="it-IT"/>
              </w:rPr>
              <w:lastRenderedPageBreak/>
              <w:t>-</w:t>
            </w:r>
            <w:r w:rsidR="00C54B63" w:rsidRPr="00F10DC4">
              <w:rPr>
                <w:rFonts w:eastAsia="Times New Roman" w:cstheme="minorHAnsi"/>
                <w:b/>
                <w:bCs/>
                <w:sz w:val="18"/>
                <w:szCs w:val="18"/>
                <w:lang w:eastAsia="it-IT"/>
              </w:rPr>
              <w:t xml:space="preserve"> c</w:t>
            </w:r>
            <w:r w:rsidR="0056032A" w:rsidRPr="00F10DC4">
              <w:rPr>
                <w:rFonts w:eastAsia="Times New Roman" w:cstheme="minorHAnsi"/>
                <w:b/>
                <w:bCs/>
                <w:sz w:val="18"/>
                <w:szCs w:val="18"/>
                <w:lang w:eastAsia="it-IT"/>
              </w:rPr>
              <w:t>)</w:t>
            </w:r>
            <w:r w:rsidR="0056032A" w:rsidRPr="00F10DC4">
              <w:rPr>
                <w:rFonts w:eastAsia="Times New Roman" w:cstheme="minorHAnsi"/>
                <w:bCs/>
                <w:sz w:val="18"/>
                <w:szCs w:val="18"/>
                <w:lang w:eastAsia="it-IT"/>
              </w:rPr>
              <w:t xml:space="preserve"> 70</w:t>
            </w:r>
            <w:r w:rsidRPr="00F10DC4">
              <w:rPr>
                <w:rFonts w:eastAsia="Times New Roman" w:cstheme="minorHAnsi"/>
                <w:bCs/>
                <w:sz w:val="18"/>
                <w:szCs w:val="18"/>
                <w:lang w:eastAsia="it-IT"/>
              </w:rPr>
              <w:t>% della retribuzione mensile lorda, per un periodo di 60 mesi, in caso di assunzione di disabili</w:t>
            </w:r>
            <w:r w:rsidRPr="00F10DC4">
              <w:rPr>
                <w:rFonts w:cstheme="minorHAnsi"/>
                <w:sz w:val="18"/>
                <w:szCs w:val="18"/>
              </w:rPr>
              <w:t xml:space="preserve"> intellettivi e psichici con riduzione della capacità lavorativa </w:t>
            </w:r>
            <w:r w:rsidR="00FF5848">
              <w:rPr>
                <w:rFonts w:cstheme="minorHAnsi"/>
                <w:sz w:val="18"/>
                <w:szCs w:val="18"/>
              </w:rPr>
              <w:t>superiore al 45%.</w:t>
            </w:r>
          </w:p>
        </w:tc>
      </w:tr>
      <w:tr w:rsidR="003D382E" w:rsidRPr="00F10DC4" w14:paraId="56C69358" w14:textId="77777777" w:rsidTr="003D382E">
        <w:tc>
          <w:tcPr>
            <w:tcW w:w="2802" w:type="dxa"/>
            <w:tcBorders>
              <w:top w:val="single" w:sz="4" w:space="0" w:color="auto"/>
              <w:left w:val="single" w:sz="4" w:space="0" w:color="auto"/>
              <w:bottom w:val="single" w:sz="4" w:space="0" w:color="auto"/>
              <w:right w:val="single" w:sz="4" w:space="0" w:color="auto"/>
            </w:tcBorders>
            <w:hideMark/>
          </w:tcPr>
          <w:p w14:paraId="0DD262FF" w14:textId="77777777" w:rsidR="003D382E" w:rsidRPr="00F10DC4" w:rsidRDefault="003D382E" w:rsidP="003D382E">
            <w:pPr>
              <w:rPr>
                <w:rFonts w:cstheme="minorHAnsi"/>
                <w:b/>
                <w:sz w:val="18"/>
                <w:szCs w:val="18"/>
              </w:rPr>
            </w:pPr>
            <w:r w:rsidRPr="00F10DC4">
              <w:rPr>
                <w:rFonts w:cstheme="minorHAnsi"/>
                <w:b/>
                <w:sz w:val="18"/>
                <w:szCs w:val="18"/>
              </w:rPr>
              <w:lastRenderedPageBreak/>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5B2C8A68" w14:textId="77777777" w:rsidR="00F10DC4" w:rsidRPr="00F10DC4" w:rsidRDefault="007E0C52" w:rsidP="003D382E">
            <w:pPr>
              <w:jc w:val="both"/>
              <w:rPr>
                <w:rFonts w:cs="Courier New"/>
                <w:sz w:val="18"/>
                <w:szCs w:val="18"/>
              </w:rPr>
            </w:pPr>
            <w:r w:rsidRPr="00F10DC4">
              <w:rPr>
                <w:rFonts w:cs="Courier New"/>
                <w:sz w:val="18"/>
                <w:szCs w:val="18"/>
              </w:rPr>
              <w:t>Tutti i datori di lavoro privati che ne facciano richiesta, anche se non soggetti all’obbligo di assunzione di disabili</w:t>
            </w:r>
            <w:r w:rsidR="00FF5848">
              <w:rPr>
                <w:rFonts w:cs="Courier New"/>
                <w:sz w:val="18"/>
                <w:szCs w:val="18"/>
              </w:rPr>
              <w:t>.</w:t>
            </w:r>
          </w:p>
        </w:tc>
      </w:tr>
      <w:tr w:rsidR="003D382E" w:rsidRPr="00F10DC4" w14:paraId="66067411" w14:textId="77777777" w:rsidTr="003D382E">
        <w:tc>
          <w:tcPr>
            <w:tcW w:w="2802" w:type="dxa"/>
            <w:tcBorders>
              <w:top w:val="single" w:sz="4" w:space="0" w:color="auto"/>
              <w:left w:val="single" w:sz="4" w:space="0" w:color="auto"/>
              <w:bottom w:val="single" w:sz="4" w:space="0" w:color="auto"/>
              <w:right w:val="single" w:sz="4" w:space="0" w:color="auto"/>
            </w:tcBorders>
            <w:hideMark/>
          </w:tcPr>
          <w:p w14:paraId="1B0F6F76" w14:textId="77777777" w:rsidR="003D382E" w:rsidRPr="00F10DC4" w:rsidRDefault="003D382E" w:rsidP="003D382E">
            <w:pPr>
              <w:rPr>
                <w:rFonts w:cstheme="minorHAnsi"/>
                <w:b/>
                <w:sz w:val="18"/>
                <w:szCs w:val="18"/>
              </w:rPr>
            </w:pPr>
            <w:r w:rsidRPr="00F10DC4">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3A33C933" w14:textId="77777777" w:rsidR="003D382E" w:rsidRPr="00F10DC4" w:rsidRDefault="007E0C52" w:rsidP="003D382E">
            <w:pPr>
              <w:jc w:val="both"/>
              <w:rPr>
                <w:rFonts w:eastAsia="Times New Roman" w:cstheme="minorHAnsi"/>
                <w:bCs/>
                <w:sz w:val="18"/>
                <w:szCs w:val="18"/>
                <w:lang w:eastAsia="it-IT"/>
              </w:rPr>
            </w:pPr>
            <w:r w:rsidRPr="00F10DC4">
              <w:rPr>
                <w:rFonts w:eastAsia="Times New Roman" w:cstheme="minorHAnsi"/>
                <w:bCs/>
                <w:sz w:val="18"/>
                <w:szCs w:val="18"/>
                <w:lang w:eastAsia="it-IT"/>
              </w:rPr>
              <w:t xml:space="preserve"> Lavoratori disabili</w:t>
            </w:r>
          </w:p>
          <w:p w14:paraId="6FBA805E" w14:textId="77777777" w:rsidR="00E32C65" w:rsidRPr="00F10DC4" w:rsidRDefault="00E32C65" w:rsidP="00E32C65">
            <w:pPr>
              <w:pStyle w:val="Paragrafoelenco"/>
              <w:numPr>
                <w:ilvl w:val="0"/>
                <w:numId w:val="19"/>
              </w:numPr>
              <w:jc w:val="both"/>
              <w:rPr>
                <w:rFonts w:eastAsia="Times New Roman" w:cstheme="minorHAnsi"/>
                <w:bCs/>
                <w:sz w:val="18"/>
                <w:szCs w:val="18"/>
                <w:lang w:eastAsia="it-IT"/>
              </w:rPr>
            </w:pPr>
            <w:r w:rsidRPr="00F10DC4">
              <w:rPr>
                <w:rFonts w:eastAsia="Times New Roman" w:cstheme="minorHAnsi"/>
                <w:bCs/>
                <w:sz w:val="18"/>
                <w:szCs w:val="18"/>
                <w:lang w:eastAsia="it-IT"/>
              </w:rPr>
              <w:t>con una riduzione</w:t>
            </w:r>
            <w:r w:rsidRPr="00F10DC4">
              <w:rPr>
                <w:rFonts w:cstheme="minorHAnsi"/>
                <w:sz w:val="18"/>
                <w:szCs w:val="18"/>
              </w:rPr>
              <w:t xml:space="preserve"> della capacità lavorativa superiore al 79% o con minorazioni ricomprese tra la 1a e la 3a categoria di cui alle tabelle allegate al dpr n. 915/78</w:t>
            </w:r>
            <w:r w:rsidRPr="00F10DC4">
              <w:rPr>
                <w:rFonts w:eastAsia="Times New Roman" w:cstheme="minorHAnsi"/>
                <w:bCs/>
                <w:sz w:val="18"/>
                <w:szCs w:val="18"/>
                <w:lang w:eastAsia="it-IT"/>
              </w:rPr>
              <w:t xml:space="preserve">, </w:t>
            </w:r>
            <w:r w:rsidRPr="00F10DC4">
              <w:rPr>
                <w:rFonts w:cs="Courier New"/>
                <w:sz w:val="18"/>
                <w:szCs w:val="18"/>
              </w:rPr>
              <w:t>per l’incentivo di cui alla lettera a);</w:t>
            </w:r>
          </w:p>
          <w:p w14:paraId="60DB83FE" w14:textId="77777777" w:rsidR="00E32C65" w:rsidRPr="00F10DC4" w:rsidRDefault="00E32C65" w:rsidP="00E32C65">
            <w:pPr>
              <w:pStyle w:val="Paragrafoelenco"/>
              <w:numPr>
                <w:ilvl w:val="0"/>
                <w:numId w:val="19"/>
              </w:numPr>
              <w:jc w:val="both"/>
              <w:rPr>
                <w:rFonts w:eastAsia="Times New Roman" w:cstheme="minorHAnsi"/>
                <w:bCs/>
                <w:sz w:val="18"/>
                <w:szCs w:val="18"/>
                <w:lang w:eastAsia="it-IT"/>
              </w:rPr>
            </w:pPr>
            <w:r w:rsidRPr="00F10DC4">
              <w:rPr>
                <w:rFonts w:cstheme="minorHAnsi"/>
                <w:sz w:val="18"/>
                <w:szCs w:val="18"/>
              </w:rPr>
              <w:t>con riduzione della capacità lavorativa compresa tra il 67% e il 79% o con minorazioni ricomprese tra la 4a e la 6a categoria di cui alle tabelle allegate al dpr n. 915/78,</w:t>
            </w:r>
            <w:r w:rsidRPr="00F10DC4">
              <w:rPr>
                <w:rFonts w:cs="Courier New"/>
                <w:sz w:val="18"/>
                <w:szCs w:val="18"/>
              </w:rPr>
              <w:t xml:space="preserve"> per l’incentivo di cui alla lettera b);</w:t>
            </w:r>
          </w:p>
          <w:p w14:paraId="60638C33" w14:textId="77777777" w:rsidR="00F10DC4" w:rsidRPr="0051142B" w:rsidRDefault="00E32C65" w:rsidP="0051142B">
            <w:pPr>
              <w:pStyle w:val="Paragrafoelenco"/>
              <w:numPr>
                <w:ilvl w:val="0"/>
                <w:numId w:val="19"/>
              </w:numPr>
              <w:jc w:val="both"/>
              <w:rPr>
                <w:rFonts w:eastAsia="Times New Roman" w:cstheme="minorHAnsi"/>
                <w:bCs/>
                <w:sz w:val="18"/>
                <w:szCs w:val="18"/>
                <w:lang w:eastAsia="it-IT"/>
              </w:rPr>
            </w:pPr>
            <w:r w:rsidRPr="00F10DC4">
              <w:rPr>
                <w:rFonts w:cstheme="minorHAnsi"/>
                <w:sz w:val="18"/>
                <w:szCs w:val="18"/>
              </w:rPr>
              <w:t>intellettivi e psichici, con riduzione della capacità lavorativa superiore al 45%,</w:t>
            </w:r>
            <w:r w:rsidRPr="00F10DC4">
              <w:rPr>
                <w:rFonts w:cs="Courier New"/>
                <w:sz w:val="18"/>
                <w:szCs w:val="18"/>
              </w:rPr>
              <w:t xml:space="preserve"> per l’incentivo di cui alla lettera c)</w:t>
            </w:r>
            <w:r w:rsidR="00FF5848">
              <w:rPr>
                <w:rFonts w:cs="Courier New"/>
                <w:sz w:val="18"/>
                <w:szCs w:val="18"/>
              </w:rPr>
              <w:t>.</w:t>
            </w:r>
          </w:p>
        </w:tc>
      </w:tr>
      <w:tr w:rsidR="003D382E" w:rsidRPr="00F10DC4" w14:paraId="26207702" w14:textId="77777777" w:rsidTr="003D382E">
        <w:tc>
          <w:tcPr>
            <w:tcW w:w="2802" w:type="dxa"/>
            <w:tcBorders>
              <w:top w:val="single" w:sz="4" w:space="0" w:color="auto"/>
              <w:left w:val="single" w:sz="4" w:space="0" w:color="auto"/>
              <w:bottom w:val="single" w:sz="4" w:space="0" w:color="auto"/>
              <w:right w:val="single" w:sz="4" w:space="0" w:color="auto"/>
            </w:tcBorders>
            <w:hideMark/>
          </w:tcPr>
          <w:p w14:paraId="209F8D77" w14:textId="77777777" w:rsidR="003D382E" w:rsidRPr="00F10DC4" w:rsidRDefault="003D382E" w:rsidP="003D382E">
            <w:pPr>
              <w:rPr>
                <w:rFonts w:cstheme="minorHAnsi"/>
                <w:b/>
                <w:sz w:val="18"/>
                <w:szCs w:val="18"/>
              </w:rPr>
            </w:pPr>
            <w:r w:rsidRPr="00F10DC4">
              <w:rPr>
                <w:rFonts w:cstheme="minorHAnsi"/>
                <w:b/>
                <w:sz w:val="18"/>
                <w:szCs w:val="18"/>
              </w:rPr>
              <w:t>Tipologia di contratto richiesto</w:t>
            </w:r>
            <w:r w:rsidRPr="00F10DC4">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2402C72E" w14:textId="77777777" w:rsidR="003D382E" w:rsidRPr="00F10DC4" w:rsidRDefault="00A24987" w:rsidP="007E0C52">
            <w:pPr>
              <w:jc w:val="both"/>
              <w:rPr>
                <w:rFonts w:cs="Courier New"/>
                <w:sz w:val="18"/>
                <w:szCs w:val="18"/>
              </w:rPr>
            </w:pPr>
            <w:r>
              <w:rPr>
                <w:rFonts w:cs="Courier New"/>
                <w:sz w:val="18"/>
                <w:szCs w:val="18"/>
              </w:rPr>
              <w:t xml:space="preserve">- </w:t>
            </w:r>
            <w:r w:rsidR="007E0C52" w:rsidRPr="00F10DC4">
              <w:rPr>
                <w:rFonts w:cs="Courier New"/>
                <w:sz w:val="18"/>
                <w:szCs w:val="18"/>
              </w:rPr>
              <w:t>contratto a tempo indeterminato</w:t>
            </w:r>
            <w:r w:rsidR="00C54B63" w:rsidRPr="00F10DC4">
              <w:rPr>
                <w:rFonts w:cs="Courier New"/>
                <w:sz w:val="18"/>
                <w:szCs w:val="18"/>
              </w:rPr>
              <w:t xml:space="preserve">, per </w:t>
            </w:r>
            <w:r w:rsidR="00E32C65" w:rsidRPr="00F10DC4">
              <w:rPr>
                <w:rFonts w:cs="Courier New"/>
                <w:sz w:val="18"/>
                <w:szCs w:val="18"/>
              </w:rPr>
              <w:t xml:space="preserve">gli </w:t>
            </w:r>
            <w:r w:rsidR="00C54B63" w:rsidRPr="00F10DC4">
              <w:rPr>
                <w:rFonts w:cs="Courier New"/>
                <w:sz w:val="18"/>
                <w:szCs w:val="18"/>
              </w:rPr>
              <w:t>incentivi di cui alle lettere a) e b);</w:t>
            </w:r>
          </w:p>
          <w:p w14:paraId="199FE4FD" w14:textId="77777777" w:rsidR="00A24987" w:rsidRPr="00F10DC4" w:rsidRDefault="007E0C52" w:rsidP="007E0C52">
            <w:pPr>
              <w:jc w:val="both"/>
              <w:rPr>
                <w:rFonts w:cs="Courier New"/>
                <w:sz w:val="18"/>
                <w:szCs w:val="18"/>
              </w:rPr>
            </w:pPr>
            <w:r w:rsidRPr="00F10DC4">
              <w:rPr>
                <w:rFonts w:cs="Courier New"/>
                <w:sz w:val="18"/>
                <w:szCs w:val="18"/>
              </w:rPr>
              <w:t>- contratto a tempo indeterminato o a tempo determinato di durata non inferiore a 12 mesi, per l’incentivo</w:t>
            </w:r>
            <w:r w:rsidR="00C54B63" w:rsidRPr="00F10DC4">
              <w:rPr>
                <w:rFonts w:cs="Courier New"/>
                <w:sz w:val="18"/>
                <w:szCs w:val="18"/>
              </w:rPr>
              <w:t xml:space="preserve"> di cui alla lettera c).</w:t>
            </w:r>
          </w:p>
        </w:tc>
      </w:tr>
      <w:tr w:rsidR="003D382E" w:rsidRPr="00445AFB" w14:paraId="656ECE32" w14:textId="77777777" w:rsidTr="003D382E">
        <w:tc>
          <w:tcPr>
            <w:tcW w:w="2802" w:type="dxa"/>
            <w:tcBorders>
              <w:top w:val="single" w:sz="4" w:space="0" w:color="auto"/>
              <w:left w:val="single" w:sz="4" w:space="0" w:color="auto"/>
              <w:bottom w:val="single" w:sz="4" w:space="0" w:color="auto"/>
              <w:right w:val="single" w:sz="4" w:space="0" w:color="auto"/>
            </w:tcBorders>
          </w:tcPr>
          <w:p w14:paraId="46824AF0" w14:textId="77777777" w:rsidR="003D382E" w:rsidRPr="00445AFB" w:rsidRDefault="003D382E" w:rsidP="003D382E">
            <w:pPr>
              <w:rPr>
                <w:rFonts w:cstheme="minorHAnsi"/>
                <w:sz w:val="18"/>
                <w:szCs w:val="18"/>
              </w:rPr>
            </w:pPr>
            <w:r w:rsidRPr="00445AFB">
              <w:rPr>
                <w:rFonts w:cstheme="minorHAnsi"/>
                <w:b/>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0F81B068" w14:textId="77777777" w:rsidR="00C54B63" w:rsidRPr="00445AFB" w:rsidRDefault="00C54B63" w:rsidP="003D382E">
            <w:pPr>
              <w:jc w:val="both"/>
              <w:rPr>
                <w:rFonts w:eastAsia="Times New Roman" w:cs="Times New Roman"/>
                <w:sz w:val="18"/>
                <w:szCs w:val="18"/>
                <w:lang w:eastAsia="it-IT"/>
              </w:rPr>
            </w:pPr>
            <w:r w:rsidRPr="00445AFB">
              <w:rPr>
                <w:rFonts w:eastAsia="Times New Roman" w:cs="Times New Roman"/>
                <w:sz w:val="18"/>
                <w:szCs w:val="18"/>
                <w:lang w:eastAsia="it-IT"/>
              </w:rPr>
              <w:t>Il datore di lavoro deve presentare domanda, tramite procedura telematica, all’INPS che</w:t>
            </w:r>
            <w:r w:rsidR="003C749A" w:rsidRPr="00445AFB">
              <w:rPr>
                <w:rFonts w:eastAsia="Times New Roman" w:cs="Times New Roman"/>
                <w:sz w:val="18"/>
                <w:szCs w:val="18"/>
                <w:lang w:eastAsia="it-IT"/>
              </w:rPr>
              <w:t xml:space="preserve">, entro 5 giorni, </w:t>
            </w:r>
            <w:r w:rsidRPr="00445AFB">
              <w:rPr>
                <w:rFonts w:eastAsia="Times New Roman" w:cs="Times New Roman"/>
                <w:sz w:val="18"/>
                <w:szCs w:val="18"/>
                <w:lang w:eastAsia="it-IT"/>
              </w:rPr>
              <w:t>pr</w:t>
            </w:r>
            <w:r w:rsidR="003C749A" w:rsidRPr="00445AFB">
              <w:rPr>
                <w:rFonts w:eastAsia="Times New Roman" w:cs="Times New Roman"/>
                <w:sz w:val="18"/>
                <w:szCs w:val="18"/>
                <w:lang w:eastAsia="it-IT"/>
              </w:rPr>
              <w:t>ovvede a comunicare, telematicamente, l’effettiva disponibilità delle risorse per l’accesso all’incentivo. L’INPS, effettuata la riserva della somma pari all’ammontare dell’incentivo, assegna al datore di lavoro un termine perentorio di 7 giorni per procedere alla stipula del contratto di assunzione. Il datore di lavoro, entro il termine perentorio di 7 giorni successivi all’assunzione, tramite procedura telematica, deve comunicare all’INPS l’avvenuta stipula del contratto di assunzione.</w:t>
            </w:r>
          </w:p>
          <w:p w14:paraId="7D5949BD" w14:textId="77777777" w:rsidR="00445AFB" w:rsidRPr="00445AFB" w:rsidRDefault="00C54B63" w:rsidP="003D382E">
            <w:pPr>
              <w:jc w:val="both"/>
              <w:rPr>
                <w:rFonts w:eastAsia="Times New Roman" w:cs="Times New Roman"/>
                <w:sz w:val="18"/>
                <w:szCs w:val="18"/>
                <w:lang w:eastAsia="it-IT"/>
              </w:rPr>
            </w:pPr>
            <w:r w:rsidRPr="00445AFB">
              <w:rPr>
                <w:rFonts w:eastAsia="Times New Roman" w:cs="Times New Roman"/>
                <w:sz w:val="18"/>
                <w:szCs w:val="18"/>
                <w:lang w:eastAsia="it-IT"/>
              </w:rPr>
              <w:t>L’incentivo è erogato mediante conguaglio dei contributi</w:t>
            </w:r>
            <w:r w:rsidR="00445AFB">
              <w:rPr>
                <w:rFonts w:eastAsia="Times New Roman" w:cs="Times New Roman"/>
                <w:sz w:val="18"/>
                <w:szCs w:val="18"/>
                <w:lang w:eastAsia="it-IT"/>
              </w:rPr>
              <w:t>.</w:t>
            </w:r>
          </w:p>
        </w:tc>
      </w:tr>
      <w:tr w:rsidR="003D382E" w:rsidRPr="00445AFB" w14:paraId="643B848A" w14:textId="77777777" w:rsidTr="003D382E">
        <w:tc>
          <w:tcPr>
            <w:tcW w:w="2802" w:type="dxa"/>
            <w:tcBorders>
              <w:top w:val="single" w:sz="4" w:space="0" w:color="auto"/>
              <w:left w:val="single" w:sz="4" w:space="0" w:color="auto"/>
              <w:bottom w:val="single" w:sz="4" w:space="0" w:color="auto"/>
              <w:right w:val="single" w:sz="4" w:space="0" w:color="auto"/>
            </w:tcBorders>
            <w:hideMark/>
          </w:tcPr>
          <w:p w14:paraId="66E93BCA" w14:textId="77777777" w:rsidR="003D382E" w:rsidRPr="00445AFB" w:rsidRDefault="003D382E" w:rsidP="003D382E">
            <w:pPr>
              <w:rPr>
                <w:rFonts w:cstheme="minorHAnsi"/>
                <w:b/>
                <w:sz w:val="18"/>
                <w:szCs w:val="18"/>
              </w:rPr>
            </w:pPr>
            <w:r w:rsidRPr="00445AFB">
              <w:rPr>
                <w:rFonts w:cstheme="minorHAnsi"/>
                <w:b/>
                <w:sz w:val="18"/>
                <w:szCs w:val="18"/>
              </w:rPr>
              <w:lastRenderedPageBreak/>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1CA7963E" w14:textId="77777777" w:rsidR="00445AFB" w:rsidRPr="00445AFB" w:rsidRDefault="00A46954" w:rsidP="0051142B">
            <w:pPr>
              <w:jc w:val="both"/>
              <w:rPr>
                <w:rFonts w:cstheme="minorHAnsi"/>
                <w:sz w:val="18"/>
                <w:szCs w:val="18"/>
              </w:rPr>
            </w:pPr>
            <w:r w:rsidRPr="00445AFB">
              <w:rPr>
                <w:rFonts w:cstheme="minorHAnsi"/>
                <w:sz w:val="18"/>
                <w:szCs w:val="18"/>
              </w:rPr>
              <w:t>L’incentivo è erogato nel rispetto dell’art. 33 del Reg. UE 651/2014: l'intensità di aiuto non deve superare il 75 % dei costi salariali relativi al periodo in cui il lavora</w:t>
            </w:r>
            <w:r w:rsidR="00445AFB">
              <w:rPr>
                <w:rFonts w:cstheme="minorHAnsi"/>
                <w:sz w:val="18"/>
                <w:szCs w:val="18"/>
              </w:rPr>
              <w:t>tore con disabilità è impiegato.</w:t>
            </w:r>
          </w:p>
        </w:tc>
      </w:tr>
      <w:tr w:rsidR="003D382E" w:rsidRPr="00445AFB" w14:paraId="05A295BA" w14:textId="77777777" w:rsidTr="003D382E">
        <w:tc>
          <w:tcPr>
            <w:tcW w:w="2802" w:type="dxa"/>
            <w:tcBorders>
              <w:top w:val="single" w:sz="4" w:space="0" w:color="auto"/>
              <w:left w:val="single" w:sz="4" w:space="0" w:color="auto"/>
              <w:bottom w:val="single" w:sz="4" w:space="0" w:color="auto"/>
              <w:right w:val="single" w:sz="4" w:space="0" w:color="auto"/>
            </w:tcBorders>
            <w:hideMark/>
          </w:tcPr>
          <w:p w14:paraId="5A588EED" w14:textId="77777777" w:rsidR="003D382E" w:rsidRPr="00445AFB" w:rsidRDefault="003D382E" w:rsidP="003D382E">
            <w:pPr>
              <w:rPr>
                <w:rFonts w:cstheme="minorHAnsi"/>
                <w:b/>
                <w:sz w:val="18"/>
                <w:szCs w:val="18"/>
              </w:rPr>
            </w:pPr>
            <w:r w:rsidRPr="00445AFB">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1270106A" w14:textId="77777777" w:rsidR="003D382E" w:rsidRPr="00445AFB" w:rsidRDefault="005F2140" w:rsidP="003D382E">
            <w:pPr>
              <w:jc w:val="both"/>
              <w:rPr>
                <w:rFonts w:cstheme="minorHAnsi"/>
                <w:sz w:val="18"/>
                <w:szCs w:val="18"/>
              </w:rPr>
            </w:pPr>
            <w:r w:rsidRPr="00445AFB">
              <w:rPr>
                <w:rFonts w:cstheme="minorHAnsi"/>
                <w:sz w:val="18"/>
                <w:szCs w:val="18"/>
              </w:rPr>
              <w:t>L’incentivo è previsto per le assunzioni effettuate a decorrere dal 1° gennaio 2016.</w:t>
            </w:r>
          </w:p>
          <w:p w14:paraId="70325EB7" w14:textId="77777777" w:rsidR="005F2140" w:rsidRPr="00445AFB" w:rsidRDefault="005F2140" w:rsidP="005F2140">
            <w:pPr>
              <w:jc w:val="both"/>
              <w:rPr>
                <w:rFonts w:cstheme="minorHAnsi"/>
                <w:sz w:val="18"/>
                <w:szCs w:val="18"/>
              </w:rPr>
            </w:pPr>
            <w:r w:rsidRPr="00445AFB">
              <w:rPr>
                <w:rFonts w:cstheme="minorHAnsi"/>
                <w:sz w:val="18"/>
                <w:szCs w:val="18"/>
              </w:rPr>
              <w:t>Il datore di lavoro deve</w:t>
            </w:r>
          </w:p>
          <w:p w14:paraId="576872C3" w14:textId="4F60F25B" w:rsidR="005F2140" w:rsidRPr="00445AFB" w:rsidRDefault="0056032A" w:rsidP="005F2140">
            <w:pPr>
              <w:pStyle w:val="Paragrafoelenco"/>
              <w:numPr>
                <w:ilvl w:val="0"/>
                <w:numId w:val="19"/>
              </w:numPr>
              <w:jc w:val="both"/>
              <w:rPr>
                <w:rFonts w:cstheme="minorHAnsi"/>
                <w:sz w:val="18"/>
                <w:szCs w:val="18"/>
              </w:rPr>
            </w:pPr>
            <w:r w:rsidRPr="00445AFB">
              <w:rPr>
                <w:rFonts w:cstheme="minorHAnsi"/>
                <w:sz w:val="18"/>
                <w:szCs w:val="18"/>
              </w:rPr>
              <w:t>Effettuare</w:t>
            </w:r>
            <w:r w:rsidR="005F2140" w:rsidRPr="00445AFB">
              <w:rPr>
                <w:rFonts w:cstheme="minorHAnsi"/>
                <w:sz w:val="18"/>
                <w:szCs w:val="18"/>
              </w:rPr>
              <w:t xml:space="preserve"> l’assunzione </w:t>
            </w:r>
            <w:r w:rsidR="005F2140" w:rsidRPr="00445AFB">
              <w:rPr>
                <w:rFonts w:cstheme="minorHAnsi"/>
                <w:sz w:val="18"/>
                <w:szCs w:val="18"/>
                <w:u w:val="single"/>
              </w:rPr>
              <w:t>entro7 giorni</w:t>
            </w:r>
            <w:r w:rsidR="005F2140" w:rsidRPr="00445AFB">
              <w:rPr>
                <w:rFonts w:cstheme="minorHAnsi"/>
                <w:sz w:val="18"/>
                <w:szCs w:val="18"/>
              </w:rPr>
              <w:t xml:space="preserve"> dalla comunicazione dell’INPS circa la riserva della somma pari all’ammontare dell’incentivo;</w:t>
            </w:r>
          </w:p>
          <w:p w14:paraId="5D078C6A" w14:textId="77777777" w:rsidR="00445AFB" w:rsidRPr="00445AFB" w:rsidRDefault="005F2140" w:rsidP="0051142B">
            <w:pPr>
              <w:pStyle w:val="Paragrafoelenco"/>
              <w:numPr>
                <w:ilvl w:val="0"/>
                <w:numId w:val="19"/>
              </w:numPr>
              <w:jc w:val="both"/>
              <w:rPr>
                <w:rFonts w:cstheme="minorHAnsi"/>
                <w:sz w:val="18"/>
                <w:szCs w:val="18"/>
              </w:rPr>
            </w:pPr>
            <w:r w:rsidRPr="00445AFB">
              <w:rPr>
                <w:rFonts w:cstheme="minorHAnsi"/>
                <w:sz w:val="18"/>
                <w:szCs w:val="18"/>
              </w:rPr>
              <w:t xml:space="preserve">effettuare la comunicazione dell’avvenuta assunzione </w:t>
            </w:r>
            <w:r w:rsidRPr="00445AFB">
              <w:rPr>
                <w:rFonts w:cstheme="minorHAnsi"/>
                <w:sz w:val="18"/>
                <w:szCs w:val="18"/>
                <w:u w:val="single"/>
              </w:rPr>
              <w:t>entro 7 giorni</w:t>
            </w:r>
            <w:r w:rsidRPr="00445AFB">
              <w:rPr>
                <w:rFonts w:cstheme="minorHAnsi"/>
                <w:sz w:val="18"/>
                <w:szCs w:val="18"/>
              </w:rPr>
              <w:t xml:space="preserve"> dall’avvenuta stipula d</w:t>
            </w:r>
            <w:r w:rsidR="00445AFB">
              <w:rPr>
                <w:rFonts w:cstheme="minorHAnsi"/>
                <w:sz w:val="18"/>
                <w:szCs w:val="18"/>
              </w:rPr>
              <w:t>el contratto di assunzione.</w:t>
            </w:r>
          </w:p>
        </w:tc>
      </w:tr>
      <w:tr w:rsidR="003D382E" w:rsidRPr="00445AFB" w14:paraId="434BC63E" w14:textId="77777777" w:rsidTr="003D382E">
        <w:tc>
          <w:tcPr>
            <w:tcW w:w="2802" w:type="dxa"/>
            <w:tcBorders>
              <w:top w:val="single" w:sz="4" w:space="0" w:color="auto"/>
              <w:left w:val="single" w:sz="4" w:space="0" w:color="auto"/>
              <w:bottom w:val="single" w:sz="4" w:space="0" w:color="auto"/>
              <w:right w:val="single" w:sz="4" w:space="0" w:color="auto"/>
            </w:tcBorders>
            <w:hideMark/>
          </w:tcPr>
          <w:p w14:paraId="4956C488" w14:textId="77777777" w:rsidR="003D382E" w:rsidRPr="00445AFB" w:rsidRDefault="003D382E" w:rsidP="003D382E">
            <w:pPr>
              <w:rPr>
                <w:rFonts w:cstheme="minorHAnsi"/>
                <w:b/>
                <w:sz w:val="18"/>
                <w:szCs w:val="18"/>
              </w:rPr>
            </w:pPr>
            <w:r w:rsidRPr="00445AFB">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20BE6595" w14:textId="77777777" w:rsidR="00445AFB" w:rsidRPr="00445AFB" w:rsidRDefault="005F2140" w:rsidP="003D382E">
            <w:pPr>
              <w:jc w:val="both"/>
              <w:rPr>
                <w:rFonts w:cs="Courier New"/>
                <w:sz w:val="18"/>
                <w:szCs w:val="18"/>
              </w:rPr>
            </w:pPr>
            <w:r w:rsidRPr="00445AFB">
              <w:rPr>
                <w:rFonts w:cs="Courier New"/>
                <w:sz w:val="18"/>
                <w:szCs w:val="18"/>
              </w:rPr>
              <w:t>Legge 68/99, come, da ultimo, modificata da</w:t>
            </w:r>
            <w:r w:rsidR="00FF5848">
              <w:rPr>
                <w:rFonts w:cs="Courier New"/>
                <w:sz w:val="18"/>
                <w:szCs w:val="18"/>
              </w:rPr>
              <w:t>l decreto legislativo n. 151/15.</w:t>
            </w:r>
          </w:p>
        </w:tc>
      </w:tr>
      <w:tr w:rsidR="003D382E" w:rsidRPr="00445AFB" w14:paraId="1315417A" w14:textId="77777777" w:rsidTr="003D382E">
        <w:tc>
          <w:tcPr>
            <w:tcW w:w="2802" w:type="dxa"/>
            <w:tcBorders>
              <w:top w:val="single" w:sz="4" w:space="0" w:color="auto"/>
              <w:left w:val="single" w:sz="4" w:space="0" w:color="auto"/>
              <w:bottom w:val="single" w:sz="4" w:space="0" w:color="auto"/>
              <w:right w:val="single" w:sz="4" w:space="0" w:color="auto"/>
            </w:tcBorders>
          </w:tcPr>
          <w:p w14:paraId="4D010C71" w14:textId="77777777" w:rsidR="003D382E" w:rsidRPr="00445AFB" w:rsidRDefault="003D382E" w:rsidP="003D382E">
            <w:pPr>
              <w:rPr>
                <w:rFonts w:cstheme="minorHAnsi"/>
                <w:b/>
                <w:sz w:val="18"/>
                <w:szCs w:val="18"/>
              </w:rPr>
            </w:pPr>
            <w:r w:rsidRPr="00445AFB">
              <w:rPr>
                <w:rFonts w:cstheme="minorHAnsi"/>
                <w:b/>
                <w:sz w:val="18"/>
                <w:szCs w:val="18"/>
              </w:rPr>
              <w:t xml:space="preserve">Regime sanzionatorio e  </w:t>
            </w:r>
          </w:p>
          <w:p w14:paraId="3C4735AD" w14:textId="77777777" w:rsidR="003D382E" w:rsidRPr="00445AFB" w:rsidRDefault="003D382E" w:rsidP="003D382E">
            <w:pPr>
              <w:rPr>
                <w:rFonts w:cstheme="minorHAnsi"/>
                <w:b/>
                <w:sz w:val="18"/>
                <w:szCs w:val="18"/>
              </w:rPr>
            </w:pPr>
            <w:r w:rsidRPr="00445AFB">
              <w:rPr>
                <w:rFonts w:cstheme="minorHAnsi"/>
                <w:b/>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12E2F389" w14:textId="77777777" w:rsidR="003D382E" w:rsidRDefault="003C749A" w:rsidP="005F2140">
            <w:pPr>
              <w:pStyle w:val="Paragrafoelenco"/>
              <w:numPr>
                <w:ilvl w:val="0"/>
                <w:numId w:val="19"/>
              </w:numPr>
              <w:spacing w:before="240"/>
              <w:ind w:left="0" w:firstLine="0"/>
              <w:jc w:val="both"/>
              <w:rPr>
                <w:rFonts w:cs="Courier New"/>
                <w:sz w:val="18"/>
                <w:szCs w:val="18"/>
              </w:rPr>
            </w:pPr>
            <w:r w:rsidRPr="00445AFB">
              <w:rPr>
                <w:rFonts w:cs="Courier New"/>
                <w:sz w:val="18"/>
                <w:szCs w:val="18"/>
              </w:rPr>
              <w:t>Il datore di lavoro che non provvede ad effettuare l’assunzione e la comunicazione dell’</w:t>
            </w:r>
            <w:r w:rsidR="005F2140" w:rsidRPr="00445AFB">
              <w:rPr>
                <w:rFonts w:cs="Courier New"/>
                <w:sz w:val="18"/>
                <w:szCs w:val="18"/>
              </w:rPr>
              <w:t xml:space="preserve">avvenuta </w:t>
            </w:r>
            <w:r w:rsidRPr="00445AFB">
              <w:rPr>
                <w:rFonts w:cs="Courier New"/>
                <w:sz w:val="18"/>
                <w:szCs w:val="18"/>
              </w:rPr>
              <w:t xml:space="preserve">assunzione, entro i termini perentori </w:t>
            </w:r>
            <w:r w:rsidR="00445AFB">
              <w:rPr>
                <w:rFonts w:cs="Courier New"/>
                <w:sz w:val="18"/>
                <w:szCs w:val="18"/>
              </w:rPr>
              <w:t>assegnati, decade dal beneficio.</w:t>
            </w:r>
          </w:p>
          <w:p w14:paraId="27A57F66" w14:textId="77777777" w:rsidR="00445AFB" w:rsidRPr="00445AFB" w:rsidRDefault="00445AFB" w:rsidP="00445AFB">
            <w:pPr>
              <w:pStyle w:val="Paragrafoelenco"/>
              <w:spacing w:before="240"/>
              <w:ind w:left="0"/>
              <w:jc w:val="both"/>
              <w:rPr>
                <w:rFonts w:cs="Courier New"/>
                <w:sz w:val="18"/>
                <w:szCs w:val="18"/>
              </w:rPr>
            </w:pPr>
          </w:p>
        </w:tc>
      </w:tr>
    </w:tbl>
    <w:p w14:paraId="22123345" w14:textId="77777777" w:rsidR="00D92E38" w:rsidRDefault="00D92E38">
      <w:pPr>
        <w:rPr>
          <w:caps/>
        </w:rPr>
      </w:pPr>
    </w:p>
    <w:p w14:paraId="16EA3992" w14:textId="77777777" w:rsidR="000A2E80" w:rsidRDefault="000A2E80">
      <w:pPr>
        <w:rPr>
          <w:color w:val="FFFFFF" w:themeColor="background1"/>
          <w:spacing w:val="15"/>
          <w:sz w:val="22"/>
          <w:szCs w:val="22"/>
        </w:rPr>
      </w:pPr>
      <w:bookmarkStart w:id="49" w:name="_Toc444713635"/>
      <w:r>
        <w:rPr>
          <w:caps/>
        </w:rPr>
        <w:br w:type="page"/>
      </w:r>
    </w:p>
    <w:p w14:paraId="2F45A3D3" w14:textId="26293BDC" w:rsidR="00386A7B" w:rsidRPr="0062122C" w:rsidRDefault="00FF5848" w:rsidP="007F5623">
      <w:pPr>
        <w:pStyle w:val="Titolo2"/>
        <w:jc w:val="both"/>
        <w:rPr>
          <w:rStyle w:val="Titolo1Carattere"/>
          <w:sz w:val="20"/>
          <w:szCs w:val="20"/>
          <w:shd w:val="clear" w:color="auto" w:fill="auto"/>
        </w:rPr>
      </w:pPr>
      <w:bookmarkStart w:id="50" w:name="_Toc445906690"/>
      <w:r w:rsidRPr="0062122C">
        <w:rPr>
          <w:rStyle w:val="Titolo1Carattere"/>
          <w:sz w:val="20"/>
          <w:szCs w:val="20"/>
          <w:shd w:val="clear" w:color="auto" w:fill="auto"/>
        </w:rPr>
        <w:lastRenderedPageBreak/>
        <w:t>D</w:t>
      </w:r>
      <w:r w:rsidR="0020681B" w:rsidRPr="0062122C">
        <w:rPr>
          <w:rStyle w:val="Titolo1Carattere"/>
          <w:sz w:val="20"/>
          <w:szCs w:val="20"/>
          <w:shd w:val="clear" w:color="auto" w:fill="auto"/>
        </w:rPr>
        <w:t xml:space="preserve">ETENUTI, </w:t>
      </w:r>
      <w:r w:rsidRPr="0062122C">
        <w:rPr>
          <w:rStyle w:val="Titolo1Carattere"/>
          <w:sz w:val="20"/>
          <w:szCs w:val="20"/>
          <w:shd w:val="clear" w:color="auto" w:fill="auto"/>
        </w:rPr>
        <w:t>I</w:t>
      </w:r>
      <w:r w:rsidR="0020681B" w:rsidRPr="0062122C">
        <w:rPr>
          <w:rStyle w:val="Titolo1Carattere"/>
          <w:sz w:val="20"/>
          <w:szCs w:val="20"/>
          <w:shd w:val="clear" w:color="auto" w:fill="auto"/>
        </w:rPr>
        <w:t>NTERNATI,</w:t>
      </w:r>
      <w:r w:rsidRPr="0062122C">
        <w:rPr>
          <w:rStyle w:val="Titolo1Carattere"/>
          <w:sz w:val="20"/>
          <w:szCs w:val="20"/>
          <w:shd w:val="clear" w:color="auto" w:fill="auto"/>
        </w:rPr>
        <w:t xml:space="preserve"> E</w:t>
      </w:r>
      <w:r w:rsidR="0020681B" w:rsidRPr="0062122C">
        <w:rPr>
          <w:rStyle w:val="Titolo1Carattere"/>
          <w:sz w:val="20"/>
          <w:szCs w:val="20"/>
          <w:shd w:val="clear" w:color="auto" w:fill="auto"/>
        </w:rPr>
        <w:t>X</w:t>
      </w:r>
      <w:r w:rsidR="00AC12C7" w:rsidRPr="0062122C">
        <w:rPr>
          <w:rStyle w:val="Titolo1Carattere"/>
          <w:sz w:val="20"/>
          <w:szCs w:val="20"/>
          <w:shd w:val="clear" w:color="auto" w:fill="auto"/>
        </w:rPr>
        <w:t xml:space="preserve"> </w:t>
      </w:r>
      <w:r w:rsidRPr="0062122C">
        <w:rPr>
          <w:rStyle w:val="Titolo1Carattere"/>
          <w:sz w:val="20"/>
          <w:szCs w:val="20"/>
          <w:shd w:val="clear" w:color="auto" w:fill="auto"/>
        </w:rPr>
        <w:t>D</w:t>
      </w:r>
      <w:r w:rsidR="0020681B" w:rsidRPr="0062122C">
        <w:rPr>
          <w:rStyle w:val="Titolo1Carattere"/>
          <w:sz w:val="20"/>
          <w:szCs w:val="20"/>
          <w:shd w:val="clear" w:color="auto" w:fill="auto"/>
        </w:rPr>
        <w:t>EGENTI DI OSPEDALI PSICHIATRICI GIUDIZIARI, CONDANNATI E INTERNATI AMMESSI AL LAVORO ESTERNO</w:t>
      </w:r>
      <w:bookmarkEnd w:id="49"/>
      <w:bookmarkEnd w:id="50"/>
      <w:r w:rsidR="00AC12C7" w:rsidRPr="0062122C">
        <w:rPr>
          <w:rStyle w:val="Titolo1Carattere"/>
          <w:sz w:val="20"/>
          <w:szCs w:val="20"/>
          <w:shd w:val="clear" w:color="auto" w:fill="auto"/>
        </w:rPr>
        <w:t xml:space="preserve"> </w:t>
      </w:r>
    </w:p>
    <w:p w14:paraId="70978BDB" w14:textId="22B0AE95" w:rsidR="00386A7B" w:rsidRPr="008A650D" w:rsidRDefault="0057160E" w:rsidP="008A650D">
      <w:pPr>
        <w:pStyle w:val="Titolo3"/>
      </w:pPr>
      <w:bookmarkStart w:id="51" w:name="_Toc445906691"/>
      <w:r w:rsidRPr="00C96FE7">
        <w:t>Tabella riepilogativa</w:t>
      </w:r>
      <w:bookmarkEnd w:id="51"/>
      <w:r w:rsidRPr="00C96FE7">
        <w:t xml:space="preserve"> </w:t>
      </w:r>
    </w:p>
    <w:tbl>
      <w:tblPr>
        <w:tblpPr w:leftFromText="141" w:rightFromText="141" w:vertAnchor="text" w:horzAnchor="margin" w:tblpY="19"/>
        <w:tblOverlap w:val="never"/>
        <w:tblW w:w="47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832"/>
        <w:gridCol w:w="4114"/>
        <w:gridCol w:w="1629"/>
        <w:gridCol w:w="1629"/>
      </w:tblGrid>
      <w:tr w:rsidR="00386A7B" w:rsidRPr="00893B77" w14:paraId="6567857A" w14:textId="77777777" w:rsidTr="000A2E80">
        <w:trPr>
          <w:trHeight w:val="973"/>
        </w:trPr>
        <w:tc>
          <w:tcPr>
            <w:tcW w:w="995" w:type="pct"/>
            <w:shd w:val="clear" w:color="auto" w:fill="auto"/>
            <w:vAlign w:val="center"/>
            <w:hideMark/>
          </w:tcPr>
          <w:p w14:paraId="02797B63" w14:textId="77777777" w:rsidR="00386A7B" w:rsidRPr="00893B77" w:rsidRDefault="00386A7B"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Misura</w:t>
            </w:r>
          </w:p>
        </w:tc>
        <w:tc>
          <w:tcPr>
            <w:tcW w:w="2235" w:type="pct"/>
            <w:shd w:val="clear" w:color="auto" w:fill="auto"/>
            <w:vAlign w:val="center"/>
            <w:hideMark/>
          </w:tcPr>
          <w:p w14:paraId="2BC8367D" w14:textId="5C60B0B7" w:rsidR="00386A7B" w:rsidRPr="00893B77" w:rsidRDefault="00386A7B"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Tipologia ed entità</w:t>
            </w:r>
          </w:p>
        </w:tc>
        <w:tc>
          <w:tcPr>
            <w:tcW w:w="885" w:type="pct"/>
            <w:shd w:val="clear" w:color="auto" w:fill="auto"/>
            <w:vAlign w:val="center"/>
          </w:tcPr>
          <w:p w14:paraId="218348F8" w14:textId="04684456" w:rsidR="00386A7B" w:rsidRPr="00893B77" w:rsidRDefault="00386A7B"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Target</w:t>
            </w:r>
          </w:p>
        </w:tc>
        <w:tc>
          <w:tcPr>
            <w:tcW w:w="885" w:type="pct"/>
            <w:vAlign w:val="center"/>
          </w:tcPr>
          <w:p w14:paraId="02BE9BB1" w14:textId="77777777" w:rsidR="00386A7B" w:rsidRPr="00893B77" w:rsidRDefault="00386A7B"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Tempistica e scadenze</w:t>
            </w:r>
          </w:p>
        </w:tc>
      </w:tr>
      <w:tr w:rsidR="00386A7B" w:rsidRPr="00893B77" w14:paraId="0232FF0A" w14:textId="77777777" w:rsidTr="00AC12C7">
        <w:trPr>
          <w:trHeight w:val="548"/>
        </w:trPr>
        <w:tc>
          <w:tcPr>
            <w:tcW w:w="995" w:type="pct"/>
            <w:shd w:val="clear" w:color="auto" w:fill="auto"/>
            <w:noWrap/>
          </w:tcPr>
          <w:p w14:paraId="4F7891A8" w14:textId="77777777" w:rsidR="00386A7B" w:rsidRPr="000A2E80" w:rsidRDefault="00386A7B" w:rsidP="000A2E80">
            <w:pPr>
              <w:spacing w:after="0" w:line="240" w:lineRule="auto"/>
              <w:rPr>
                <w:rFonts w:eastAsia="Times New Roman" w:cstheme="minorHAnsi"/>
                <w:b/>
                <w:bCs/>
                <w:i/>
                <w:sz w:val="18"/>
                <w:szCs w:val="18"/>
                <w:lang w:eastAsia="it-IT"/>
              </w:rPr>
            </w:pPr>
            <w:r w:rsidRPr="000A2E80">
              <w:rPr>
                <w:rFonts w:eastAsia="Times New Roman" w:cstheme="minorHAnsi"/>
                <w:b/>
                <w:bCs/>
                <w:i/>
                <w:sz w:val="18"/>
                <w:szCs w:val="18"/>
                <w:lang w:eastAsia="it-IT"/>
              </w:rPr>
              <w:t xml:space="preserve">Incentivi per l’assunzione di </w:t>
            </w:r>
            <w:r w:rsidR="00AC12C7" w:rsidRPr="000A2E80">
              <w:rPr>
                <w:rFonts w:eastAsia="Times New Roman" w:cstheme="minorHAnsi"/>
                <w:b/>
                <w:bCs/>
                <w:i/>
                <w:sz w:val="18"/>
                <w:szCs w:val="18"/>
                <w:lang w:eastAsia="it-IT"/>
              </w:rPr>
              <w:t xml:space="preserve">detenuti o internati, ex degenti degli ospedali psichiatrici, condannati e internati ammessi al lavoro esterno </w:t>
            </w:r>
          </w:p>
        </w:tc>
        <w:tc>
          <w:tcPr>
            <w:tcW w:w="2235" w:type="pct"/>
            <w:shd w:val="clear" w:color="auto" w:fill="auto"/>
            <w:noWrap/>
          </w:tcPr>
          <w:p w14:paraId="5F78BFEF" w14:textId="77777777" w:rsidR="00F069F1" w:rsidRDefault="00AC12C7" w:rsidP="00AC12C7">
            <w:pPr>
              <w:spacing w:after="0" w:line="240" w:lineRule="auto"/>
              <w:jc w:val="center"/>
              <w:rPr>
                <w:rFonts w:eastAsia="Times New Roman" w:cstheme="minorHAnsi"/>
                <w:sz w:val="18"/>
                <w:szCs w:val="18"/>
                <w:lang w:eastAsia="it-IT"/>
              </w:rPr>
            </w:pPr>
            <w:r w:rsidRPr="00AC12C7">
              <w:rPr>
                <w:rFonts w:eastAsia="Times New Roman" w:cstheme="minorHAnsi"/>
                <w:sz w:val="18"/>
                <w:szCs w:val="18"/>
                <w:u w:val="single"/>
                <w:lang w:eastAsia="it-IT"/>
              </w:rPr>
              <w:t>Incentivo contributivo</w:t>
            </w:r>
            <w:r>
              <w:rPr>
                <w:rFonts w:eastAsia="Times New Roman" w:cstheme="minorHAnsi"/>
                <w:sz w:val="18"/>
                <w:szCs w:val="18"/>
                <w:lang w:eastAsia="it-IT"/>
              </w:rPr>
              <w:t xml:space="preserve">: </w:t>
            </w:r>
          </w:p>
          <w:p w14:paraId="36680EDD" w14:textId="77777777" w:rsidR="00386A7B" w:rsidRDefault="00AC12C7" w:rsidP="00AC12C7">
            <w:pPr>
              <w:spacing w:after="0" w:line="240" w:lineRule="auto"/>
              <w:jc w:val="center"/>
              <w:rPr>
                <w:rFonts w:eastAsia="Times New Roman" w:cstheme="minorHAnsi"/>
                <w:sz w:val="18"/>
                <w:szCs w:val="18"/>
                <w:lang w:eastAsia="it-IT"/>
              </w:rPr>
            </w:pPr>
            <w:r>
              <w:rPr>
                <w:rFonts w:eastAsia="Times New Roman" w:cstheme="minorHAnsi"/>
                <w:sz w:val="18"/>
                <w:szCs w:val="18"/>
                <w:lang w:eastAsia="it-IT"/>
              </w:rPr>
              <w:t>riduzione dell’aliquota contributiva nella misura del 95%</w:t>
            </w:r>
          </w:p>
          <w:p w14:paraId="510F025C" w14:textId="77777777" w:rsidR="00AC12C7" w:rsidRDefault="00AC12C7" w:rsidP="00AC12C7">
            <w:pPr>
              <w:spacing w:after="0" w:line="240" w:lineRule="auto"/>
              <w:jc w:val="center"/>
              <w:rPr>
                <w:rFonts w:eastAsia="Times New Roman" w:cstheme="minorHAnsi"/>
                <w:sz w:val="18"/>
                <w:szCs w:val="18"/>
                <w:lang w:eastAsia="it-IT"/>
              </w:rPr>
            </w:pPr>
          </w:p>
          <w:p w14:paraId="47DA679A" w14:textId="77777777" w:rsidR="00AC12C7" w:rsidRDefault="00AC12C7" w:rsidP="00AC12C7">
            <w:pPr>
              <w:spacing w:after="0" w:line="240" w:lineRule="auto"/>
              <w:jc w:val="center"/>
              <w:rPr>
                <w:rFonts w:eastAsia="Times New Roman" w:cstheme="minorHAnsi"/>
                <w:sz w:val="18"/>
                <w:szCs w:val="18"/>
                <w:lang w:eastAsia="it-IT"/>
              </w:rPr>
            </w:pPr>
            <w:r>
              <w:rPr>
                <w:rFonts w:eastAsia="Times New Roman" w:cstheme="minorHAnsi"/>
                <w:sz w:val="18"/>
                <w:szCs w:val="18"/>
                <w:lang w:eastAsia="it-IT"/>
              </w:rPr>
              <w:t>Il beneficio contributivo permane</w:t>
            </w:r>
          </w:p>
          <w:p w14:paraId="20C5532B" w14:textId="77777777" w:rsidR="00AC12C7" w:rsidRDefault="00AC12C7" w:rsidP="00AC12C7">
            <w:pPr>
              <w:spacing w:after="0" w:line="240" w:lineRule="auto"/>
              <w:jc w:val="center"/>
              <w:rPr>
                <w:rFonts w:eastAsia="Times New Roman" w:cstheme="minorHAnsi"/>
                <w:sz w:val="18"/>
                <w:szCs w:val="18"/>
                <w:lang w:eastAsia="it-IT"/>
              </w:rPr>
            </w:pPr>
            <w:r>
              <w:rPr>
                <w:rFonts w:eastAsia="Times New Roman" w:cstheme="minorHAnsi"/>
                <w:sz w:val="18"/>
                <w:szCs w:val="18"/>
                <w:lang w:eastAsia="it-IT"/>
              </w:rPr>
              <w:t>- per i 18 mesi successivi alla cessazione dello stato detentivo a condizione che l’assunzione sia avvenuta mentre il lavoratore era ammesso alla semilibertà o al lavoro esterno (per i detenuti ed internati che hanno beneficiato della semilibertà o del lavoro esterno)</w:t>
            </w:r>
          </w:p>
          <w:p w14:paraId="4D145264" w14:textId="77777777" w:rsidR="00DE5820" w:rsidRDefault="00DE5820" w:rsidP="00AC12C7">
            <w:pPr>
              <w:spacing w:after="0" w:line="240" w:lineRule="auto"/>
              <w:jc w:val="center"/>
              <w:rPr>
                <w:rFonts w:eastAsia="Times New Roman" w:cstheme="minorHAnsi"/>
                <w:sz w:val="18"/>
                <w:szCs w:val="18"/>
                <w:lang w:eastAsia="it-IT"/>
              </w:rPr>
            </w:pPr>
          </w:p>
          <w:p w14:paraId="1FA9A1E5" w14:textId="77777777" w:rsidR="00AC12C7" w:rsidRDefault="00AC12C7" w:rsidP="00AC12C7">
            <w:pPr>
              <w:spacing w:after="0" w:line="240" w:lineRule="auto"/>
              <w:jc w:val="center"/>
              <w:rPr>
                <w:rFonts w:eastAsia="Times New Roman" w:cstheme="minorHAnsi"/>
                <w:sz w:val="18"/>
                <w:szCs w:val="18"/>
                <w:lang w:eastAsia="it-IT"/>
              </w:rPr>
            </w:pPr>
            <w:r>
              <w:rPr>
                <w:rFonts w:eastAsia="Times New Roman" w:cstheme="minorHAnsi"/>
                <w:sz w:val="18"/>
                <w:szCs w:val="18"/>
                <w:lang w:eastAsia="it-IT"/>
              </w:rPr>
              <w:t xml:space="preserve">- per </w:t>
            </w:r>
            <w:r w:rsidR="00DE5820">
              <w:rPr>
                <w:rFonts w:eastAsia="Times New Roman" w:cstheme="minorHAnsi"/>
                <w:sz w:val="18"/>
                <w:szCs w:val="18"/>
                <w:lang w:eastAsia="it-IT"/>
              </w:rPr>
              <w:t>i 24 mesi successivi alla cessazione dello stato detentivo a condizione che l’assunzione sia avvenuta mentre il lavoratore era ristretto (per i detenuti ed internati che non hanno beneficiato della semilibertà o del lavoro esterno)</w:t>
            </w:r>
          </w:p>
          <w:p w14:paraId="49B48051" w14:textId="77777777" w:rsidR="00DE5820" w:rsidRDefault="00DE5820" w:rsidP="00DE5820">
            <w:pPr>
              <w:spacing w:after="0" w:line="240" w:lineRule="auto"/>
              <w:jc w:val="center"/>
              <w:rPr>
                <w:color w:val="000000"/>
                <w:sz w:val="18"/>
                <w:szCs w:val="18"/>
              </w:rPr>
            </w:pPr>
            <w:r w:rsidRPr="00DE5820">
              <w:rPr>
                <w:rFonts w:eastAsia="Times New Roman" w:cstheme="minorHAnsi"/>
                <w:b/>
                <w:sz w:val="18"/>
                <w:szCs w:val="18"/>
                <w:lang w:eastAsia="it-IT"/>
              </w:rPr>
              <w:t>N.B.</w:t>
            </w:r>
            <w:r w:rsidRPr="00DE5820">
              <w:rPr>
                <w:rFonts w:eastAsia="Times New Roman" w:cstheme="minorHAnsi"/>
                <w:sz w:val="18"/>
                <w:szCs w:val="18"/>
                <w:lang w:eastAsia="it-IT"/>
              </w:rPr>
              <w:t xml:space="preserve"> hanno diritto all’agevolazione contributiva le cooperative </w:t>
            </w:r>
            <w:r w:rsidRPr="00DE5820">
              <w:rPr>
                <w:color w:val="000000"/>
                <w:sz w:val="18"/>
                <w:szCs w:val="18"/>
              </w:rPr>
              <w:t xml:space="preserve"> sociali di cui all’art. 1, comma 1, lett. B, della legge 381/91, ovvero </w:t>
            </w:r>
            <w:r>
              <w:rPr>
                <w:color w:val="000000"/>
                <w:sz w:val="18"/>
                <w:szCs w:val="18"/>
              </w:rPr>
              <w:t xml:space="preserve">le cooperative sociali </w:t>
            </w:r>
            <w:r w:rsidRPr="00DE5820">
              <w:rPr>
                <w:color w:val="000000"/>
                <w:sz w:val="18"/>
                <w:szCs w:val="18"/>
              </w:rPr>
              <w:t>che  hanno lo scopo di perseguire l'interesse generale della comunita' alla promozione umana e all'integrazione sociale dei cittadini attraversolo svolgimento di attivita' agricole, industriali, commerciali o di servizi  finalizzate all'inserimento lavorativo di persone svantaggiate.</w:t>
            </w:r>
          </w:p>
          <w:p w14:paraId="2CAB911F" w14:textId="77777777" w:rsidR="00F069F1" w:rsidRPr="00DE5820" w:rsidRDefault="00661CE6" w:rsidP="0051142B">
            <w:pPr>
              <w:spacing w:after="0" w:line="240" w:lineRule="auto"/>
              <w:jc w:val="center"/>
              <w:rPr>
                <w:rFonts w:eastAsia="Times New Roman" w:cstheme="minorHAnsi"/>
                <w:sz w:val="18"/>
                <w:szCs w:val="18"/>
                <w:lang w:eastAsia="it-IT"/>
              </w:rPr>
            </w:pPr>
            <w:r>
              <w:rPr>
                <w:color w:val="000000"/>
                <w:sz w:val="18"/>
                <w:szCs w:val="18"/>
              </w:rPr>
              <w:t>Hanno, altresì, diritto all’agevolazione contributiva le aziende che organizzano attività produttive o di servizi all’interno degli istituti penitenziari, impiegando persone detenute o internate.</w:t>
            </w:r>
          </w:p>
        </w:tc>
        <w:tc>
          <w:tcPr>
            <w:tcW w:w="885" w:type="pct"/>
            <w:shd w:val="clear" w:color="auto" w:fill="auto"/>
          </w:tcPr>
          <w:p w14:paraId="4CEB291A" w14:textId="77777777" w:rsidR="00386A7B" w:rsidRDefault="00FF5848" w:rsidP="00FF5848">
            <w:pPr>
              <w:pStyle w:val="Paragrafoelenco"/>
              <w:spacing w:after="0" w:line="240" w:lineRule="auto"/>
              <w:ind w:left="0"/>
              <w:rPr>
                <w:rFonts w:eastAsia="Times New Roman" w:cstheme="minorHAnsi"/>
                <w:bCs/>
                <w:sz w:val="18"/>
                <w:szCs w:val="18"/>
                <w:lang w:eastAsia="it-IT"/>
              </w:rPr>
            </w:pPr>
            <w:r>
              <w:rPr>
                <w:rFonts w:eastAsia="Times New Roman" w:cstheme="minorHAnsi"/>
                <w:bCs/>
                <w:sz w:val="18"/>
                <w:szCs w:val="18"/>
                <w:lang w:eastAsia="it-IT"/>
              </w:rPr>
              <w:t>D</w:t>
            </w:r>
            <w:r w:rsidR="00DE5820" w:rsidRPr="00DE5820">
              <w:rPr>
                <w:rFonts w:eastAsia="Times New Roman" w:cstheme="minorHAnsi"/>
                <w:bCs/>
                <w:sz w:val="18"/>
                <w:szCs w:val="18"/>
                <w:lang w:eastAsia="it-IT"/>
              </w:rPr>
              <w:t xml:space="preserve">etenuti o </w:t>
            </w:r>
            <w:r>
              <w:rPr>
                <w:rFonts w:eastAsia="Times New Roman" w:cstheme="minorHAnsi"/>
                <w:bCs/>
                <w:sz w:val="18"/>
                <w:szCs w:val="18"/>
                <w:lang w:eastAsia="it-IT"/>
              </w:rPr>
              <w:t>I</w:t>
            </w:r>
            <w:r w:rsidR="00DE5820" w:rsidRPr="00DE5820">
              <w:rPr>
                <w:rFonts w:eastAsia="Times New Roman" w:cstheme="minorHAnsi"/>
                <w:bCs/>
                <w:sz w:val="18"/>
                <w:szCs w:val="18"/>
                <w:lang w:eastAsia="it-IT"/>
              </w:rPr>
              <w:t>nternati,</w:t>
            </w:r>
            <w:r>
              <w:rPr>
                <w:rFonts w:eastAsia="Times New Roman" w:cstheme="minorHAnsi"/>
                <w:bCs/>
                <w:sz w:val="18"/>
                <w:szCs w:val="18"/>
                <w:lang w:eastAsia="it-IT"/>
              </w:rPr>
              <w:t xml:space="preserve"> ex D</w:t>
            </w:r>
            <w:r w:rsidR="00DE5820" w:rsidRPr="00DE5820">
              <w:rPr>
                <w:rFonts w:eastAsia="Times New Roman" w:cstheme="minorHAnsi"/>
                <w:bCs/>
                <w:sz w:val="18"/>
                <w:szCs w:val="18"/>
                <w:lang w:eastAsia="it-IT"/>
              </w:rPr>
              <w:t>egent</w:t>
            </w:r>
            <w:r>
              <w:rPr>
                <w:rFonts w:eastAsia="Times New Roman" w:cstheme="minorHAnsi"/>
                <w:bCs/>
                <w:sz w:val="18"/>
                <w:szCs w:val="18"/>
                <w:lang w:eastAsia="it-IT"/>
              </w:rPr>
              <w:t>i degli ospedali psichiatrici, Condannati e I</w:t>
            </w:r>
            <w:r w:rsidR="00DE5820" w:rsidRPr="00DE5820">
              <w:rPr>
                <w:rFonts w:eastAsia="Times New Roman" w:cstheme="minorHAnsi"/>
                <w:bCs/>
                <w:sz w:val="18"/>
                <w:szCs w:val="18"/>
                <w:lang w:eastAsia="it-IT"/>
              </w:rPr>
              <w:t>nternati ammessi al lavoro esterno</w:t>
            </w:r>
          </w:p>
          <w:p w14:paraId="7494B84A" w14:textId="77777777" w:rsidR="00DE5820" w:rsidRDefault="00DE5820" w:rsidP="00AC12C7">
            <w:pPr>
              <w:pStyle w:val="Paragrafoelenco"/>
              <w:spacing w:after="0" w:line="240" w:lineRule="auto"/>
              <w:ind w:left="0"/>
              <w:jc w:val="both"/>
              <w:rPr>
                <w:rFonts w:eastAsia="Times New Roman" w:cstheme="minorHAnsi"/>
                <w:bCs/>
                <w:sz w:val="18"/>
                <w:szCs w:val="18"/>
                <w:lang w:eastAsia="it-IT"/>
              </w:rPr>
            </w:pPr>
          </w:p>
          <w:p w14:paraId="086ED3AA" w14:textId="77777777" w:rsidR="00DE5820" w:rsidRPr="00DE5820" w:rsidRDefault="00DE5820" w:rsidP="00AC12C7">
            <w:pPr>
              <w:pStyle w:val="Paragrafoelenco"/>
              <w:spacing w:after="0" w:line="240" w:lineRule="auto"/>
              <w:ind w:left="0"/>
              <w:jc w:val="both"/>
              <w:rPr>
                <w:rFonts w:cstheme="minorHAnsi"/>
                <w:sz w:val="18"/>
                <w:szCs w:val="18"/>
              </w:rPr>
            </w:pPr>
          </w:p>
        </w:tc>
        <w:tc>
          <w:tcPr>
            <w:tcW w:w="885" w:type="pct"/>
          </w:tcPr>
          <w:p w14:paraId="1EBAE013" w14:textId="77777777" w:rsidR="00386A7B" w:rsidRPr="00893B77" w:rsidRDefault="00DE5820" w:rsidP="00AC12C7">
            <w:pPr>
              <w:jc w:val="center"/>
              <w:rPr>
                <w:rFonts w:eastAsia="Times New Roman" w:cstheme="minorHAnsi"/>
                <w:sz w:val="18"/>
                <w:szCs w:val="18"/>
                <w:lang w:eastAsia="it-IT"/>
              </w:rPr>
            </w:pPr>
            <w:r>
              <w:rPr>
                <w:rFonts w:eastAsia="Times New Roman" w:cstheme="minorHAnsi"/>
                <w:sz w:val="18"/>
                <w:szCs w:val="18"/>
                <w:lang w:eastAsia="it-IT"/>
              </w:rPr>
              <w:t>Nessuna scadenza</w:t>
            </w:r>
          </w:p>
        </w:tc>
      </w:tr>
    </w:tbl>
    <w:p w14:paraId="796ED6B4" w14:textId="77777777" w:rsidR="00386A7B" w:rsidRDefault="00386A7B" w:rsidP="00386A7B">
      <w:pPr>
        <w:rPr>
          <w:rFonts w:cstheme="minorHAnsi"/>
        </w:rPr>
      </w:pPr>
    </w:p>
    <w:p w14:paraId="2C2FC0D0" w14:textId="77777777" w:rsidR="00386A7B" w:rsidRPr="00893B77" w:rsidRDefault="00386A7B" w:rsidP="00386A7B">
      <w:pPr>
        <w:rPr>
          <w:rFonts w:cstheme="minorHAnsi"/>
        </w:rPr>
      </w:pPr>
      <w:r w:rsidRPr="00893B77">
        <w:rPr>
          <w:rFonts w:cstheme="minorHAnsi"/>
        </w:rPr>
        <w:br w:type="page"/>
      </w:r>
    </w:p>
    <w:p w14:paraId="6BC6C595" w14:textId="77777777" w:rsidR="00C36A6B" w:rsidRPr="0062122C" w:rsidRDefault="00C36A6B" w:rsidP="00C36A6B">
      <w:pPr>
        <w:pStyle w:val="Titolo3"/>
      </w:pPr>
      <w:bookmarkStart w:id="52" w:name="_Toc445906692"/>
      <w:r w:rsidRPr="0062122C">
        <w:lastRenderedPageBreak/>
        <w:t>Tabelle di dettaglio</w:t>
      </w:r>
      <w:bookmarkEnd w:id="52"/>
    </w:p>
    <w:tbl>
      <w:tblPr>
        <w:tblStyle w:val="Grigliatabella"/>
        <w:tblW w:w="9854" w:type="dxa"/>
        <w:tblLayout w:type="fixed"/>
        <w:tblLook w:val="04A0" w:firstRow="1" w:lastRow="0" w:firstColumn="1" w:lastColumn="0" w:noHBand="0" w:noVBand="1"/>
      </w:tblPr>
      <w:tblGrid>
        <w:gridCol w:w="2802"/>
        <w:gridCol w:w="7052"/>
      </w:tblGrid>
      <w:tr w:rsidR="00386A7B" w:rsidRPr="00037324" w14:paraId="0C3F52A2" w14:textId="77777777" w:rsidTr="00AC12C7">
        <w:tc>
          <w:tcPr>
            <w:tcW w:w="2802" w:type="dxa"/>
            <w:tcBorders>
              <w:top w:val="single" w:sz="4" w:space="0" w:color="auto"/>
              <w:left w:val="single" w:sz="4" w:space="0" w:color="auto"/>
              <w:bottom w:val="single" w:sz="4" w:space="0" w:color="auto"/>
              <w:right w:val="single" w:sz="4" w:space="0" w:color="auto"/>
            </w:tcBorders>
          </w:tcPr>
          <w:p w14:paraId="338923F0" w14:textId="77777777" w:rsidR="00386A7B" w:rsidRPr="00037324" w:rsidRDefault="00386A7B" w:rsidP="00AC12C7">
            <w:pPr>
              <w:rPr>
                <w:rFonts w:cstheme="minorHAnsi"/>
                <w:b/>
                <w:sz w:val="18"/>
                <w:szCs w:val="18"/>
              </w:rPr>
            </w:pPr>
            <w:r w:rsidRPr="00037324">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2F3480D6" w14:textId="1C7D25CC" w:rsidR="00D75BA1" w:rsidRPr="00037324" w:rsidRDefault="00661CE6" w:rsidP="0051142B">
            <w:pPr>
              <w:jc w:val="both"/>
              <w:rPr>
                <w:rFonts w:cs="Courier New"/>
                <w:sz w:val="18"/>
                <w:szCs w:val="18"/>
              </w:rPr>
            </w:pPr>
            <w:r w:rsidRPr="00037324">
              <w:rPr>
                <w:rFonts w:cs="Courier New"/>
                <w:sz w:val="18"/>
                <w:szCs w:val="18"/>
              </w:rPr>
              <w:t xml:space="preserve">La legge 381/91, all’art. 4, comma 3 bis, </w:t>
            </w:r>
            <w:r w:rsidR="00FB0115" w:rsidRPr="00037324">
              <w:rPr>
                <w:rFonts w:cs="Courier New"/>
                <w:sz w:val="18"/>
                <w:szCs w:val="18"/>
              </w:rPr>
              <w:t>stabilisce che</w:t>
            </w:r>
            <w:r w:rsidR="00290BD6" w:rsidRPr="00037324">
              <w:rPr>
                <w:rFonts w:cs="Courier New"/>
                <w:sz w:val="18"/>
                <w:szCs w:val="18"/>
              </w:rPr>
              <w:t xml:space="preserve"> </w:t>
            </w:r>
            <w:r w:rsidRPr="00037324">
              <w:rPr>
                <w:rFonts w:cs="Courier New"/>
                <w:sz w:val="18"/>
                <w:szCs w:val="18"/>
              </w:rPr>
              <w:t xml:space="preserve">le cooperative sociali che svolgono attività finalizzate all’inserimento lavorativo di persone svantaggiate e alle aziende che </w:t>
            </w:r>
            <w:r w:rsidRPr="00037324">
              <w:rPr>
                <w:color w:val="000000"/>
                <w:sz w:val="18"/>
                <w:szCs w:val="18"/>
              </w:rPr>
              <w:t xml:space="preserve">organizzano attività produttive o di servizi all’interno degli istituti penitenziari, impiegando persone detenute o internate, </w:t>
            </w:r>
            <w:r w:rsidR="00290BD6" w:rsidRPr="00037324">
              <w:rPr>
                <w:color w:val="000000"/>
                <w:sz w:val="18"/>
                <w:szCs w:val="18"/>
              </w:rPr>
              <w:t xml:space="preserve">abbiano </w:t>
            </w:r>
            <w:r w:rsidRPr="00037324">
              <w:rPr>
                <w:color w:val="000000"/>
                <w:sz w:val="18"/>
                <w:szCs w:val="18"/>
              </w:rPr>
              <w:t>un incentivo contributivo determinato, ogni due anni, con decreto del Ministro della giustizia.  Il decreto del Ministro della giustizia del 24 luglio 2014, n. 148, all’art. 8 dispone</w:t>
            </w:r>
            <w:r w:rsidR="00290BD6" w:rsidRPr="00037324">
              <w:rPr>
                <w:color w:val="000000"/>
                <w:sz w:val="18"/>
                <w:szCs w:val="18"/>
              </w:rPr>
              <w:t>, quale incentivo contributivo,</w:t>
            </w:r>
            <w:r w:rsidRPr="00037324">
              <w:rPr>
                <w:color w:val="000000"/>
                <w:sz w:val="18"/>
                <w:szCs w:val="18"/>
              </w:rPr>
              <w:t xml:space="preserve"> la riduzione dell’aliquota contributiva a carico delle suddette beneficiarie, nella misura del 95%</w:t>
            </w:r>
            <w:r w:rsidR="00D75BA1">
              <w:rPr>
                <w:color w:val="000000"/>
                <w:sz w:val="18"/>
                <w:szCs w:val="18"/>
              </w:rPr>
              <w:t>.</w:t>
            </w:r>
          </w:p>
        </w:tc>
      </w:tr>
      <w:tr w:rsidR="00386A7B" w:rsidRPr="00037324" w14:paraId="619179C1" w14:textId="77777777" w:rsidTr="00AC12C7">
        <w:tc>
          <w:tcPr>
            <w:tcW w:w="2802" w:type="dxa"/>
            <w:tcBorders>
              <w:top w:val="single" w:sz="4" w:space="0" w:color="auto"/>
              <w:left w:val="single" w:sz="4" w:space="0" w:color="auto"/>
              <w:bottom w:val="single" w:sz="4" w:space="0" w:color="auto"/>
              <w:right w:val="single" w:sz="4" w:space="0" w:color="auto"/>
            </w:tcBorders>
            <w:hideMark/>
          </w:tcPr>
          <w:p w14:paraId="7451CFDD" w14:textId="77777777" w:rsidR="00386A7B" w:rsidRPr="00037324" w:rsidRDefault="00386A7B" w:rsidP="00AC12C7">
            <w:pPr>
              <w:rPr>
                <w:rFonts w:cstheme="minorHAnsi"/>
                <w:b/>
                <w:sz w:val="18"/>
                <w:szCs w:val="18"/>
              </w:rPr>
            </w:pPr>
            <w:r w:rsidRPr="00037324">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01A04847" w14:textId="77777777" w:rsidR="00661CE6" w:rsidRPr="00037324" w:rsidRDefault="00D75BA1" w:rsidP="003A35D6">
            <w:pPr>
              <w:jc w:val="both"/>
              <w:rPr>
                <w:rFonts w:eastAsia="Times New Roman" w:cstheme="minorHAnsi"/>
                <w:sz w:val="18"/>
                <w:szCs w:val="18"/>
                <w:lang w:eastAsia="it-IT"/>
              </w:rPr>
            </w:pPr>
            <w:r>
              <w:rPr>
                <w:rFonts w:eastAsia="Times New Roman" w:cstheme="minorHAnsi"/>
                <w:sz w:val="18"/>
                <w:szCs w:val="18"/>
                <w:lang w:eastAsia="it-IT"/>
              </w:rPr>
              <w:t>R</w:t>
            </w:r>
            <w:r w:rsidR="00661CE6" w:rsidRPr="00037324">
              <w:rPr>
                <w:rFonts w:eastAsia="Times New Roman" w:cstheme="minorHAnsi"/>
                <w:sz w:val="18"/>
                <w:szCs w:val="18"/>
                <w:lang w:eastAsia="it-IT"/>
              </w:rPr>
              <w:t>iduzione dell’aliquota contributiva</w:t>
            </w:r>
            <w:r w:rsidR="003A35D6" w:rsidRPr="00037324">
              <w:rPr>
                <w:rFonts w:eastAsia="Times New Roman" w:cstheme="minorHAnsi"/>
                <w:sz w:val="18"/>
                <w:szCs w:val="18"/>
                <w:lang w:eastAsia="it-IT"/>
              </w:rPr>
              <w:t xml:space="preserve"> relativa alla retribuzione corrisposta al lavoratore</w:t>
            </w:r>
            <w:r w:rsidR="00661CE6" w:rsidRPr="00037324">
              <w:rPr>
                <w:rFonts w:eastAsia="Times New Roman" w:cstheme="minorHAnsi"/>
                <w:sz w:val="18"/>
                <w:szCs w:val="18"/>
                <w:lang w:eastAsia="it-IT"/>
              </w:rPr>
              <w:t xml:space="preserve"> nella misura del 95%</w:t>
            </w:r>
          </w:p>
          <w:p w14:paraId="7D0169FC" w14:textId="77777777" w:rsidR="00661CE6" w:rsidRPr="00037324" w:rsidRDefault="00661CE6" w:rsidP="003A35D6">
            <w:pPr>
              <w:jc w:val="both"/>
              <w:rPr>
                <w:rFonts w:eastAsia="Times New Roman" w:cstheme="minorHAnsi"/>
                <w:sz w:val="18"/>
                <w:szCs w:val="18"/>
                <w:lang w:eastAsia="it-IT"/>
              </w:rPr>
            </w:pPr>
          </w:p>
          <w:p w14:paraId="3A4BF078" w14:textId="77777777" w:rsidR="00661CE6" w:rsidRPr="00037324" w:rsidRDefault="00661CE6" w:rsidP="003A35D6">
            <w:pPr>
              <w:jc w:val="both"/>
              <w:rPr>
                <w:rFonts w:eastAsia="Times New Roman" w:cstheme="minorHAnsi"/>
                <w:sz w:val="18"/>
                <w:szCs w:val="18"/>
                <w:lang w:eastAsia="it-IT"/>
              </w:rPr>
            </w:pPr>
            <w:r w:rsidRPr="00037324">
              <w:rPr>
                <w:rFonts w:eastAsia="Times New Roman" w:cstheme="minorHAnsi"/>
                <w:sz w:val="18"/>
                <w:szCs w:val="18"/>
                <w:lang w:eastAsia="it-IT"/>
              </w:rPr>
              <w:t>Il beneficio contributivo permane</w:t>
            </w:r>
          </w:p>
          <w:p w14:paraId="0E54FDA5" w14:textId="77777777" w:rsidR="00661CE6" w:rsidRPr="00037324" w:rsidRDefault="00661CE6" w:rsidP="003A35D6">
            <w:pPr>
              <w:jc w:val="both"/>
              <w:rPr>
                <w:rFonts w:eastAsia="Times New Roman" w:cstheme="minorHAnsi"/>
                <w:sz w:val="18"/>
                <w:szCs w:val="18"/>
                <w:lang w:eastAsia="it-IT"/>
              </w:rPr>
            </w:pPr>
            <w:r w:rsidRPr="00037324">
              <w:rPr>
                <w:rFonts w:eastAsia="Times New Roman" w:cstheme="minorHAnsi"/>
                <w:sz w:val="18"/>
                <w:szCs w:val="18"/>
                <w:lang w:eastAsia="it-IT"/>
              </w:rPr>
              <w:t>- per i 18 mesi successivi alla cessazione dello stato detentivo a condizione che l’assunzione sia avvenuta mentre il lavoratore era ammesso alla semilibertà o al lavoro esterno (per i detenuti ed internati che hanno beneficiato della semilibertà o del lavoro esterno)</w:t>
            </w:r>
          </w:p>
          <w:p w14:paraId="6D935272" w14:textId="77777777" w:rsidR="00661CE6" w:rsidRPr="00037324" w:rsidRDefault="00661CE6" w:rsidP="003A35D6">
            <w:pPr>
              <w:jc w:val="both"/>
              <w:rPr>
                <w:rFonts w:eastAsia="Times New Roman" w:cstheme="minorHAnsi"/>
                <w:sz w:val="18"/>
                <w:szCs w:val="18"/>
                <w:lang w:eastAsia="it-IT"/>
              </w:rPr>
            </w:pPr>
          </w:p>
          <w:p w14:paraId="47CEBF66" w14:textId="77777777" w:rsidR="00D75BA1" w:rsidRPr="00037324" w:rsidRDefault="00661CE6" w:rsidP="0051142B">
            <w:pPr>
              <w:jc w:val="both"/>
              <w:rPr>
                <w:rFonts w:eastAsia="Times New Roman" w:cstheme="minorHAnsi"/>
                <w:sz w:val="18"/>
                <w:szCs w:val="18"/>
                <w:lang w:eastAsia="it-IT"/>
              </w:rPr>
            </w:pPr>
            <w:r w:rsidRPr="00037324">
              <w:rPr>
                <w:rFonts w:eastAsia="Times New Roman" w:cstheme="minorHAnsi"/>
                <w:sz w:val="18"/>
                <w:szCs w:val="18"/>
                <w:lang w:eastAsia="it-IT"/>
              </w:rPr>
              <w:t>- per i 24 mesi successivi alla cessazione dello stato detentivo a condizione che l’assunzione sia avvenuta mentre il lavoratore era ristretto (per i detenuti ed internati che non hanno beneficiato della semilibertà o del lavoro esterno)</w:t>
            </w:r>
            <w:r w:rsidR="00D75BA1">
              <w:rPr>
                <w:rFonts w:eastAsia="Times New Roman" w:cstheme="minorHAnsi"/>
                <w:sz w:val="18"/>
                <w:szCs w:val="18"/>
                <w:lang w:eastAsia="it-IT"/>
              </w:rPr>
              <w:t>.</w:t>
            </w:r>
          </w:p>
        </w:tc>
      </w:tr>
      <w:tr w:rsidR="00386A7B" w:rsidRPr="00037324" w14:paraId="4A597807" w14:textId="77777777" w:rsidTr="00AC12C7">
        <w:tc>
          <w:tcPr>
            <w:tcW w:w="2802" w:type="dxa"/>
            <w:tcBorders>
              <w:top w:val="single" w:sz="4" w:space="0" w:color="auto"/>
              <w:left w:val="single" w:sz="4" w:space="0" w:color="auto"/>
              <w:bottom w:val="single" w:sz="4" w:space="0" w:color="auto"/>
              <w:right w:val="single" w:sz="4" w:space="0" w:color="auto"/>
            </w:tcBorders>
            <w:hideMark/>
          </w:tcPr>
          <w:p w14:paraId="24F8C8D1" w14:textId="77777777" w:rsidR="00386A7B" w:rsidRPr="00037324" w:rsidRDefault="00386A7B" w:rsidP="00AC12C7">
            <w:pPr>
              <w:rPr>
                <w:rFonts w:cstheme="minorHAnsi"/>
                <w:b/>
                <w:sz w:val="18"/>
                <w:szCs w:val="18"/>
              </w:rPr>
            </w:pPr>
            <w:r w:rsidRPr="00037324">
              <w:rPr>
                <w:rFonts w:cstheme="minorHAnsi"/>
                <w:b/>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773CBC62" w14:textId="415C7C5C" w:rsidR="003A35D6" w:rsidRPr="00037324" w:rsidRDefault="00D75BA1" w:rsidP="00FB0115">
            <w:pPr>
              <w:jc w:val="both"/>
              <w:rPr>
                <w:color w:val="000000"/>
                <w:sz w:val="18"/>
                <w:szCs w:val="18"/>
              </w:rPr>
            </w:pPr>
            <w:r>
              <w:rPr>
                <w:rFonts w:eastAsia="Times New Roman" w:cstheme="minorHAnsi"/>
                <w:sz w:val="18"/>
                <w:szCs w:val="18"/>
                <w:lang w:eastAsia="it-IT"/>
              </w:rPr>
              <w:t xml:space="preserve">- </w:t>
            </w:r>
            <w:r w:rsidR="00FB0115" w:rsidRPr="00037324">
              <w:rPr>
                <w:rFonts w:eastAsia="Times New Roman" w:cstheme="minorHAnsi"/>
                <w:sz w:val="18"/>
                <w:szCs w:val="18"/>
                <w:lang w:eastAsia="it-IT"/>
              </w:rPr>
              <w:t xml:space="preserve">cooperative </w:t>
            </w:r>
            <w:r w:rsidR="00FB0115" w:rsidRPr="00037324">
              <w:rPr>
                <w:color w:val="000000"/>
                <w:sz w:val="18"/>
                <w:szCs w:val="18"/>
              </w:rPr>
              <w:t>sociali</w:t>
            </w:r>
            <w:r w:rsidR="003A35D6" w:rsidRPr="00037324">
              <w:rPr>
                <w:color w:val="000000"/>
                <w:sz w:val="18"/>
                <w:szCs w:val="18"/>
              </w:rPr>
              <w:t xml:space="preserve"> di cui all’art. 1, comma 1, lett. B, della legge 381/91, ovvero le </w:t>
            </w:r>
            <w:r w:rsidR="00FB0115">
              <w:rPr>
                <w:color w:val="000000"/>
                <w:sz w:val="18"/>
                <w:szCs w:val="18"/>
              </w:rPr>
              <w:t>c</w:t>
            </w:r>
            <w:r w:rsidR="003A35D6" w:rsidRPr="00037324">
              <w:rPr>
                <w:color w:val="000000"/>
                <w:sz w:val="18"/>
                <w:szCs w:val="18"/>
              </w:rPr>
              <w:t xml:space="preserve">ooperative sociali </w:t>
            </w:r>
            <w:r w:rsidR="00FB0115" w:rsidRPr="00037324">
              <w:rPr>
                <w:color w:val="000000"/>
                <w:sz w:val="18"/>
                <w:szCs w:val="18"/>
              </w:rPr>
              <w:t>che hanno</w:t>
            </w:r>
            <w:r w:rsidR="003A35D6" w:rsidRPr="00037324">
              <w:rPr>
                <w:color w:val="000000"/>
                <w:sz w:val="18"/>
                <w:szCs w:val="18"/>
              </w:rPr>
              <w:t xml:space="preserve"> lo scopo di perseguire l'in</w:t>
            </w:r>
            <w:r w:rsidR="00856939" w:rsidRPr="00037324">
              <w:rPr>
                <w:color w:val="000000"/>
                <w:sz w:val="18"/>
                <w:szCs w:val="18"/>
              </w:rPr>
              <w:t>teresse generale della comunità</w:t>
            </w:r>
            <w:r w:rsidR="003A35D6" w:rsidRPr="00037324">
              <w:rPr>
                <w:color w:val="000000"/>
                <w:sz w:val="18"/>
                <w:szCs w:val="18"/>
              </w:rPr>
              <w:t xml:space="preserve"> alla promozione umana e all'integrazione sociale dei cittadini </w:t>
            </w:r>
            <w:r w:rsidR="00FB0115" w:rsidRPr="00037324">
              <w:rPr>
                <w:color w:val="000000"/>
                <w:sz w:val="18"/>
                <w:szCs w:val="18"/>
              </w:rPr>
              <w:t>attraverso lo</w:t>
            </w:r>
            <w:r w:rsidR="003A35D6" w:rsidRPr="00037324">
              <w:rPr>
                <w:color w:val="000000"/>
                <w:sz w:val="18"/>
                <w:szCs w:val="18"/>
              </w:rPr>
              <w:t xml:space="preserve"> svolgimento d</w:t>
            </w:r>
            <w:r w:rsidR="00856939" w:rsidRPr="00037324">
              <w:rPr>
                <w:color w:val="000000"/>
                <w:sz w:val="18"/>
                <w:szCs w:val="18"/>
              </w:rPr>
              <w:t>i attività</w:t>
            </w:r>
            <w:r w:rsidR="003A35D6" w:rsidRPr="00037324">
              <w:rPr>
                <w:color w:val="000000"/>
                <w:sz w:val="18"/>
                <w:szCs w:val="18"/>
              </w:rPr>
              <w:t xml:space="preserve"> agricole, industriali, commerciali o di </w:t>
            </w:r>
            <w:r w:rsidR="00FB0115">
              <w:rPr>
                <w:color w:val="000000"/>
                <w:sz w:val="18"/>
                <w:szCs w:val="18"/>
              </w:rPr>
              <w:t xml:space="preserve">servizi </w:t>
            </w:r>
            <w:r w:rsidR="00FB0115" w:rsidRPr="00037324">
              <w:rPr>
                <w:color w:val="000000"/>
                <w:sz w:val="18"/>
                <w:szCs w:val="18"/>
              </w:rPr>
              <w:t>finalizzate</w:t>
            </w:r>
            <w:r w:rsidR="003A35D6" w:rsidRPr="00037324">
              <w:rPr>
                <w:color w:val="000000"/>
                <w:sz w:val="18"/>
                <w:szCs w:val="18"/>
              </w:rPr>
              <w:t xml:space="preserve"> all'inserimento lavorativo di persone svantaggiate.</w:t>
            </w:r>
          </w:p>
          <w:p w14:paraId="70140039" w14:textId="77777777" w:rsidR="00D75BA1" w:rsidRPr="0051142B" w:rsidRDefault="003A35D6" w:rsidP="003A35D6">
            <w:pPr>
              <w:jc w:val="both"/>
              <w:rPr>
                <w:color w:val="000000"/>
                <w:sz w:val="18"/>
                <w:szCs w:val="18"/>
              </w:rPr>
            </w:pPr>
            <w:r w:rsidRPr="00037324">
              <w:rPr>
                <w:color w:val="000000"/>
                <w:sz w:val="18"/>
                <w:szCs w:val="18"/>
              </w:rPr>
              <w:t>- le aziende pubbliche e private che organizzano attività produttive o di servizi all’interno degli istituti penitenziari, impiegando persone detenute o internate.</w:t>
            </w:r>
          </w:p>
        </w:tc>
      </w:tr>
      <w:tr w:rsidR="00386A7B" w:rsidRPr="00037324" w14:paraId="57A570F1" w14:textId="77777777" w:rsidTr="00AC12C7">
        <w:tc>
          <w:tcPr>
            <w:tcW w:w="2802" w:type="dxa"/>
            <w:tcBorders>
              <w:top w:val="single" w:sz="4" w:space="0" w:color="auto"/>
              <w:left w:val="single" w:sz="4" w:space="0" w:color="auto"/>
              <w:bottom w:val="single" w:sz="4" w:space="0" w:color="auto"/>
              <w:right w:val="single" w:sz="4" w:space="0" w:color="auto"/>
            </w:tcBorders>
            <w:hideMark/>
          </w:tcPr>
          <w:p w14:paraId="655E7EFB" w14:textId="77777777" w:rsidR="00386A7B" w:rsidRPr="00037324" w:rsidRDefault="00386A7B" w:rsidP="00AC12C7">
            <w:pPr>
              <w:rPr>
                <w:rFonts w:cstheme="minorHAnsi"/>
                <w:b/>
                <w:sz w:val="18"/>
                <w:szCs w:val="18"/>
              </w:rPr>
            </w:pPr>
            <w:r w:rsidRPr="00037324">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753A463C" w14:textId="77777777" w:rsidR="00D75BA1" w:rsidRPr="00037324" w:rsidRDefault="00D75BA1" w:rsidP="003A35D6">
            <w:pPr>
              <w:pStyle w:val="Paragrafoelenco"/>
              <w:ind w:left="0"/>
              <w:jc w:val="both"/>
              <w:rPr>
                <w:rFonts w:eastAsia="Times New Roman" w:cstheme="minorHAnsi"/>
                <w:bCs/>
                <w:sz w:val="18"/>
                <w:szCs w:val="18"/>
                <w:lang w:eastAsia="it-IT"/>
              </w:rPr>
            </w:pPr>
            <w:r>
              <w:rPr>
                <w:rFonts w:eastAsia="Times New Roman" w:cstheme="minorHAnsi"/>
                <w:bCs/>
                <w:sz w:val="18"/>
                <w:szCs w:val="18"/>
                <w:lang w:eastAsia="it-IT"/>
              </w:rPr>
              <w:t>D</w:t>
            </w:r>
            <w:r w:rsidR="003A35D6" w:rsidRPr="00037324">
              <w:rPr>
                <w:rFonts w:eastAsia="Times New Roman" w:cstheme="minorHAnsi"/>
                <w:bCs/>
                <w:sz w:val="18"/>
                <w:szCs w:val="18"/>
                <w:lang w:eastAsia="it-IT"/>
              </w:rPr>
              <w:t>etenuti o internati, ex degenti degli ospedali psichiatrici, condannati e internati ammessi al lavoro esterno</w:t>
            </w:r>
            <w:r>
              <w:rPr>
                <w:rFonts w:eastAsia="Times New Roman" w:cstheme="minorHAnsi"/>
                <w:bCs/>
                <w:sz w:val="18"/>
                <w:szCs w:val="18"/>
                <w:lang w:eastAsia="it-IT"/>
              </w:rPr>
              <w:t>.</w:t>
            </w:r>
          </w:p>
        </w:tc>
      </w:tr>
      <w:tr w:rsidR="00386A7B" w:rsidRPr="00037324" w14:paraId="14BB6EE1" w14:textId="77777777" w:rsidTr="00AC12C7">
        <w:tc>
          <w:tcPr>
            <w:tcW w:w="2802" w:type="dxa"/>
            <w:tcBorders>
              <w:top w:val="single" w:sz="4" w:space="0" w:color="auto"/>
              <w:left w:val="single" w:sz="4" w:space="0" w:color="auto"/>
              <w:bottom w:val="single" w:sz="4" w:space="0" w:color="auto"/>
              <w:right w:val="single" w:sz="4" w:space="0" w:color="auto"/>
            </w:tcBorders>
            <w:hideMark/>
          </w:tcPr>
          <w:p w14:paraId="00EAC537" w14:textId="77777777" w:rsidR="00386A7B" w:rsidRPr="00037324" w:rsidRDefault="00386A7B" w:rsidP="00AC12C7">
            <w:pPr>
              <w:rPr>
                <w:rFonts w:cstheme="minorHAnsi"/>
                <w:b/>
                <w:sz w:val="18"/>
                <w:szCs w:val="18"/>
              </w:rPr>
            </w:pPr>
            <w:r w:rsidRPr="00037324">
              <w:rPr>
                <w:rFonts w:cstheme="minorHAnsi"/>
                <w:b/>
                <w:sz w:val="18"/>
                <w:szCs w:val="18"/>
              </w:rPr>
              <w:t>Tipologia di contratto richiesto</w:t>
            </w:r>
            <w:r w:rsidRPr="00037324">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499C8587" w14:textId="77777777" w:rsidR="00D75BA1" w:rsidRPr="00037324" w:rsidRDefault="003A35D6" w:rsidP="00AC12C7">
            <w:pPr>
              <w:jc w:val="both"/>
              <w:rPr>
                <w:rFonts w:cs="Courier New"/>
                <w:sz w:val="18"/>
                <w:szCs w:val="18"/>
              </w:rPr>
            </w:pPr>
            <w:r w:rsidRPr="00037324">
              <w:rPr>
                <w:rFonts w:cs="Courier New"/>
                <w:sz w:val="18"/>
                <w:szCs w:val="18"/>
              </w:rPr>
              <w:t>Tutti</w:t>
            </w:r>
            <w:r w:rsidR="00FF5848">
              <w:rPr>
                <w:rFonts w:cs="Courier New"/>
                <w:sz w:val="18"/>
                <w:szCs w:val="18"/>
              </w:rPr>
              <w:t>.</w:t>
            </w:r>
          </w:p>
        </w:tc>
      </w:tr>
      <w:tr w:rsidR="00386A7B" w:rsidRPr="00037324" w14:paraId="64970D3F" w14:textId="77777777" w:rsidTr="00AC12C7">
        <w:tc>
          <w:tcPr>
            <w:tcW w:w="2802" w:type="dxa"/>
            <w:tcBorders>
              <w:top w:val="single" w:sz="4" w:space="0" w:color="auto"/>
              <w:left w:val="single" w:sz="4" w:space="0" w:color="auto"/>
              <w:bottom w:val="single" w:sz="4" w:space="0" w:color="auto"/>
              <w:right w:val="single" w:sz="4" w:space="0" w:color="auto"/>
            </w:tcBorders>
          </w:tcPr>
          <w:p w14:paraId="75995CB7" w14:textId="77777777" w:rsidR="00386A7B" w:rsidRPr="00037324" w:rsidRDefault="00386A7B" w:rsidP="00AC12C7">
            <w:pPr>
              <w:rPr>
                <w:rFonts w:cstheme="minorHAnsi"/>
                <w:sz w:val="18"/>
                <w:szCs w:val="18"/>
              </w:rPr>
            </w:pPr>
            <w:r w:rsidRPr="00037324">
              <w:rPr>
                <w:rFonts w:cstheme="minorHAnsi"/>
                <w:b/>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1786D46A" w14:textId="77777777" w:rsidR="00386A7B" w:rsidRPr="00037324" w:rsidRDefault="003A35D6" w:rsidP="00AC12C7">
            <w:pPr>
              <w:jc w:val="both"/>
              <w:rPr>
                <w:rFonts w:eastAsia="Times New Roman" w:cs="Times New Roman"/>
                <w:sz w:val="18"/>
                <w:szCs w:val="18"/>
                <w:lang w:eastAsia="it-IT"/>
              </w:rPr>
            </w:pPr>
            <w:r w:rsidRPr="00037324">
              <w:rPr>
                <w:rFonts w:eastAsia="Times New Roman" w:cs="Times New Roman"/>
                <w:sz w:val="18"/>
                <w:szCs w:val="18"/>
                <w:lang w:eastAsia="it-IT"/>
              </w:rPr>
              <w:t>L’agevolazione è riconosciuta dall’INPS in base all’ordine cronologico di presentazione delle domande</w:t>
            </w:r>
          </w:p>
          <w:p w14:paraId="2A8FAAC5" w14:textId="07D4C793" w:rsidR="00B10560" w:rsidRPr="0051142B" w:rsidRDefault="00B10560" w:rsidP="0051142B">
            <w:pPr>
              <w:pStyle w:val="testo"/>
              <w:jc w:val="both"/>
              <w:rPr>
                <w:rFonts w:asciiTheme="minorHAnsi" w:hAnsiTheme="minorHAnsi" w:cstheme="minorHAnsi"/>
                <w:sz w:val="18"/>
                <w:szCs w:val="18"/>
              </w:rPr>
            </w:pPr>
            <w:r w:rsidRPr="00037324">
              <w:rPr>
                <w:rFonts w:asciiTheme="minorHAnsi" w:hAnsiTheme="minorHAnsi" w:cstheme="minorHAnsi"/>
                <w:sz w:val="18"/>
                <w:szCs w:val="18"/>
              </w:rPr>
              <w:t xml:space="preserve">Le cooperative o le aziende pubbliche e private destinatarie delle </w:t>
            </w:r>
            <w:r w:rsidR="00FB0115" w:rsidRPr="00037324">
              <w:rPr>
                <w:rFonts w:asciiTheme="minorHAnsi" w:hAnsiTheme="minorHAnsi" w:cstheme="minorHAnsi"/>
                <w:sz w:val="18"/>
                <w:szCs w:val="18"/>
              </w:rPr>
              <w:t>agevolazioni devono presentare</w:t>
            </w:r>
            <w:r w:rsidRPr="00037324">
              <w:rPr>
                <w:rFonts w:asciiTheme="minorHAnsi" w:hAnsiTheme="minorHAnsi" w:cstheme="minorHAnsi"/>
                <w:sz w:val="18"/>
                <w:szCs w:val="18"/>
              </w:rPr>
              <w:t xml:space="preserve"> all’INPS copia della convenzione stipulata con l’istituto penitenziario o, nel caso di svolgimento di attività lavorativa all’interno dell’istituto penitenziario, copia della dichiarazione di assunzione fornita loro</w:t>
            </w:r>
            <w:r w:rsidR="0051142B">
              <w:rPr>
                <w:rFonts w:asciiTheme="minorHAnsi" w:hAnsiTheme="minorHAnsi" w:cstheme="minorHAnsi"/>
                <w:sz w:val="18"/>
                <w:szCs w:val="18"/>
              </w:rPr>
              <w:t xml:space="preserve"> dalla Direzione penitenziaria.</w:t>
            </w:r>
          </w:p>
        </w:tc>
      </w:tr>
      <w:tr w:rsidR="00386A7B" w:rsidRPr="00037324" w14:paraId="50C1DC16" w14:textId="77777777" w:rsidTr="00AC12C7">
        <w:tc>
          <w:tcPr>
            <w:tcW w:w="2802" w:type="dxa"/>
            <w:tcBorders>
              <w:top w:val="single" w:sz="4" w:space="0" w:color="auto"/>
              <w:left w:val="single" w:sz="4" w:space="0" w:color="auto"/>
              <w:bottom w:val="single" w:sz="4" w:space="0" w:color="auto"/>
              <w:right w:val="single" w:sz="4" w:space="0" w:color="auto"/>
            </w:tcBorders>
            <w:hideMark/>
          </w:tcPr>
          <w:p w14:paraId="11E4273F" w14:textId="77777777" w:rsidR="008E436A" w:rsidRPr="00037324" w:rsidRDefault="00386A7B" w:rsidP="0051142B">
            <w:pPr>
              <w:rPr>
                <w:rFonts w:cstheme="minorHAnsi"/>
                <w:b/>
                <w:sz w:val="18"/>
                <w:szCs w:val="18"/>
              </w:rPr>
            </w:pPr>
            <w:r w:rsidRPr="00037324">
              <w:rPr>
                <w:rFonts w:cstheme="minorHAnsi"/>
                <w:b/>
                <w:sz w:val="18"/>
                <w:szCs w:val="18"/>
              </w:rPr>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78C24AF0" w14:textId="77777777" w:rsidR="00386A7B" w:rsidRPr="00037324" w:rsidRDefault="00386A7B" w:rsidP="00AC12C7">
            <w:pPr>
              <w:ind w:firstLine="708"/>
              <w:jc w:val="both"/>
              <w:rPr>
                <w:rFonts w:cstheme="minorHAnsi"/>
                <w:sz w:val="18"/>
                <w:szCs w:val="18"/>
              </w:rPr>
            </w:pPr>
          </w:p>
        </w:tc>
      </w:tr>
      <w:tr w:rsidR="00386A7B" w:rsidRPr="00037324" w14:paraId="1E3A4BBF" w14:textId="77777777" w:rsidTr="00AC12C7">
        <w:tc>
          <w:tcPr>
            <w:tcW w:w="2802" w:type="dxa"/>
            <w:tcBorders>
              <w:top w:val="single" w:sz="4" w:space="0" w:color="auto"/>
              <w:left w:val="single" w:sz="4" w:space="0" w:color="auto"/>
              <w:bottom w:val="single" w:sz="4" w:space="0" w:color="auto"/>
              <w:right w:val="single" w:sz="4" w:space="0" w:color="auto"/>
            </w:tcBorders>
            <w:hideMark/>
          </w:tcPr>
          <w:p w14:paraId="38251E6C" w14:textId="77777777" w:rsidR="00386A7B" w:rsidRPr="00037324" w:rsidRDefault="00386A7B" w:rsidP="00AC12C7">
            <w:pPr>
              <w:rPr>
                <w:rFonts w:cstheme="minorHAnsi"/>
                <w:b/>
                <w:sz w:val="18"/>
                <w:szCs w:val="18"/>
              </w:rPr>
            </w:pPr>
            <w:r w:rsidRPr="00037324">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030CD454" w14:textId="77777777" w:rsidR="008E436A" w:rsidRPr="00037324" w:rsidRDefault="003A35D6" w:rsidP="003A35D6">
            <w:pPr>
              <w:jc w:val="both"/>
              <w:rPr>
                <w:rFonts w:cstheme="minorHAnsi"/>
                <w:sz w:val="18"/>
                <w:szCs w:val="18"/>
              </w:rPr>
            </w:pPr>
            <w:r w:rsidRPr="00037324">
              <w:rPr>
                <w:rFonts w:cstheme="minorHAnsi"/>
                <w:sz w:val="18"/>
                <w:szCs w:val="18"/>
              </w:rPr>
              <w:t>Nessuna scadenza</w:t>
            </w:r>
            <w:r w:rsidR="00FF5848">
              <w:rPr>
                <w:rFonts w:cstheme="minorHAnsi"/>
                <w:sz w:val="18"/>
                <w:szCs w:val="18"/>
              </w:rPr>
              <w:t>.</w:t>
            </w:r>
          </w:p>
        </w:tc>
      </w:tr>
      <w:tr w:rsidR="00386A7B" w:rsidRPr="00037324" w14:paraId="4B1A43C6" w14:textId="77777777" w:rsidTr="00AC12C7">
        <w:tc>
          <w:tcPr>
            <w:tcW w:w="2802" w:type="dxa"/>
            <w:tcBorders>
              <w:top w:val="single" w:sz="4" w:space="0" w:color="auto"/>
              <w:left w:val="single" w:sz="4" w:space="0" w:color="auto"/>
              <w:bottom w:val="single" w:sz="4" w:space="0" w:color="auto"/>
              <w:right w:val="single" w:sz="4" w:space="0" w:color="auto"/>
            </w:tcBorders>
            <w:hideMark/>
          </w:tcPr>
          <w:p w14:paraId="3D789ED4" w14:textId="77777777" w:rsidR="00386A7B" w:rsidRPr="00037324" w:rsidRDefault="00386A7B" w:rsidP="00AC12C7">
            <w:pPr>
              <w:rPr>
                <w:rFonts w:cstheme="minorHAnsi"/>
                <w:b/>
                <w:sz w:val="18"/>
                <w:szCs w:val="18"/>
              </w:rPr>
            </w:pPr>
            <w:r w:rsidRPr="00037324">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5771FD96" w14:textId="77777777" w:rsidR="008E436A" w:rsidRPr="00037324" w:rsidRDefault="003A35D6" w:rsidP="00AC12C7">
            <w:pPr>
              <w:jc w:val="both"/>
              <w:rPr>
                <w:rFonts w:cs="Courier New"/>
                <w:sz w:val="18"/>
                <w:szCs w:val="18"/>
              </w:rPr>
            </w:pPr>
            <w:r w:rsidRPr="00037324">
              <w:rPr>
                <w:rFonts w:cs="Courier New"/>
                <w:sz w:val="18"/>
                <w:szCs w:val="18"/>
              </w:rPr>
              <w:t>Legge 381/91; legge 193/00; DM 24 luglio 2014, n. 148</w:t>
            </w:r>
          </w:p>
        </w:tc>
      </w:tr>
      <w:tr w:rsidR="00386A7B" w:rsidRPr="00037324" w14:paraId="0695EDD4" w14:textId="77777777" w:rsidTr="00AC12C7">
        <w:tc>
          <w:tcPr>
            <w:tcW w:w="2802" w:type="dxa"/>
            <w:tcBorders>
              <w:top w:val="single" w:sz="4" w:space="0" w:color="auto"/>
              <w:left w:val="single" w:sz="4" w:space="0" w:color="auto"/>
              <w:bottom w:val="single" w:sz="4" w:space="0" w:color="auto"/>
              <w:right w:val="single" w:sz="4" w:space="0" w:color="auto"/>
            </w:tcBorders>
          </w:tcPr>
          <w:p w14:paraId="49A6EC6E" w14:textId="77777777" w:rsidR="00386A7B" w:rsidRPr="00037324" w:rsidRDefault="00386A7B" w:rsidP="00AC12C7">
            <w:pPr>
              <w:rPr>
                <w:rFonts w:cstheme="minorHAnsi"/>
                <w:b/>
                <w:sz w:val="18"/>
                <w:szCs w:val="18"/>
              </w:rPr>
            </w:pPr>
            <w:r w:rsidRPr="00037324">
              <w:rPr>
                <w:rFonts w:cstheme="minorHAnsi"/>
                <w:b/>
                <w:sz w:val="18"/>
                <w:szCs w:val="18"/>
              </w:rPr>
              <w:t xml:space="preserve">Regime sanzionatorio e  </w:t>
            </w:r>
          </w:p>
          <w:p w14:paraId="23C90836" w14:textId="533867DC" w:rsidR="008E436A" w:rsidRPr="00037324" w:rsidRDefault="00FB0115" w:rsidP="00AC12C7">
            <w:pPr>
              <w:rPr>
                <w:rFonts w:cstheme="minorHAnsi"/>
                <w:b/>
                <w:sz w:val="18"/>
                <w:szCs w:val="18"/>
              </w:rPr>
            </w:pPr>
            <w:r w:rsidRPr="00037324">
              <w:rPr>
                <w:rFonts w:cstheme="minorHAnsi"/>
                <w:b/>
                <w:sz w:val="18"/>
                <w:szCs w:val="18"/>
              </w:rPr>
              <w:t>Casi</w:t>
            </w:r>
            <w:r w:rsidR="00386A7B" w:rsidRPr="00037324">
              <w:rPr>
                <w:rFonts w:cstheme="minorHAnsi"/>
                <w:b/>
                <w:sz w:val="18"/>
                <w:szCs w:val="18"/>
              </w:rPr>
              <w:t xml:space="preserve"> di esclusione</w:t>
            </w:r>
          </w:p>
        </w:tc>
        <w:tc>
          <w:tcPr>
            <w:tcW w:w="7052" w:type="dxa"/>
            <w:tcBorders>
              <w:top w:val="single" w:sz="4" w:space="0" w:color="auto"/>
              <w:left w:val="single" w:sz="4" w:space="0" w:color="auto"/>
              <w:bottom w:val="single" w:sz="4" w:space="0" w:color="auto"/>
              <w:right w:val="single" w:sz="4" w:space="0" w:color="auto"/>
            </w:tcBorders>
          </w:tcPr>
          <w:p w14:paraId="724CC7B2" w14:textId="77777777" w:rsidR="00386A7B" w:rsidRPr="00037324" w:rsidRDefault="00386A7B" w:rsidP="00FF5848">
            <w:pPr>
              <w:pStyle w:val="Paragrafoelenco"/>
              <w:spacing w:before="240"/>
              <w:ind w:left="0"/>
              <w:jc w:val="both"/>
              <w:rPr>
                <w:rFonts w:cs="Courier New"/>
                <w:sz w:val="18"/>
                <w:szCs w:val="18"/>
              </w:rPr>
            </w:pPr>
          </w:p>
        </w:tc>
      </w:tr>
    </w:tbl>
    <w:p w14:paraId="33BC4B23" w14:textId="77777777" w:rsidR="00D92E38" w:rsidRDefault="00D92E38" w:rsidP="000A2E80">
      <w:bookmarkStart w:id="53" w:name="_Toc444713637"/>
    </w:p>
    <w:p w14:paraId="2E912C29" w14:textId="77777777" w:rsidR="000A2E80" w:rsidRDefault="000A2E80">
      <w:pPr>
        <w:rPr>
          <w:color w:val="FFFFFF" w:themeColor="background1"/>
          <w:spacing w:val="15"/>
          <w:sz w:val="22"/>
          <w:szCs w:val="22"/>
        </w:rPr>
      </w:pPr>
      <w:r>
        <w:rPr>
          <w:caps/>
        </w:rPr>
        <w:br w:type="page"/>
      </w:r>
    </w:p>
    <w:p w14:paraId="599B4113" w14:textId="15851C08" w:rsidR="00336A4C" w:rsidRPr="0062122C" w:rsidRDefault="004211CD" w:rsidP="007F5623">
      <w:pPr>
        <w:pStyle w:val="Titolo2"/>
        <w:jc w:val="both"/>
        <w:rPr>
          <w:rStyle w:val="Titolo1Carattere"/>
          <w:sz w:val="20"/>
          <w:szCs w:val="20"/>
          <w:shd w:val="clear" w:color="auto" w:fill="auto"/>
        </w:rPr>
      </w:pPr>
      <w:bookmarkStart w:id="54" w:name="_Toc445906693"/>
      <w:r w:rsidRPr="0062122C">
        <w:rPr>
          <w:rStyle w:val="Titolo1Carattere"/>
          <w:sz w:val="20"/>
          <w:szCs w:val="20"/>
          <w:shd w:val="clear" w:color="auto" w:fill="auto"/>
        </w:rPr>
        <w:lastRenderedPageBreak/>
        <w:t>PERSONE SVANTAGGIATE DI CUI ALLA LEGGE 381/91 (INVALIDI FISICI, PSICHICI E SENSORIALI, EX DEGENTI DI OSPEDALI PSICHIATRICI E GIUDIZIARI, SOGGETTI IN TRATTAMENTO PSICHIATRICO, TOSSICODIPENDENTI, ALCOLISTI, MINORI IN ETÀ LAVORATIVA IN SITUAZIONI DI DIFFICOLTÀ FAMILIARI)</w:t>
      </w:r>
      <w:bookmarkEnd w:id="53"/>
      <w:bookmarkEnd w:id="54"/>
    </w:p>
    <w:p w14:paraId="1F25E389" w14:textId="482A39BA" w:rsidR="004D3ADC" w:rsidRDefault="004D3ADC" w:rsidP="00F463F2">
      <w:pPr>
        <w:spacing w:after="0" w:line="240" w:lineRule="auto"/>
        <w:jc w:val="both"/>
        <w:rPr>
          <w:rFonts w:cstheme="minorHAnsi"/>
          <w:i/>
        </w:rPr>
      </w:pPr>
    </w:p>
    <w:p w14:paraId="11A0AD53" w14:textId="6F26525B" w:rsidR="0057160E" w:rsidRPr="008A650D" w:rsidRDefault="0057160E" w:rsidP="008A650D">
      <w:pPr>
        <w:pStyle w:val="Titolo3"/>
      </w:pPr>
      <w:bookmarkStart w:id="55" w:name="_Toc445906694"/>
      <w:r w:rsidRPr="00C96FE7">
        <w:t>Tabella riepilogativa</w:t>
      </w:r>
      <w:bookmarkEnd w:id="55"/>
      <w:r w:rsidRPr="00C96FE7">
        <w:t xml:space="preserve"> </w:t>
      </w:r>
    </w:p>
    <w:tbl>
      <w:tblPr>
        <w:tblpPr w:leftFromText="141" w:rightFromText="141" w:vertAnchor="text" w:horzAnchor="margin" w:tblpY="19"/>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752"/>
        <w:gridCol w:w="3936"/>
        <w:gridCol w:w="2099"/>
        <w:gridCol w:w="1831"/>
      </w:tblGrid>
      <w:tr w:rsidR="004D3ADC" w:rsidRPr="00893B77" w14:paraId="536970D7" w14:textId="77777777" w:rsidTr="000A2E80">
        <w:trPr>
          <w:trHeight w:val="973"/>
        </w:trPr>
        <w:tc>
          <w:tcPr>
            <w:tcW w:w="911" w:type="pct"/>
            <w:shd w:val="clear" w:color="auto" w:fill="auto"/>
            <w:vAlign w:val="center"/>
            <w:hideMark/>
          </w:tcPr>
          <w:p w14:paraId="701D5961" w14:textId="77777777" w:rsidR="004D3ADC" w:rsidRPr="00893B77" w:rsidRDefault="004D3ADC"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Misura</w:t>
            </w:r>
          </w:p>
        </w:tc>
        <w:tc>
          <w:tcPr>
            <w:tcW w:w="2046" w:type="pct"/>
            <w:shd w:val="clear" w:color="auto" w:fill="auto"/>
            <w:vAlign w:val="center"/>
            <w:hideMark/>
          </w:tcPr>
          <w:p w14:paraId="6610996F" w14:textId="25154B57" w:rsidR="004D3ADC" w:rsidRPr="00893B77" w:rsidRDefault="004D3ADC"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Tipologia ed entità</w:t>
            </w:r>
          </w:p>
        </w:tc>
        <w:tc>
          <w:tcPr>
            <w:tcW w:w="1091" w:type="pct"/>
            <w:shd w:val="clear" w:color="auto" w:fill="auto"/>
            <w:vAlign w:val="center"/>
          </w:tcPr>
          <w:p w14:paraId="17CCA964" w14:textId="3CF7FE68" w:rsidR="004D3ADC" w:rsidRPr="00893B77" w:rsidRDefault="004D3ADC"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Target</w:t>
            </w:r>
          </w:p>
        </w:tc>
        <w:tc>
          <w:tcPr>
            <w:tcW w:w="952" w:type="pct"/>
            <w:vAlign w:val="center"/>
          </w:tcPr>
          <w:p w14:paraId="756C363B" w14:textId="77777777" w:rsidR="004D3ADC" w:rsidRPr="00893B77" w:rsidRDefault="004D3ADC" w:rsidP="000A2E80">
            <w:pPr>
              <w:spacing w:after="0" w:line="240" w:lineRule="auto"/>
              <w:jc w:val="center"/>
              <w:rPr>
                <w:rFonts w:eastAsia="Times New Roman" w:cstheme="minorHAnsi"/>
                <w:b/>
                <w:bCs/>
                <w:color w:val="000000"/>
                <w:sz w:val="18"/>
                <w:szCs w:val="18"/>
                <w:lang w:eastAsia="it-IT"/>
              </w:rPr>
            </w:pPr>
            <w:r w:rsidRPr="00893B77">
              <w:rPr>
                <w:rFonts w:eastAsia="Times New Roman" w:cstheme="minorHAnsi"/>
                <w:b/>
                <w:bCs/>
                <w:color w:val="000000"/>
                <w:sz w:val="18"/>
                <w:szCs w:val="18"/>
                <w:lang w:eastAsia="it-IT"/>
              </w:rPr>
              <w:t>Tempistica e scadenze</w:t>
            </w:r>
          </w:p>
        </w:tc>
      </w:tr>
      <w:tr w:rsidR="004D3ADC" w:rsidRPr="00893B77" w14:paraId="352081CD" w14:textId="77777777" w:rsidTr="000A2E80">
        <w:trPr>
          <w:trHeight w:val="548"/>
        </w:trPr>
        <w:tc>
          <w:tcPr>
            <w:tcW w:w="911" w:type="pct"/>
            <w:shd w:val="clear" w:color="auto" w:fill="auto"/>
            <w:noWrap/>
          </w:tcPr>
          <w:p w14:paraId="0F1AC83E" w14:textId="77777777" w:rsidR="004D3ADC" w:rsidRPr="000A2E80" w:rsidRDefault="004D3ADC" w:rsidP="000A2E80">
            <w:pPr>
              <w:spacing w:after="0" w:line="240" w:lineRule="auto"/>
              <w:rPr>
                <w:rFonts w:eastAsia="Times New Roman" w:cstheme="minorHAnsi"/>
                <w:b/>
                <w:bCs/>
                <w:i/>
                <w:sz w:val="18"/>
                <w:szCs w:val="18"/>
                <w:lang w:eastAsia="it-IT"/>
              </w:rPr>
            </w:pPr>
            <w:r w:rsidRPr="000A2E80">
              <w:rPr>
                <w:rFonts w:eastAsia="Times New Roman" w:cstheme="minorHAnsi"/>
                <w:b/>
                <w:bCs/>
                <w:i/>
                <w:sz w:val="18"/>
                <w:szCs w:val="18"/>
                <w:lang w:eastAsia="it-IT"/>
              </w:rPr>
              <w:t xml:space="preserve">Incentivi per l’assunzione di </w:t>
            </w:r>
            <w:r w:rsidR="00290BD6" w:rsidRPr="000A2E80">
              <w:rPr>
                <w:rFonts w:eastAsia="Times New Roman" w:cstheme="minorHAnsi"/>
                <w:b/>
                <w:bCs/>
                <w:i/>
                <w:sz w:val="18"/>
                <w:szCs w:val="18"/>
                <w:lang w:eastAsia="it-IT"/>
              </w:rPr>
              <w:t>persone svantaggiate di cui alla legge 381/91</w:t>
            </w:r>
          </w:p>
        </w:tc>
        <w:tc>
          <w:tcPr>
            <w:tcW w:w="2046" w:type="pct"/>
            <w:shd w:val="clear" w:color="auto" w:fill="auto"/>
            <w:noWrap/>
          </w:tcPr>
          <w:p w14:paraId="1180A7BA" w14:textId="77777777" w:rsidR="00157E49" w:rsidRDefault="004D3ADC" w:rsidP="00290BD6">
            <w:pPr>
              <w:spacing w:after="0" w:line="240" w:lineRule="auto"/>
              <w:jc w:val="center"/>
              <w:rPr>
                <w:rFonts w:eastAsia="Times New Roman" w:cstheme="minorHAnsi"/>
                <w:sz w:val="18"/>
                <w:szCs w:val="18"/>
                <w:lang w:eastAsia="it-IT"/>
              </w:rPr>
            </w:pPr>
            <w:r w:rsidRPr="00290BD6">
              <w:rPr>
                <w:rFonts w:eastAsia="Times New Roman" w:cstheme="minorHAnsi"/>
                <w:sz w:val="18"/>
                <w:szCs w:val="18"/>
                <w:u w:val="single"/>
                <w:lang w:eastAsia="it-IT"/>
              </w:rPr>
              <w:t>Incentivo contributivo</w:t>
            </w:r>
            <w:r w:rsidRPr="00290BD6">
              <w:rPr>
                <w:rFonts w:eastAsia="Times New Roman" w:cstheme="minorHAnsi"/>
                <w:sz w:val="18"/>
                <w:szCs w:val="18"/>
                <w:lang w:eastAsia="it-IT"/>
              </w:rPr>
              <w:t xml:space="preserve">: </w:t>
            </w:r>
          </w:p>
          <w:p w14:paraId="0FAF3CB3" w14:textId="77777777" w:rsidR="004D3ADC" w:rsidRPr="00290BD6" w:rsidRDefault="004D3ADC" w:rsidP="00290BD6">
            <w:pPr>
              <w:spacing w:after="0" w:line="240" w:lineRule="auto"/>
              <w:jc w:val="center"/>
              <w:rPr>
                <w:rFonts w:eastAsia="Times New Roman" w:cstheme="minorHAnsi"/>
                <w:sz w:val="18"/>
                <w:szCs w:val="18"/>
                <w:lang w:eastAsia="it-IT"/>
              </w:rPr>
            </w:pPr>
            <w:r w:rsidRPr="00290BD6">
              <w:rPr>
                <w:rFonts w:eastAsia="Times New Roman" w:cstheme="minorHAnsi"/>
                <w:sz w:val="18"/>
                <w:szCs w:val="18"/>
                <w:lang w:eastAsia="it-IT"/>
              </w:rPr>
              <w:t>riduzione</w:t>
            </w:r>
            <w:r w:rsidR="00290BD6" w:rsidRPr="00290BD6">
              <w:rPr>
                <w:rFonts w:eastAsia="Times New Roman" w:cstheme="minorHAnsi"/>
                <w:sz w:val="18"/>
                <w:szCs w:val="18"/>
                <w:lang w:eastAsia="it-IT"/>
              </w:rPr>
              <w:t xml:space="preserve"> dell’aliquota contributiva nella</w:t>
            </w:r>
            <w:r w:rsidRPr="00290BD6">
              <w:rPr>
                <w:rFonts w:eastAsia="Times New Roman" w:cstheme="minorHAnsi"/>
                <w:sz w:val="18"/>
                <w:szCs w:val="18"/>
                <w:lang w:eastAsia="it-IT"/>
              </w:rPr>
              <w:t xml:space="preserve"> misura del </w:t>
            </w:r>
            <w:r w:rsidR="00290BD6" w:rsidRPr="00290BD6">
              <w:rPr>
                <w:rFonts w:eastAsia="Times New Roman" w:cstheme="minorHAnsi"/>
                <w:sz w:val="18"/>
                <w:szCs w:val="18"/>
                <w:lang w:eastAsia="it-IT"/>
              </w:rPr>
              <w:t>100</w:t>
            </w:r>
            <w:r w:rsidRPr="00290BD6">
              <w:rPr>
                <w:rFonts w:eastAsia="Times New Roman" w:cstheme="minorHAnsi"/>
                <w:sz w:val="18"/>
                <w:szCs w:val="18"/>
                <w:lang w:eastAsia="it-IT"/>
              </w:rPr>
              <w:t>%</w:t>
            </w:r>
            <w:r w:rsidR="00290BD6" w:rsidRPr="00290BD6">
              <w:rPr>
                <w:rFonts w:eastAsia="Times New Roman" w:cstheme="minorHAnsi"/>
                <w:sz w:val="18"/>
                <w:szCs w:val="18"/>
                <w:lang w:eastAsia="it-IT"/>
              </w:rPr>
              <w:t xml:space="preserve"> (sgravio totale) </w:t>
            </w:r>
          </w:p>
          <w:p w14:paraId="50B8665C" w14:textId="77777777" w:rsidR="004D3ADC" w:rsidRPr="00290BD6" w:rsidRDefault="004D3ADC" w:rsidP="00290BD6">
            <w:pPr>
              <w:spacing w:after="0" w:line="240" w:lineRule="auto"/>
              <w:jc w:val="center"/>
              <w:rPr>
                <w:rFonts w:eastAsia="Times New Roman" w:cstheme="minorHAnsi"/>
                <w:sz w:val="18"/>
                <w:szCs w:val="18"/>
                <w:lang w:eastAsia="it-IT"/>
              </w:rPr>
            </w:pPr>
          </w:p>
          <w:p w14:paraId="4D3BAE43" w14:textId="77777777" w:rsidR="004D3ADC" w:rsidRPr="004D3ADC" w:rsidRDefault="004D3ADC" w:rsidP="00F463F2">
            <w:pPr>
              <w:spacing w:after="0" w:line="240" w:lineRule="auto"/>
              <w:jc w:val="center"/>
              <w:rPr>
                <w:rFonts w:eastAsia="Times New Roman" w:cstheme="minorHAnsi"/>
                <w:color w:val="C00000"/>
                <w:sz w:val="18"/>
                <w:szCs w:val="18"/>
                <w:lang w:eastAsia="it-IT"/>
              </w:rPr>
            </w:pPr>
            <w:r w:rsidRPr="00290BD6">
              <w:rPr>
                <w:rFonts w:eastAsia="Times New Roman" w:cstheme="minorHAnsi"/>
                <w:b/>
                <w:sz w:val="18"/>
                <w:szCs w:val="18"/>
                <w:lang w:eastAsia="it-IT"/>
              </w:rPr>
              <w:t>N.B.</w:t>
            </w:r>
            <w:r w:rsidRPr="00290BD6">
              <w:rPr>
                <w:rFonts w:eastAsia="Times New Roman" w:cstheme="minorHAnsi"/>
                <w:sz w:val="18"/>
                <w:szCs w:val="18"/>
                <w:lang w:eastAsia="it-IT"/>
              </w:rPr>
              <w:t xml:space="preserve"> hanno diritto all’agevolazione contributiva le cooperative </w:t>
            </w:r>
            <w:r w:rsidRPr="00290BD6">
              <w:rPr>
                <w:sz w:val="18"/>
                <w:szCs w:val="18"/>
              </w:rPr>
              <w:t xml:space="preserve"> sociali di cui all’art. 1, comma 1, lett. B, della legge 381/91, ovvero le cooperative sociali che  hanno lo scopo di perseguire l'interesse generale della comunita' alla promozione umana e all'integrazione sociale dei cittadini attraversolo svolgimento di attivita' agricole, industriali, commerciali o di servizi  finalizzate all'inserimento lavorativo di persone svantaggiate.</w:t>
            </w:r>
          </w:p>
        </w:tc>
        <w:tc>
          <w:tcPr>
            <w:tcW w:w="1091" w:type="pct"/>
            <w:shd w:val="clear" w:color="auto" w:fill="auto"/>
          </w:tcPr>
          <w:p w14:paraId="05992E30" w14:textId="77777777" w:rsidR="004D3ADC" w:rsidRPr="00290BD6" w:rsidRDefault="00157E49" w:rsidP="00FF5848">
            <w:pPr>
              <w:pStyle w:val="Paragrafoelenco"/>
              <w:spacing w:after="0" w:line="240" w:lineRule="auto"/>
              <w:ind w:left="0"/>
              <w:rPr>
                <w:rFonts w:cstheme="minorHAnsi"/>
                <w:color w:val="C00000"/>
                <w:sz w:val="18"/>
                <w:szCs w:val="18"/>
              </w:rPr>
            </w:pPr>
            <w:r>
              <w:rPr>
                <w:sz w:val="18"/>
                <w:szCs w:val="18"/>
              </w:rPr>
              <w:t>I</w:t>
            </w:r>
            <w:r w:rsidR="00290BD6" w:rsidRPr="00290BD6">
              <w:rPr>
                <w:sz w:val="18"/>
                <w:szCs w:val="18"/>
              </w:rPr>
              <w:t>nvalidi fisici, psichici e sensoriali, ex degenti di ospedali psichiatrici e giudiziari, soggetti in trattamento psichiatrico, tossicodipendenti, alcolisti, minori in età lavorativa in situazioni di difficoltà familiari</w:t>
            </w:r>
            <w:r w:rsidR="00FF5848">
              <w:rPr>
                <w:sz w:val="18"/>
                <w:szCs w:val="18"/>
              </w:rPr>
              <w:t>.</w:t>
            </w:r>
          </w:p>
        </w:tc>
        <w:tc>
          <w:tcPr>
            <w:tcW w:w="952" w:type="pct"/>
          </w:tcPr>
          <w:p w14:paraId="608DA5DA" w14:textId="77777777" w:rsidR="004D3ADC" w:rsidRPr="00290BD6" w:rsidRDefault="004D3ADC" w:rsidP="00290BD6">
            <w:pPr>
              <w:jc w:val="center"/>
              <w:rPr>
                <w:rFonts w:eastAsia="Times New Roman" w:cstheme="minorHAnsi"/>
                <w:sz w:val="18"/>
                <w:szCs w:val="18"/>
                <w:lang w:eastAsia="it-IT"/>
              </w:rPr>
            </w:pPr>
            <w:r w:rsidRPr="00290BD6">
              <w:rPr>
                <w:rFonts w:eastAsia="Times New Roman" w:cstheme="minorHAnsi"/>
                <w:sz w:val="18"/>
                <w:szCs w:val="18"/>
                <w:lang w:eastAsia="it-IT"/>
              </w:rPr>
              <w:t>Nessuna scadenza</w:t>
            </w:r>
          </w:p>
        </w:tc>
      </w:tr>
    </w:tbl>
    <w:p w14:paraId="2671D94E" w14:textId="77777777" w:rsidR="00C36A6B" w:rsidRPr="0062122C" w:rsidRDefault="00C36A6B" w:rsidP="00C36A6B">
      <w:pPr>
        <w:pStyle w:val="Titolo3"/>
      </w:pPr>
      <w:bookmarkStart w:id="56" w:name="_Toc445906695"/>
      <w:r w:rsidRPr="0062122C">
        <w:t>Tabelle di dettaglio</w:t>
      </w:r>
      <w:bookmarkEnd w:id="56"/>
    </w:p>
    <w:tbl>
      <w:tblPr>
        <w:tblStyle w:val="Grigliatabella"/>
        <w:tblW w:w="9854" w:type="dxa"/>
        <w:tblLayout w:type="fixed"/>
        <w:tblLook w:val="04A0" w:firstRow="1" w:lastRow="0" w:firstColumn="1" w:lastColumn="0" w:noHBand="0" w:noVBand="1"/>
      </w:tblPr>
      <w:tblGrid>
        <w:gridCol w:w="2802"/>
        <w:gridCol w:w="7052"/>
      </w:tblGrid>
      <w:tr w:rsidR="00336A4C" w:rsidRPr="00D859EB" w14:paraId="364CB760" w14:textId="77777777" w:rsidTr="00336A4C">
        <w:tc>
          <w:tcPr>
            <w:tcW w:w="2802" w:type="dxa"/>
            <w:tcBorders>
              <w:top w:val="single" w:sz="4" w:space="0" w:color="auto"/>
              <w:left w:val="single" w:sz="4" w:space="0" w:color="auto"/>
              <w:bottom w:val="single" w:sz="4" w:space="0" w:color="auto"/>
              <w:right w:val="single" w:sz="4" w:space="0" w:color="auto"/>
            </w:tcBorders>
          </w:tcPr>
          <w:p w14:paraId="3D965FFA" w14:textId="77777777" w:rsidR="00336A4C" w:rsidRPr="00D859EB" w:rsidRDefault="00336A4C" w:rsidP="00336A4C">
            <w:pPr>
              <w:rPr>
                <w:rFonts w:cstheme="minorHAnsi"/>
                <w:b/>
                <w:sz w:val="18"/>
                <w:szCs w:val="18"/>
              </w:rPr>
            </w:pPr>
            <w:r w:rsidRPr="00D859EB">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4CECDFA6" w14:textId="77777777" w:rsidR="00D859EB" w:rsidRPr="00F463F2" w:rsidRDefault="00336A4C" w:rsidP="00290BD6">
            <w:pPr>
              <w:jc w:val="both"/>
              <w:rPr>
                <w:sz w:val="18"/>
                <w:szCs w:val="18"/>
              </w:rPr>
            </w:pPr>
            <w:r w:rsidRPr="00D859EB">
              <w:rPr>
                <w:rFonts w:cs="Courier New"/>
                <w:sz w:val="18"/>
                <w:szCs w:val="18"/>
              </w:rPr>
              <w:t xml:space="preserve">La legge 381/91, all’art. 4, comma 3, </w:t>
            </w:r>
            <w:r w:rsidR="00290BD6" w:rsidRPr="00D859EB">
              <w:rPr>
                <w:rFonts w:cs="Courier New"/>
                <w:sz w:val="18"/>
                <w:szCs w:val="18"/>
              </w:rPr>
              <w:t xml:space="preserve">stabilisce che per </w:t>
            </w:r>
            <w:r w:rsidRPr="00D859EB">
              <w:rPr>
                <w:rFonts w:cs="Courier New"/>
                <w:sz w:val="18"/>
                <w:szCs w:val="18"/>
              </w:rPr>
              <w:t>le cooperative sociali che svolgono attività finalizzate all’inserimento lavorativo di persone svantaggiate</w:t>
            </w:r>
            <w:r w:rsidR="00290BD6" w:rsidRPr="00D859EB">
              <w:rPr>
                <w:rFonts w:cs="Courier New"/>
                <w:sz w:val="18"/>
                <w:szCs w:val="18"/>
              </w:rPr>
              <w:t>, che</w:t>
            </w:r>
            <w:r w:rsidRPr="00D859EB">
              <w:rPr>
                <w:rFonts w:cs="Courier New"/>
                <w:sz w:val="18"/>
                <w:szCs w:val="18"/>
              </w:rPr>
              <w:t xml:space="preserve"> </w:t>
            </w:r>
            <w:r w:rsidR="00290BD6" w:rsidRPr="00D859EB">
              <w:rPr>
                <w:rFonts w:cs="Courier New"/>
                <w:sz w:val="18"/>
                <w:szCs w:val="18"/>
              </w:rPr>
              <w:t xml:space="preserve">abbiano uno sgravio totale dei </w:t>
            </w:r>
            <w:r w:rsidR="00290BD6" w:rsidRPr="00D859EB">
              <w:rPr>
                <w:sz w:val="18"/>
                <w:szCs w:val="18"/>
              </w:rPr>
              <w:t>contributi dovuti in relazione alle retribuzioni corrisposte alle persone svantaggiate di cui all’art. 4, comma 1 (invalidi fisici, psichici e sensoriali, ex degenti di ospedali psichiatrici e giudiziari, soggetti in trattamento psichiatrico, tossicodipendenti, alcolisti, minori in età lavorativa in situazioni di difficoltà familiari</w:t>
            </w:r>
            <w:r w:rsidR="00BF58A6" w:rsidRPr="00D859EB">
              <w:rPr>
                <w:sz w:val="18"/>
                <w:szCs w:val="18"/>
              </w:rPr>
              <w:t>)</w:t>
            </w:r>
            <w:r w:rsidR="00D859EB">
              <w:rPr>
                <w:sz w:val="18"/>
                <w:szCs w:val="18"/>
              </w:rPr>
              <w:t>.</w:t>
            </w:r>
          </w:p>
        </w:tc>
      </w:tr>
      <w:tr w:rsidR="00336A4C" w:rsidRPr="00D859EB" w14:paraId="7CFCB5B5" w14:textId="77777777" w:rsidTr="00336A4C">
        <w:tc>
          <w:tcPr>
            <w:tcW w:w="2802" w:type="dxa"/>
            <w:tcBorders>
              <w:top w:val="single" w:sz="4" w:space="0" w:color="auto"/>
              <w:left w:val="single" w:sz="4" w:space="0" w:color="auto"/>
              <w:bottom w:val="single" w:sz="4" w:space="0" w:color="auto"/>
              <w:right w:val="single" w:sz="4" w:space="0" w:color="auto"/>
            </w:tcBorders>
            <w:hideMark/>
          </w:tcPr>
          <w:p w14:paraId="3823B012" w14:textId="77777777" w:rsidR="00336A4C" w:rsidRPr="00D859EB" w:rsidRDefault="00336A4C" w:rsidP="00336A4C">
            <w:pPr>
              <w:rPr>
                <w:rFonts w:cstheme="minorHAnsi"/>
                <w:b/>
                <w:sz w:val="18"/>
                <w:szCs w:val="18"/>
              </w:rPr>
            </w:pPr>
            <w:r w:rsidRPr="00D859EB">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4C268658" w14:textId="77777777" w:rsidR="00D859EB" w:rsidRPr="00D859EB" w:rsidRDefault="00D859EB" w:rsidP="00BF58A6">
            <w:pPr>
              <w:jc w:val="both"/>
              <w:rPr>
                <w:rFonts w:eastAsia="Times New Roman" w:cstheme="minorHAnsi"/>
                <w:sz w:val="18"/>
                <w:szCs w:val="18"/>
                <w:lang w:eastAsia="it-IT"/>
              </w:rPr>
            </w:pPr>
            <w:r>
              <w:rPr>
                <w:rFonts w:eastAsia="Times New Roman" w:cstheme="minorHAnsi"/>
                <w:sz w:val="18"/>
                <w:szCs w:val="18"/>
                <w:lang w:eastAsia="it-IT"/>
              </w:rPr>
              <w:t>A</w:t>
            </w:r>
            <w:r w:rsidR="00336A4C" w:rsidRPr="00D859EB">
              <w:rPr>
                <w:rFonts w:eastAsia="Times New Roman" w:cstheme="minorHAnsi"/>
                <w:sz w:val="18"/>
                <w:szCs w:val="18"/>
                <w:lang w:eastAsia="it-IT"/>
              </w:rPr>
              <w:t>liquota contributiva</w:t>
            </w:r>
            <w:r w:rsidR="00BF58A6" w:rsidRPr="00D859EB">
              <w:rPr>
                <w:rFonts w:eastAsia="Times New Roman" w:cstheme="minorHAnsi"/>
                <w:sz w:val="18"/>
                <w:szCs w:val="18"/>
                <w:lang w:eastAsia="it-IT"/>
              </w:rPr>
              <w:t>,</w:t>
            </w:r>
            <w:r w:rsidR="00336A4C" w:rsidRPr="00D859EB">
              <w:rPr>
                <w:rFonts w:eastAsia="Times New Roman" w:cstheme="minorHAnsi"/>
                <w:sz w:val="18"/>
                <w:szCs w:val="18"/>
                <w:lang w:eastAsia="it-IT"/>
              </w:rPr>
              <w:t xml:space="preserve"> relativa alla retribuzione corrisposta al lavoratore</w:t>
            </w:r>
            <w:r w:rsidR="00BF58A6" w:rsidRPr="00D859EB">
              <w:rPr>
                <w:rFonts w:eastAsia="Times New Roman" w:cstheme="minorHAnsi"/>
                <w:sz w:val="18"/>
                <w:szCs w:val="18"/>
                <w:lang w:eastAsia="it-IT"/>
              </w:rPr>
              <w:t>, ridotta a zero (sgravio totale)</w:t>
            </w:r>
            <w:r w:rsidR="00FF5848">
              <w:rPr>
                <w:rFonts w:eastAsia="Times New Roman" w:cstheme="minorHAnsi"/>
                <w:sz w:val="18"/>
                <w:szCs w:val="18"/>
                <w:lang w:eastAsia="it-IT"/>
              </w:rPr>
              <w:t>.</w:t>
            </w:r>
          </w:p>
        </w:tc>
      </w:tr>
      <w:tr w:rsidR="00336A4C" w:rsidRPr="00D859EB" w14:paraId="0E0084B6" w14:textId="77777777" w:rsidTr="00336A4C">
        <w:tc>
          <w:tcPr>
            <w:tcW w:w="2802" w:type="dxa"/>
            <w:tcBorders>
              <w:top w:val="single" w:sz="4" w:space="0" w:color="auto"/>
              <w:left w:val="single" w:sz="4" w:space="0" w:color="auto"/>
              <w:bottom w:val="single" w:sz="4" w:space="0" w:color="auto"/>
              <w:right w:val="single" w:sz="4" w:space="0" w:color="auto"/>
            </w:tcBorders>
            <w:hideMark/>
          </w:tcPr>
          <w:p w14:paraId="05D3D57F" w14:textId="77777777" w:rsidR="00336A4C" w:rsidRPr="00D859EB" w:rsidRDefault="00336A4C" w:rsidP="00336A4C">
            <w:pPr>
              <w:rPr>
                <w:rFonts w:cstheme="minorHAnsi"/>
                <w:b/>
                <w:sz w:val="18"/>
                <w:szCs w:val="18"/>
              </w:rPr>
            </w:pPr>
            <w:r w:rsidRPr="00D859EB">
              <w:rPr>
                <w:rFonts w:cstheme="minorHAnsi"/>
                <w:b/>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2AB21C9D" w14:textId="6FB7A61D" w:rsidR="00D859EB" w:rsidRPr="00D859EB" w:rsidRDefault="00FB0115" w:rsidP="00FB0115">
            <w:pPr>
              <w:jc w:val="both"/>
              <w:rPr>
                <w:sz w:val="18"/>
                <w:szCs w:val="18"/>
              </w:rPr>
            </w:pPr>
            <w:r>
              <w:rPr>
                <w:rFonts w:eastAsia="Times New Roman" w:cstheme="minorHAnsi"/>
                <w:sz w:val="18"/>
                <w:szCs w:val="18"/>
                <w:lang w:eastAsia="it-IT"/>
              </w:rPr>
              <w:t>C</w:t>
            </w:r>
            <w:r w:rsidRPr="00D859EB">
              <w:rPr>
                <w:rFonts w:eastAsia="Times New Roman" w:cstheme="minorHAnsi"/>
                <w:sz w:val="18"/>
                <w:szCs w:val="18"/>
                <w:lang w:eastAsia="it-IT"/>
              </w:rPr>
              <w:t xml:space="preserve">ooperative </w:t>
            </w:r>
            <w:r w:rsidRPr="00D859EB">
              <w:rPr>
                <w:sz w:val="18"/>
                <w:szCs w:val="18"/>
              </w:rPr>
              <w:t>sociali</w:t>
            </w:r>
            <w:r w:rsidR="00336A4C" w:rsidRPr="00D859EB">
              <w:rPr>
                <w:sz w:val="18"/>
                <w:szCs w:val="18"/>
              </w:rPr>
              <w:t xml:space="preserve"> di cui all’art. 1, comma 1, lett. B, della legge 381/91, ovvero le cooperative sociali </w:t>
            </w:r>
            <w:r w:rsidRPr="00D859EB">
              <w:rPr>
                <w:sz w:val="18"/>
                <w:szCs w:val="18"/>
              </w:rPr>
              <w:t>che hanno</w:t>
            </w:r>
            <w:r w:rsidR="00336A4C" w:rsidRPr="00D859EB">
              <w:rPr>
                <w:sz w:val="18"/>
                <w:szCs w:val="18"/>
              </w:rPr>
              <w:t xml:space="preserve"> lo scopo di perseguire l'interesse generale della comunita' alla promozione umana e all'integrazione sociale dei cittadini </w:t>
            </w:r>
            <w:r w:rsidRPr="00D859EB">
              <w:rPr>
                <w:sz w:val="18"/>
                <w:szCs w:val="18"/>
              </w:rPr>
              <w:t>attraverso lo</w:t>
            </w:r>
            <w:r w:rsidR="00336A4C" w:rsidRPr="00D859EB">
              <w:rPr>
                <w:sz w:val="18"/>
                <w:szCs w:val="18"/>
              </w:rPr>
              <w:t xml:space="preserve"> svolgimento di </w:t>
            </w:r>
            <w:r w:rsidRPr="00D859EB">
              <w:rPr>
                <w:sz w:val="18"/>
                <w:szCs w:val="18"/>
              </w:rPr>
              <w:t>attività</w:t>
            </w:r>
            <w:r w:rsidR="00336A4C" w:rsidRPr="00D859EB">
              <w:rPr>
                <w:sz w:val="18"/>
                <w:szCs w:val="18"/>
              </w:rPr>
              <w:t xml:space="preserve"> agricole, industriali, commerciali o di </w:t>
            </w:r>
            <w:r w:rsidRPr="00D859EB">
              <w:rPr>
                <w:sz w:val="18"/>
                <w:szCs w:val="18"/>
              </w:rPr>
              <w:t>servizi finalizzate</w:t>
            </w:r>
            <w:r w:rsidR="00336A4C" w:rsidRPr="00D859EB">
              <w:rPr>
                <w:sz w:val="18"/>
                <w:szCs w:val="18"/>
              </w:rPr>
              <w:t xml:space="preserve"> all'inserimento lavorativo di persone svantaggiate</w:t>
            </w:r>
            <w:r w:rsidR="00D859EB">
              <w:rPr>
                <w:sz w:val="18"/>
                <w:szCs w:val="18"/>
              </w:rPr>
              <w:t>.</w:t>
            </w:r>
          </w:p>
        </w:tc>
      </w:tr>
      <w:tr w:rsidR="00336A4C" w:rsidRPr="00D859EB" w14:paraId="3F60D5E0" w14:textId="77777777" w:rsidTr="00336A4C">
        <w:tc>
          <w:tcPr>
            <w:tcW w:w="2802" w:type="dxa"/>
            <w:tcBorders>
              <w:top w:val="single" w:sz="4" w:space="0" w:color="auto"/>
              <w:left w:val="single" w:sz="4" w:space="0" w:color="auto"/>
              <w:bottom w:val="single" w:sz="4" w:space="0" w:color="auto"/>
              <w:right w:val="single" w:sz="4" w:space="0" w:color="auto"/>
            </w:tcBorders>
            <w:hideMark/>
          </w:tcPr>
          <w:p w14:paraId="44EFED25" w14:textId="77777777" w:rsidR="00336A4C" w:rsidRPr="00D859EB" w:rsidRDefault="00336A4C" w:rsidP="00336A4C">
            <w:pPr>
              <w:rPr>
                <w:rFonts w:cstheme="minorHAnsi"/>
                <w:b/>
                <w:sz w:val="18"/>
                <w:szCs w:val="18"/>
              </w:rPr>
            </w:pPr>
            <w:r w:rsidRPr="00D859EB">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436972AB" w14:textId="77777777" w:rsidR="00D859EB" w:rsidRPr="00F463F2" w:rsidRDefault="00D859EB" w:rsidP="00336A4C">
            <w:pPr>
              <w:pStyle w:val="Paragrafoelenco"/>
              <w:ind w:left="0"/>
              <w:jc w:val="both"/>
              <w:rPr>
                <w:sz w:val="18"/>
                <w:szCs w:val="18"/>
              </w:rPr>
            </w:pPr>
            <w:r>
              <w:rPr>
                <w:sz w:val="18"/>
                <w:szCs w:val="18"/>
              </w:rPr>
              <w:t>I</w:t>
            </w:r>
            <w:r w:rsidR="00BF58A6" w:rsidRPr="00D859EB">
              <w:rPr>
                <w:sz w:val="18"/>
                <w:szCs w:val="18"/>
              </w:rPr>
              <w:t>nvalidi fisici, psichici e sensoriali, ex degenti di ospedali psichiatrici e giudiziari, soggetti in trattamento psichiatrico, tossicodipendenti, alcolisti, minori in età lavorativa in situazioni di difficoltà familiari</w:t>
            </w:r>
            <w:r>
              <w:rPr>
                <w:sz w:val="18"/>
                <w:szCs w:val="18"/>
              </w:rPr>
              <w:t>.</w:t>
            </w:r>
          </w:p>
        </w:tc>
      </w:tr>
      <w:tr w:rsidR="00336A4C" w:rsidRPr="00D859EB" w14:paraId="44E0F949" w14:textId="77777777" w:rsidTr="00336A4C">
        <w:tc>
          <w:tcPr>
            <w:tcW w:w="2802" w:type="dxa"/>
            <w:tcBorders>
              <w:top w:val="single" w:sz="4" w:space="0" w:color="auto"/>
              <w:left w:val="single" w:sz="4" w:space="0" w:color="auto"/>
              <w:bottom w:val="single" w:sz="4" w:space="0" w:color="auto"/>
              <w:right w:val="single" w:sz="4" w:space="0" w:color="auto"/>
            </w:tcBorders>
            <w:hideMark/>
          </w:tcPr>
          <w:p w14:paraId="00F9BE5B" w14:textId="77777777" w:rsidR="00336A4C" w:rsidRPr="00D859EB" w:rsidRDefault="00336A4C" w:rsidP="00336A4C">
            <w:pPr>
              <w:rPr>
                <w:rFonts w:cstheme="minorHAnsi"/>
                <w:b/>
                <w:sz w:val="18"/>
                <w:szCs w:val="18"/>
              </w:rPr>
            </w:pPr>
            <w:r w:rsidRPr="00D859EB">
              <w:rPr>
                <w:rFonts w:cstheme="minorHAnsi"/>
                <w:b/>
                <w:sz w:val="18"/>
                <w:szCs w:val="18"/>
              </w:rPr>
              <w:t>Tipologia di contratto richiesto</w:t>
            </w:r>
            <w:r w:rsidRPr="00D859EB">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08086395" w14:textId="77777777" w:rsidR="00D859EB" w:rsidRPr="00D859EB" w:rsidRDefault="00D859EB" w:rsidP="00F463F2">
            <w:pPr>
              <w:jc w:val="both"/>
              <w:rPr>
                <w:rFonts w:cs="Courier New"/>
                <w:sz w:val="18"/>
                <w:szCs w:val="18"/>
              </w:rPr>
            </w:pPr>
            <w:r>
              <w:rPr>
                <w:rFonts w:cs="Courier New"/>
                <w:sz w:val="18"/>
                <w:szCs w:val="18"/>
              </w:rPr>
              <w:t>T</w:t>
            </w:r>
            <w:r w:rsidR="00BF58A6" w:rsidRPr="00D859EB">
              <w:rPr>
                <w:rFonts w:cs="Courier New"/>
                <w:sz w:val="18"/>
                <w:szCs w:val="18"/>
              </w:rPr>
              <w:t>utti</w:t>
            </w:r>
          </w:p>
        </w:tc>
      </w:tr>
      <w:tr w:rsidR="00336A4C" w:rsidRPr="00D859EB" w14:paraId="261E1930" w14:textId="77777777" w:rsidTr="00336A4C">
        <w:tc>
          <w:tcPr>
            <w:tcW w:w="2802" w:type="dxa"/>
            <w:tcBorders>
              <w:top w:val="single" w:sz="4" w:space="0" w:color="auto"/>
              <w:left w:val="single" w:sz="4" w:space="0" w:color="auto"/>
              <w:bottom w:val="single" w:sz="4" w:space="0" w:color="auto"/>
              <w:right w:val="single" w:sz="4" w:space="0" w:color="auto"/>
            </w:tcBorders>
          </w:tcPr>
          <w:p w14:paraId="05C846AB" w14:textId="77777777" w:rsidR="00B652A2" w:rsidRPr="00F463F2" w:rsidRDefault="00336A4C" w:rsidP="00336A4C">
            <w:pPr>
              <w:rPr>
                <w:rFonts w:cstheme="minorHAnsi"/>
                <w:b/>
                <w:sz w:val="18"/>
                <w:szCs w:val="18"/>
              </w:rPr>
            </w:pPr>
            <w:r w:rsidRPr="00D859EB">
              <w:rPr>
                <w:rFonts w:cstheme="minorHAnsi"/>
                <w:b/>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6F4BC185" w14:textId="77777777" w:rsidR="00BF58A6" w:rsidRPr="00D859EB" w:rsidRDefault="00BF58A6" w:rsidP="00336A4C">
            <w:pPr>
              <w:jc w:val="both"/>
              <w:rPr>
                <w:rFonts w:eastAsia="Times New Roman" w:cs="Times New Roman"/>
                <w:sz w:val="18"/>
                <w:szCs w:val="18"/>
                <w:lang w:eastAsia="it-IT"/>
              </w:rPr>
            </w:pPr>
            <w:r w:rsidRPr="00D859EB">
              <w:rPr>
                <w:rFonts w:eastAsia="Times New Roman" w:cs="Times New Roman"/>
                <w:sz w:val="18"/>
                <w:szCs w:val="18"/>
                <w:lang w:eastAsia="it-IT"/>
              </w:rPr>
              <w:t>Le persone svantaggiate devono costituire almeno il 30% dei lavoratori della cooperativa.</w:t>
            </w:r>
          </w:p>
          <w:p w14:paraId="484BFC62" w14:textId="77777777" w:rsidR="00336A4C" w:rsidRPr="00D859EB" w:rsidRDefault="00336A4C" w:rsidP="000A6ED0">
            <w:pPr>
              <w:jc w:val="both"/>
              <w:rPr>
                <w:rFonts w:eastAsia="Times New Roman" w:cs="Times New Roman"/>
                <w:color w:val="FF0000"/>
                <w:sz w:val="18"/>
                <w:szCs w:val="18"/>
                <w:lang w:eastAsia="it-IT"/>
              </w:rPr>
            </w:pPr>
          </w:p>
        </w:tc>
      </w:tr>
      <w:tr w:rsidR="00336A4C" w:rsidRPr="00D859EB" w14:paraId="328E9906" w14:textId="77777777" w:rsidTr="00336A4C">
        <w:tc>
          <w:tcPr>
            <w:tcW w:w="2802" w:type="dxa"/>
            <w:tcBorders>
              <w:top w:val="single" w:sz="4" w:space="0" w:color="auto"/>
              <w:left w:val="single" w:sz="4" w:space="0" w:color="auto"/>
              <w:bottom w:val="single" w:sz="4" w:space="0" w:color="auto"/>
              <w:right w:val="single" w:sz="4" w:space="0" w:color="auto"/>
            </w:tcBorders>
            <w:hideMark/>
          </w:tcPr>
          <w:p w14:paraId="6BB91B41" w14:textId="77777777" w:rsidR="00B652A2" w:rsidRPr="00D859EB" w:rsidRDefault="00336A4C" w:rsidP="00336A4C">
            <w:pPr>
              <w:rPr>
                <w:rFonts w:cstheme="minorHAnsi"/>
                <w:b/>
                <w:sz w:val="18"/>
                <w:szCs w:val="18"/>
              </w:rPr>
            </w:pPr>
            <w:r w:rsidRPr="00D859EB">
              <w:rPr>
                <w:rFonts w:cstheme="minorHAnsi"/>
                <w:b/>
                <w:sz w:val="18"/>
                <w:szCs w:val="18"/>
              </w:rPr>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37577E21" w14:textId="77777777" w:rsidR="00336A4C" w:rsidRPr="00D859EB" w:rsidRDefault="00336A4C" w:rsidP="00336A4C">
            <w:pPr>
              <w:ind w:firstLine="708"/>
              <w:jc w:val="both"/>
              <w:rPr>
                <w:rFonts w:cstheme="minorHAnsi"/>
                <w:color w:val="FF0000"/>
                <w:sz w:val="18"/>
                <w:szCs w:val="18"/>
              </w:rPr>
            </w:pPr>
          </w:p>
        </w:tc>
      </w:tr>
      <w:tr w:rsidR="00336A4C" w:rsidRPr="00D859EB" w14:paraId="133DC836" w14:textId="77777777" w:rsidTr="00336A4C">
        <w:tc>
          <w:tcPr>
            <w:tcW w:w="2802" w:type="dxa"/>
            <w:tcBorders>
              <w:top w:val="single" w:sz="4" w:space="0" w:color="auto"/>
              <w:left w:val="single" w:sz="4" w:space="0" w:color="auto"/>
              <w:bottom w:val="single" w:sz="4" w:space="0" w:color="auto"/>
              <w:right w:val="single" w:sz="4" w:space="0" w:color="auto"/>
            </w:tcBorders>
            <w:hideMark/>
          </w:tcPr>
          <w:p w14:paraId="23913746" w14:textId="77777777" w:rsidR="00336A4C" w:rsidRPr="00D859EB" w:rsidRDefault="00336A4C" w:rsidP="00336A4C">
            <w:pPr>
              <w:rPr>
                <w:rFonts w:cstheme="minorHAnsi"/>
                <w:b/>
                <w:sz w:val="18"/>
                <w:szCs w:val="18"/>
              </w:rPr>
            </w:pPr>
            <w:r w:rsidRPr="00D859EB">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150245D5" w14:textId="77777777" w:rsidR="00B652A2" w:rsidRPr="00D859EB" w:rsidRDefault="00336A4C" w:rsidP="00336A4C">
            <w:pPr>
              <w:jc w:val="both"/>
              <w:rPr>
                <w:rFonts w:cstheme="minorHAnsi"/>
                <w:sz w:val="18"/>
                <w:szCs w:val="18"/>
              </w:rPr>
            </w:pPr>
            <w:r w:rsidRPr="00D859EB">
              <w:rPr>
                <w:rFonts w:cstheme="minorHAnsi"/>
                <w:sz w:val="18"/>
                <w:szCs w:val="18"/>
              </w:rPr>
              <w:t>Nessuna scadenza</w:t>
            </w:r>
            <w:r w:rsidR="00FF5848">
              <w:rPr>
                <w:rFonts w:cstheme="minorHAnsi"/>
                <w:sz w:val="18"/>
                <w:szCs w:val="18"/>
              </w:rPr>
              <w:t>.</w:t>
            </w:r>
          </w:p>
        </w:tc>
      </w:tr>
      <w:tr w:rsidR="00336A4C" w:rsidRPr="00D859EB" w14:paraId="4D2794C7" w14:textId="77777777" w:rsidTr="00336A4C">
        <w:tc>
          <w:tcPr>
            <w:tcW w:w="2802" w:type="dxa"/>
            <w:tcBorders>
              <w:top w:val="single" w:sz="4" w:space="0" w:color="auto"/>
              <w:left w:val="single" w:sz="4" w:space="0" w:color="auto"/>
              <w:bottom w:val="single" w:sz="4" w:space="0" w:color="auto"/>
              <w:right w:val="single" w:sz="4" w:space="0" w:color="auto"/>
            </w:tcBorders>
            <w:hideMark/>
          </w:tcPr>
          <w:p w14:paraId="44366C33" w14:textId="77777777" w:rsidR="00336A4C" w:rsidRPr="00D859EB" w:rsidRDefault="00336A4C" w:rsidP="00336A4C">
            <w:pPr>
              <w:rPr>
                <w:rFonts w:cstheme="minorHAnsi"/>
                <w:b/>
                <w:sz w:val="18"/>
                <w:szCs w:val="18"/>
              </w:rPr>
            </w:pPr>
            <w:r w:rsidRPr="00D859EB">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76E1BD49" w14:textId="77777777" w:rsidR="00B652A2" w:rsidRPr="00D859EB" w:rsidRDefault="000A6ED0" w:rsidP="000A6ED0">
            <w:pPr>
              <w:jc w:val="both"/>
              <w:rPr>
                <w:rFonts w:cs="Courier New"/>
                <w:sz w:val="18"/>
                <w:szCs w:val="18"/>
              </w:rPr>
            </w:pPr>
            <w:r w:rsidRPr="00D859EB">
              <w:rPr>
                <w:rFonts w:cs="Courier New"/>
                <w:sz w:val="18"/>
                <w:szCs w:val="18"/>
              </w:rPr>
              <w:t>Legge 381/91 e succ. modifiche</w:t>
            </w:r>
            <w:r w:rsidR="00FF5848">
              <w:rPr>
                <w:rFonts w:cs="Courier New"/>
                <w:sz w:val="18"/>
                <w:szCs w:val="18"/>
              </w:rPr>
              <w:t>.</w:t>
            </w:r>
          </w:p>
        </w:tc>
      </w:tr>
      <w:tr w:rsidR="00336A4C" w:rsidRPr="00D859EB" w14:paraId="45F71E93" w14:textId="77777777" w:rsidTr="00336A4C">
        <w:tc>
          <w:tcPr>
            <w:tcW w:w="2802" w:type="dxa"/>
            <w:tcBorders>
              <w:top w:val="single" w:sz="4" w:space="0" w:color="auto"/>
              <w:left w:val="single" w:sz="4" w:space="0" w:color="auto"/>
              <w:bottom w:val="single" w:sz="4" w:space="0" w:color="auto"/>
              <w:right w:val="single" w:sz="4" w:space="0" w:color="auto"/>
            </w:tcBorders>
          </w:tcPr>
          <w:p w14:paraId="0283687E" w14:textId="77777777" w:rsidR="00336A4C" w:rsidRPr="00D859EB" w:rsidRDefault="00336A4C" w:rsidP="00336A4C">
            <w:pPr>
              <w:rPr>
                <w:rFonts w:cstheme="minorHAnsi"/>
                <w:b/>
                <w:sz w:val="18"/>
                <w:szCs w:val="18"/>
              </w:rPr>
            </w:pPr>
            <w:r w:rsidRPr="00D859EB">
              <w:rPr>
                <w:rFonts w:cstheme="minorHAnsi"/>
                <w:b/>
                <w:sz w:val="18"/>
                <w:szCs w:val="18"/>
              </w:rPr>
              <w:t xml:space="preserve">Regime sanzionatorio e  </w:t>
            </w:r>
          </w:p>
          <w:p w14:paraId="064C6738" w14:textId="77777777" w:rsidR="00B652A2" w:rsidRPr="00D859EB" w:rsidRDefault="00336A4C" w:rsidP="00336A4C">
            <w:pPr>
              <w:rPr>
                <w:rFonts w:cstheme="minorHAnsi"/>
                <w:b/>
                <w:sz w:val="18"/>
                <w:szCs w:val="18"/>
              </w:rPr>
            </w:pPr>
            <w:r w:rsidRPr="00D859EB">
              <w:rPr>
                <w:rFonts w:cstheme="minorHAnsi"/>
                <w:b/>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3C2080B9" w14:textId="77777777" w:rsidR="00336A4C" w:rsidRPr="00D859EB" w:rsidRDefault="00336A4C" w:rsidP="00FF5848">
            <w:pPr>
              <w:pStyle w:val="Paragrafoelenco"/>
              <w:spacing w:before="240"/>
              <w:ind w:left="0"/>
              <w:jc w:val="both"/>
              <w:rPr>
                <w:rFonts w:cs="Courier New"/>
                <w:color w:val="FF0000"/>
                <w:sz w:val="18"/>
                <w:szCs w:val="18"/>
              </w:rPr>
            </w:pPr>
          </w:p>
        </w:tc>
      </w:tr>
    </w:tbl>
    <w:p w14:paraId="5714D93D" w14:textId="62F11178" w:rsidR="00D2437A" w:rsidRDefault="00D2437A">
      <w:pPr>
        <w:rPr>
          <w:b/>
          <w:caps/>
        </w:rPr>
      </w:pPr>
      <w:bookmarkStart w:id="57" w:name="_Toc444713639"/>
    </w:p>
    <w:p w14:paraId="68682F45" w14:textId="412AB2F7" w:rsidR="00DC70F4" w:rsidRPr="0062122C" w:rsidRDefault="00A37BBD" w:rsidP="00E108F6">
      <w:pPr>
        <w:pStyle w:val="Titolo2"/>
        <w:rPr>
          <w:rStyle w:val="Titolo1Carattere"/>
          <w:sz w:val="20"/>
          <w:szCs w:val="20"/>
          <w:shd w:val="clear" w:color="auto" w:fill="auto"/>
        </w:rPr>
      </w:pPr>
      <w:bookmarkStart w:id="58" w:name="_Toc445906696"/>
      <w:r w:rsidRPr="0062122C">
        <w:rPr>
          <w:rStyle w:val="Titolo1Carattere"/>
          <w:sz w:val="20"/>
          <w:szCs w:val="20"/>
          <w:shd w:val="clear" w:color="auto" w:fill="auto"/>
        </w:rPr>
        <w:lastRenderedPageBreak/>
        <w:t>SOSTITUZIONE DI LAVORATRICI/LAVORATORI IN CONGEDO</w:t>
      </w:r>
      <w:bookmarkEnd w:id="57"/>
      <w:bookmarkEnd w:id="58"/>
    </w:p>
    <w:p w14:paraId="469E0928" w14:textId="77777777" w:rsidR="00E108F6" w:rsidRPr="00C96FE7" w:rsidRDefault="00E108F6" w:rsidP="00E108F6">
      <w:pPr>
        <w:pStyle w:val="Titolo3"/>
      </w:pPr>
      <w:bookmarkStart w:id="59" w:name="_Toc445906697"/>
      <w:r w:rsidRPr="00C96FE7">
        <w:t>Tabella riepilogativa</w:t>
      </w:r>
      <w:bookmarkEnd w:id="59"/>
      <w:r w:rsidRPr="00C96FE7">
        <w:t xml:space="preserve"> </w:t>
      </w:r>
    </w:p>
    <w:tbl>
      <w:tblPr>
        <w:tblpPr w:leftFromText="141" w:rightFromText="141" w:vertAnchor="text" w:horzAnchor="margin" w:tblpY="19"/>
        <w:tblOverlap w:val="never"/>
        <w:tblW w:w="478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832"/>
        <w:gridCol w:w="4114"/>
        <w:gridCol w:w="1629"/>
        <w:gridCol w:w="1629"/>
      </w:tblGrid>
      <w:tr w:rsidR="00DC70F4" w:rsidRPr="00DC70F4" w14:paraId="4B3FA49A" w14:textId="77777777" w:rsidTr="00D2437A">
        <w:trPr>
          <w:trHeight w:val="973"/>
        </w:trPr>
        <w:tc>
          <w:tcPr>
            <w:tcW w:w="995" w:type="pct"/>
            <w:shd w:val="clear" w:color="auto" w:fill="auto"/>
            <w:vAlign w:val="center"/>
            <w:hideMark/>
          </w:tcPr>
          <w:p w14:paraId="0CD42A55" w14:textId="77777777" w:rsidR="00DC70F4" w:rsidRPr="00DC70F4" w:rsidRDefault="00DC70F4" w:rsidP="00D2437A">
            <w:pPr>
              <w:spacing w:after="0" w:line="240" w:lineRule="auto"/>
              <w:jc w:val="center"/>
              <w:rPr>
                <w:rFonts w:eastAsia="Times New Roman" w:cstheme="minorHAnsi"/>
                <w:b/>
                <w:bCs/>
                <w:sz w:val="18"/>
                <w:szCs w:val="18"/>
                <w:lang w:eastAsia="it-IT"/>
              </w:rPr>
            </w:pPr>
            <w:r w:rsidRPr="00DC70F4">
              <w:rPr>
                <w:rFonts w:eastAsia="Times New Roman" w:cstheme="minorHAnsi"/>
                <w:b/>
                <w:bCs/>
                <w:sz w:val="18"/>
                <w:szCs w:val="18"/>
                <w:lang w:eastAsia="it-IT"/>
              </w:rPr>
              <w:t>Misura</w:t>
            </w:r>
          </w:p>
        </w:tc>
        <w:tc>
          <w:tcPr>
            <w:tcW w:w="2235" w:type="pct"/>
            <w:shd w:val="clear" w:color="auto" w:fill="auto"/>
            <w:vAlign w:val="center"/>
            <w:hideMark/>
          </w:tcPr>
          <w:p w14:paraId="55703180" w14:textId="3794DD2C" w:rsidR="00DC70F4" w:rsidRPr="00DC70F4" w:rsidRDefault="00DC70F4" w:rsidP="00D2437A">
            <w:pPr>
              <w:spacing w:after="0" w:line="240" w:lineRule="auto"/>
              <w:jc w:val="center"/>
              <w:rPr>
                <w:rFonts w:eastAsia="Times New Roman" w:cstheme="minorHAnsi"/>
                <w:b/>
                <w:bCs/>
                <w:sz w:val="18"/>
                <w:szCs w:val="18"/>
                <w:lang w:eastAsia="it-IT"/>
              </w:rPr>
            </w:pPr>
            <w:r w:rsidRPr="00DC70F4">
              <w:rPr>
                <w:rFonts w:eastAsia="Times New Roman" w:cstheme="minorHAnsi"/>
                <w:b/>
                <w:bCs/>
                <w:sz w:val="18"/>
                <w:szCs w:val="18"/>
                <w:lang w:eastAsia="it-IT"/>
              </w:rPr>
              <w:t>Tipologia ed entità</w:t>
            </w:r>
          </w:p>
        </w:tc>
        <w:tc>
          <w:tcPr>
            <w:tcW w:w="885" w:type="pct"/>
            <w:shd w:val="clear" w:color="auto" w:fill="auto"/>
            <w:vAlign w:val="center"/>
          </w:tcPr>
          <w:p w14:paraId="293A8101" w14:textId="64F5A671" w:rsidR="00DC70F4" w:rsidRPr="00DC70F4" w:rsidRDefault="00DC70F4" w:rsidP="00D2437A">
            <w:pPr>
              <w:spacing w:after="0" w:line="240" w:lineRule="auto"/>
              <w:jc w:val="center"/>
              <w:rPr>
                <w:rFonts w:eastAsia="Times New Roman" w:cstheme="minorHAnsi"/>
                <w:b/>
                <w:bCs/>
                <w:sz w:val="18"/>
                <w:szCs w:val="18"/>
                <w:lang w:eastAsia="it-IT"/>
              </w:rPr>
            </w:pPr>
            <w:r w:rsidRPr="00DC70F4">
              <w:rPr>
                <w:rFonts w:eastAsia="Times New Roman" w:cstheme="minorHAnsi"/>
                <w:b/>
                <w:bCs/>
                <w:sz w:val="18"/>
                <w:szCs w:val="18"/>
                <w:lang w:eastAsia="it-IT"/>
              </w:rPr>
              <w:t>Target</w:t>
            </w:r>
          </w:p>
        </w:tc>
        <w:tc>
          <w:tcPr>
            <w:tcW w:w="885" w:type="pct"/>
            <w:vAlign w:val="center"/>
          </w:tcPr>
          <w:p w14:paraId="122908B4" w14:textId="77777777" w:rsidR="00DC70F4" w:rsidRPr="00DC70F4" w:rsidRDefault="00DC70F4" w:rsidP="00D2437A">
            <w:pPr>
              <w:spacing w:after="0" w:line="240" w:lineRule="auto"/>
              <w:jc w:val="center"/>
              <w:rPr>
                <w:rFonts w:eastAsia="Times New Roman" w:cstheme="minorHAnsi"/>
                <w:b/>
                <w:bCs/>
                <w:sz w:val="18"/>
                <w:szCs w:val="18"/>
                <w:lang w:eastAsia="it-IT"/>
              </w:rPr>
            </w:pPr>
            <w:r w:rsidRPr="00DC70F4">
              <w:rPr>
                <w:rFonts w:eastAsia="Times New Roman" w:cstheme="minorHAnsi"/>
                <w:b/>
                <w:bCs/>
                <w:sz w:val="18"/>
                <w:szCs w:val="18"/>
                <w:lang w:eastAsia="it-IT"/>
              </w:rPr>
              <w:t>Tempistica e scadenze</w:t>
            </w:r>
          </w:p>
        </w:tc>
      </w:tr>
      <w:tr w:rsidR="00DC70F4" w:rsidRPr="00DC70F4" w14:paraId="10E590EA" w14:textId="77777777" w:rsidTr="00B9660A">
        <w:trPr>
          <w:trHeight w:val="548"/>
        </w:trPr>
        <w:tc>
          <w:tcPr>
            <w:tcW w:w="995" w:type="pct"/>
            <w:shd w:val="clear" w:color="auto" w:fill="auto"/>
            <w:noWrap/>
          </w:tcPr>
          <w:p w14:paraId="639A7F29" w14:textId="291D5FA7" w:rsidR="00DC70F4" w:rsidRPr="00D2437A" w:rsidRDefault="00FB0115" w:rsidP="00D2437A">
            <w:pPr>
              <w:spacing w:after="0" w:line="240" w:lineRule="auto"/>
              <w:rPr>
                <w:rFonts w:eastAsia="Times New Roman" w:cstheme="minorHAnsi"/>
                <w:b/>
                <w:bCs/>
                <w:i/>
                <w:sz w:val="18"/>
                <w:szCs w:val="18"/>
                <w:lang w:eastAsia="it-IT"/>
              </w:rPr>
            </w:pPr>
            <w:r w:rsidRPr="00D2437A">
              <w:rPr>
                <w:rFonts w:eastAsia="Times New Roman" w:cstheme="minorHAnsi"/>
                <w:b/>
                <w:bCs/>
                <w:i/>
                <w:sz w:val="18"/>
                <w:szCs w:val="18"/>
                <w:lang w:eastAsia="it-IT"/>
              </w:rPr>
              <w:t>Incentivo per</w:t>
            </w:r>
            <w:r w:rsidR="00DC70F4" w:rsidRPr="00D2437A">
              <w:rPr>
                <w:rFonts w:eastAsia="Times New Roman" w:cstheme="minorHAnsi"/>
                <w:b/>
                <w:bCs/>
                <w:i/>
                <w:sz w:val="18"/>
                <w:szCs w:val="18"/>
                <w:lang w:eastAsia="it-IT"/>
              </w:rPr>
              <w:t xml:space="preserve"> l’assunzione di lavoratori in sostituzione </w:t>
            </w:r>
          </w:p>
        </w:tc>
        <w:tc>
          <w:tcPr>
            <w:tcW w:w="2235" w:type="pct"/>
            <w:shd w:val="clear" w:color="auto" w:fill="auto"/>
            <w:noWrap/>
          </w:tcPr>
          <w:p w14:paraId="390D3238" w14:textId="77777777" w:rsidR="0012361F" w:rsidRDefault="00DC70F4" w:rsidP="00B9660A">
            <w:pPr>
              <w:spacing w:after="0" w:line="240" w:lineRule="auto"/>
              <w:jc w:val="center"/>
              <w:rPr>
                <w:rFonts w:eastAsia="Times New Roman" w:cstheme="minorHAnsi"/>
                <w:sz w:val="18"/>
                <w:szCs w:val="18"/>
                <w:lang w:eastAsia="it-IT"/>
              </w:rPr>
            </w:pPr>
            <w:r w:rsidRPr="00DC70F4">
              <w:rPr>
                <w:rFonts w:eastAsia="Times New Roman" w:cstheme="minorHAnsi"/>
                <w:sz w:val="18"/>
                <w:szCs w:val="18"/>
                <w:u w:val="single"/>
                <w:lang w:eastAsia="it-IT"/>
              </w:rPr>
              <w:t>Incentivo contributivo</w:t>
            </w:r>
            <w:r w:rsidRPr="00DC70F4">
              <w:rPr>
                <w:rFonts w:eastAsia="Times New Roman" w:cstheme="minorHAnsi"/>
                <w:sz w:val="18"/>
                <w:szCs w:val="18"/>
                <w:lang w:eastAsia="it-IT"/>
              </w:rPr>
              <w:t>:</w:t>
            </w:r>
          </w:p>
          <w:p w14:paraId="4A4C5E84" w14:textId="6FA5C046" w:rsidR="00DC70F4" w:rsidRPr="00DC70F4" w:rsidRDefault="00DC70F4" w:rsidP="00B9660A">
            <w:pPr>
              <w:spacing w:after="0" w:line="240" w:lineRule="auto"/>
              <w:jc w:val="center"/>
              <w:rPr>
                <w:rFonts w:eastAsia="Times New Roman" w:cstheme="minorHAnsi"/>
                <w:sz w:val="18"/>
                <w:szCs w:val="18"/>
                <w:lang w:eastAsia="it-IT"/>
              </w:rPr>
            </w:pPr>
            <w:r w:rsidRPr="00DC70F4">
              <w:rPr>
                <w:rFonts w:eastAsia="Times New Roman" w:cstheme="minorHAnsi"/>
                <w:sz w:val="18"/>
                <w:szCs w:val="18"/>
                <w:lang w:eastAsia="it-IT"/>
              </w:rPr>
              <w:t xml:space="preserve"> </w:t>
            </w:r>
            <w:r w:rsidR="00FB0115" w:rsidRPr="00DC70F4">
              <w:rPr>
                <w:rFonts w:eastAsia="Times New Roman" w:cstheme="minorHAnsi"/>
                <w:sz w:val="18"/>
                <w:szCs w:val="18"/>
                <w:lang w:eastAsia="it-IT"/>
              </w:rPr>
              <w:t>Riduzione</w:t>
            </w:r>
            <w:r w:rsidRPr="00DC70F4">
              <w:rPr>
                <w:rFonts w:eastAsia="Times New Roman" w:cstheme="minorHAnsi"/>
                <w:sz w:val="18"/>
                <w:szCs w:val="18"/>
                <w:lang w:eastAsia="it-IT"/>
              </w:rPr>
              <w:t xml:space="preserve"> dell’aliquota contributiva nella misura del 50% </w:t>
            </w:r>
          </w:p>
          <w:p w14:paraId="6ED2D56D" w14:textId="77777777" w:rsidR="00DC70F4" w:rsidRPr="00DC70F4" w:rsidRDefault="00DC70F4" w:rsidP="00B9660A">
            <w:pPr>
              <w:spacing w:after="0" w:line="240" w:lineRule="auto"/>
              <w:jc w:val="center"/>
              <w:rPr>
                <w:rFonts w:eastAsia="Times New Roman" w:cstheme="minorHAnsi"/>
                <w:sz w:val="18"/>
                <w:szCs w:val="18"/>
                <w:lang w:eastAsia="it-IT"/>
              </w:rPr>
            </w:pPr>
          </w:p>
          <w:p w14:paraId="2952B0E2" w14:textId="77777777" w:rsidR="00DC70F4" w:rsidRPr="00DC70F4" w:rsidRDefault="00DC70F4" w:rsidP="00DC70F4">
            <w:pPr>
              <w:spacing w:after="0" w:line="240" w:lineRule="auto"/>
              <w:jc w:val="center"/>
              <w:rPr>
                <w:rFonts w:eastAsia="Times New Roman" w:cstheme="minorHAnsi"/>
                <w:sz w:val="18"/>
                <w:szCs w:val="18"/>
                <w:lang w:eastAsia="it-IT"/>
              </w:rPr>
            </w:pPr>
            <w:r w:rsidRPr="00DC70F4">
              <w:rPr>
                <w:rFonts w:eastAsia="Times New Roman" w:cstheme="minorHAnsi"/>
                <w:b/>
                <w:sz w:val="18"/>
                <w:szCs w:val="18"/>
                <w:lang w:eastAsia="it-IT"/>
              </w:rPr>
              <w:t>N.B.</w:t>
            </w:r>
            <w:r w:rsidRPr="00DC70F4">
              <w:rPr>
                <w:rFonts w:eastAsia="Times New Roman" w:cstheme="minorHAnsi"/>
                <w:sz w:val="18"/>
                <w:szCs w:val="18"/>
                <w:lang w:eastAsia="it-IT"/>
              </w:rPr>
              <w:t xml:space="preserve"> hanno diritto all’agevolazione contributiva le aziende con meno di 20 dipendenti che assumono, con contratto a tempo determinato, lavoratori in sostituzione li lavoratori in congedo obbligatorio o facoltativo</w:t>
            </w:r>
          </w:p>
          <w:p w14:paraId="6458925C" w14:textId="370282E4" w:rsidR="0012361F" w:rsidRPr="00DC70F4" w:rsidRDefault="00DC70F4" w:rsidP="00E80C06">
            <w:pPr>
              <w:spacing w:after="0" w:line="240" w:lineRule="auto"/>
              <w:jc w:val="center"/>
              <w:rPr>
                <w:rFonts w:eastAsia="Times New Roman" w:cstheme="minorHAnsi"/>
                <w:sz w:val="18"/>
                <w:szCs w:val="18"/>
                <w:lang w:eastAsia="it-IT"/>
              </w:rPr>
            </w:pPr>
            <w:r w:rsidRPr="00DC70F4">
              <w:rPr>
                <w:rFonts w:eastAsia="Times New Roman" w:cstheme="minorHAnsi"/>
                <w:sz w:val="18"/>
                <w:szCs w:val="18"/>
                <w:lang w:eastAsia="it-IT"/>
              </w:rPr>
              <w:t xml:space="preserve">L’agevolazione spetta fino al compimento di un anno di età del figlio della lavoratrice o del lavoratore sostituito o per un anno dall’accoglienza del </w:t>
            </w:r>
            <w:r w:rsidR="00FB0115" w:rsidRPr="00DC70F4">
              <w:rPr>
                <w:rFonts w:eastAsia="Times New Roman" w:cstheme="minorHAnsi"/>
                <w:sz w:val="18"/>
                <w:szCs w:val="18"/>
                <w:lang w:eastAsia="it-IT"/>
              </w:rPr>
              <w:t>minore adottato</w:t>
            </w:r>
            <w:r w:rsidRPr="00DC70F4">
              <w:rPr>
                <w:rFonts w:eastAsia="Times New Roman" w:cstheme="minorHAnsi"/>
                <w:sz w:val="18"/>
                <w:szCs w:val="18"/>
                <w:lang w:eastAsia="it-IT"/>
              </w:rPr>
              <w:t xml:space="preserve"> o in affidamento</w:t>
            </w:r>
            <w:r w:rsidR="0012361F">
              <w:rPr>
                <w:rFonts w:eastAsia="Times New Roman" w:cstheme="minorHAnsi"/>
                <w:sz w:val="18"/>
                <w:szCs w:val="18"/>
                <w:lang w:eastAsia="it-IT"/>
              </w:rPr>
              <w:t>.</w:t>
            </w:r>
          </w:p>
        </w:tc>
        <w:tc>
          <w:tcPr>
            <w:tcW w:w="885" w:type="pct"/>
            <w:shd w:val="clear" w:color="auto" w:fill="auto"/>
          </w:tcPr>
          <w:p w14:paraId="34F3BF78" w14:textId="77777777" w:rsidR="00DC70F4" w:rsidRPr="00DC70F4" w:rsidRDefault="00DC70F4" w:rsidP="00B9660A">
            <w:pPr>
              <w:pStyle w:val="Paragrafoelenco"/>
              <w:spacing w:after="0" w:line="240" w:lineRule="auto"/>
              <w:ind w:left="0"/>
              <w:jc w:val="both"/>
              <w:rPr>
                <w:rFonts w:cstheme="minorHAnsi"/>
                <w:sz w:val="18"/>
                <w:szCs w:val="18"/>
              </w:rPr>
            </w:pPr>
            <w:r w:rsidRPr="00DC70F4">
              <w:rPr>
                <w:rFonts w:cstheme="minorHAnsi"/>
                <w:sz w:val="18"/>
                <w:szCs w:val="18"/>
              </w:rPr>
              <w:t>Lavoratori assunti in sostituzione</w:t>
            </w:r>
          </w:p>
        </w:tc>
        <w:tc>
          <w:tcPr>
            <w:tcW w:w="885" w:type="pct"/>
          </w:tcPr>
          <w:p w14:paraId="06053597" w14:textId="77777777" w:rsidR="00DC70F4" w:rsidRPr="00DC70F4" w:rsidRDefault="00DC70F4" w:rsidP="00B9660A">
            <w:pPr>
              <w:jc w:val="center"/>
              <w:rPr>
                <w:rFonts w:eastAsia="Times New Roman" w:cstheme="minorHAnsi"/>
                <w:sz w:val="18"/>
                <w:szCs w:val="18"/>
                <w:lang w:eastAsia="it-IT"/>
              </w:rPr>
            </w:pPr>
            <w:r w:rsidRPr="00DC70F4">
              <w:rPr>
                <w:rFonts w:eastAsia="Times New Roman" w:cstheme="minorHAnsi"/>
                <w:sz w:val="18"/>
                <w:szCs w:val="18"/>
                <w:lang w:eastAsia="it-IT"/>
              </w:rPr>
              <w:t>Nessuna scadenza</w:t>
            </w:r>
          </w:p>
        </w:tc>
      </w:tr>
    </w:tbl>
    <w:p w14:paraId="42872610" w14:textId="77777777" w:rsidR="00E80C06" w:rsidRDefault="00E80C06" w:rsidP="00DC70F4">
      <w:pPr>
        <w:rPr>
          <w:rFonts w:cstheme="minorHAnsi"/>
          <w:color w:val="C00000"/>
        </w:rPr>
      </w:pPr>
    </w:p>
    <w:p w14:paraId="30096275" w14:textId="77777777" w:rsidR="00C36A6B" w:rsidRPr="0062122C" w:rsidRDefault="00C36A6B" w:rsidP="00C36A6B">
      <w:pPr>
        <w:pStyle w:val="Titolo3"/>
      </w:pPr>
      <w:bookmarkStart w:id="60" w:name="_Toc445906698"/>
      <w:r w:rsidRPr="0062122C">
        <w:t>Tabelle di dettaglio</w:t>
      </w:r>
      <w:bookmarkEnd w:id="60"/>
    </w:p>
    <w:tbl>
      <w:tblPr>
        <w:tblStyle w:val="Grigliatabella"/>
        <w:tblW w:w="9854" w:type="dxa"/>
        <w:tblLayout w:type="fixed"/>
        <w:tblLook w:val="04A0" w:firstRow="1" w:lastRow="0" w:firstColumn="1" w:lastColumn="0" w:noHBand="0" w:noVBand="1"/>
      </w:tblPr>
      <w:tblGrid>
        <w:gridCol w:w="2802"/>
        <w:gridCol w:w="7052"/>
      </w:tblGrid>
      <w:tr w:rsidR="00DC70F4" w:rsidRPr="00CC6A40" w14:paraId="4EF4646F" w14:textId="77777777" w:rsidTr="00B9660A">
        <w:tc>
          <w:tcPr>
            <w:tcW w:w="2802" w:type="dxa"/>
            <w:tcBorders>
              <w:top w:val="single" w:sz="4" w:space="0" w:color="auto"/>
              <w:left w:val="single" w:sz="4" w:space="0" w:color="auto"/>
              <w:bottom w:val="single" w:sz="4" w:space="0" w:color="auto"/>
              <w:right w:val="single" w:sz="4" w:space="0" w:color="auto"/>
            </w:tcBorders>
          </w:tcPr>
          <w:p w14:paraId="10E6C953" w14:textId="77777777" w:rsidR="00DC70F4" w:rsidRPr="00CC6A40" w:rsidRDefault="00DC70F4" w:rsidP="00B9660A">
            <w:pPr>
              <w:rPr>
                <w:rFonts w:cstheme="minorHAnsi"/>
                <w:b/>
                <w:sz w:val="18"/>
                <w:szCs w:val="18"/>
              </w:rPr>
            </w:pPr>
            <w:r w:rsidRPr="00CC6A40">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00C63538" w14:textId="002C47A2" w:rsidR="00CC6A40" w:rsidRPr="00CC6A40" w:rsidRDefault="00A11C6A" w:rsidP="00E80C06">
            <w:pPr>
              <w:jc w:val="both"/>
              <w:rPr>
                <w:rFonts w:cs="Courier New"/>
                <w:sz w:val="18"/>
                <w:szCs w:val="18"/>
              </w:rPr>
            </w:pPr>
            <w:r w:rsidRPr="00CC6A40">
              <w:rPr>
                <w:rFonts w:cs="Courier New"/>
                <w:sz w:val="18"/>
                <w:szCs w:val="18"/>
              </w:rPr>
              <w:t xml:space="preserve">L’art. 4 del d.lgs. 151/01 </w:t>
            </w:r>
            <w:r w:rsidR="00DC70F4" w:rsidRPr="00CC6A40">
              <w:rPr>
                <w:rFonts w:cs="Courier New"/>
                <w:sz w:val="18"/>
                <w:szCs w:val="18"/>
              </w:rPr>
              <w:t xml:space="preserve">stabilisce che </w:t>
            </w:r>
            <w:r w:rsidRPr="00CC6A40">
              <w:rPr>
                <w:rFonts w:cs="Courier New"/>
                <w:sz w:val="18"/>
                <w:szCs w:val="18"/>
              </w:rPr>
              <w:t>le aziende con meno di 20 dipendenti che as</w:t>
            </w:r>
            <w:r w:rsidR="00E91F0A" w:rsidRPr="00CC6A40">
              <w:rPr>
                <w:rFonts w:cs="Courier New"/>
                <w:sz w:val="18"/>
                <w:szCs w:val="18"/>
              </w:rPr>
              <w:t>s</w:t>
            </w:r>
            <w:r w:rsidRPr="00CC6A40">
              <w:rPr>
                <w:rFonts w:cs="Courier New"/>
                <w:sz w:val="18"/>
                <w:szCs w:val="18"/>
              </w:rPr>
              <w:t xml:space="preserve">umono lavoratori con contratto a tempo determinato in </w:t>
            </w:r>
            <w:r w:rsidR="00FB0115" w:rsidRPr="00CC6A40">
              <w:rPr>
                <w:rFonts w:cs="Courier New"/>
                <w:sz w:val="18"/>
                <w:szCs w:val="18"/>
              </w:rPr>
              <w:t>sostituzione di</w:t>
            </w:r>
            <w:r w:rsidRPr="00CC6A40">
              <w:rPr>
                <w:rFonts w:cs="Courier New"/>
                <w:sz w:val="18"/>
                <w:szCs w:val="18"/>
              </w:rPr>
              <w:t xml:space="preserve"> lavoratrici o lavoratori in congedo, hanno diritto ad uno sgravio contributivo sulle retribuzioni imponibili dei neoassunti</w:t>
            </w:r>
            <w:r w:rsidR="00CC6A40">
              <w:rPr>
                <w:rFonts w:cs="Courier New"/>
                <w:sz w:val="18"/>
                <w:szCs w:val="18"/>
              </w:rPr>
              <w:t>.</w:t>
            </w:r>
          </w:p>
        </w:tc>
      </w:tr>
      <w:tr w:rsidR="00DC70F4" w:rsidRPr="00CC6A40" w14:paraId="54596358"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10BDCDEB" w14:textId="77777777" w:rsidR="00DC70F4" w:rsidRPr="00CC6A40" w:rsidRDefault="00DC70F4" w:rsidP="00B9660A">
            <w:pPr>
              <w:rPr>
                <w:rFonts w:cstheme="minorHAnsi"/>
                <w:b/>
                <w:sz w:val="18"/>
                <w:szCs w:val="18"/>
              </w:rPr>
            </w:pPr>
            <w:r w:rsidRPr="00CC6A40">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5C917C46" w14:textId="78CC6FFD" w:rsidR="00CC6A40" w:rsidRPr="00CC6A40" w:rsidRDefault="00FB0115" w:rsidP="00A11C6A">
            <w:pPr>
              <w:jc w:val="both"/>
              <w:rPr>
                <w:rFonts w:eastAsia="Times New Roman" w:cstheme="minorHAnsi"/>
                <w:sz w:val="18"/>
                <w:szCs w:val="18"/>
                <w:lang w:eastAsia="it-IT"/>
              </w:rPr>
            </w:pPr>
            <w:r w:rsidRPr="00CC6A40">
              <w:rPr>
                <w:rFonts w:eastAsia="Times New Roman" w:cstheme="minorHAnsi"/>
                <w:sz w:val="18"/>
                <w:szCs w:val="18"/>
                <w:lang w:eastAsia="it-IT"/>
              </w:rPr>
              <w:t>Aliquota</w:t>
            </w:r>
            <w:r w:rsidR="00DC70F4" w:rsidRPr="00CC6A40">
              <w:rPr>
                <w:rFonts w:eastAsia="Times New Roman" w:cstheme="minorHAnsi"/>
                <w:sz w:val="18"/>
                <w:szCs w:val="18"/>
                <w:lang w:eastAsia="it-IT"/>
              </w:rPr>
              <w:t xml:space="preserve"> contributiva, relativa alla retribuzione corrisposta al lavoratore, ridotta </w:t>
            </w:r>
            <w:r w:rsidR="00A11C6A" w:rsidRPr="00CC6A40">
              <w:rPr>
                <w:rFonts w:eastAsia="Times New Roman" w:cstheme="minorHAnsi"/>
                <w:sz w:val="18"/>
                <w:szCs w:val="18"/>
                <w:lang w:eastAsia="it-IT"/>
              </w:rPr>
              <w:t>del 50%</w:t>
            </w:r>
            <w:r w:rsidR="008525EC" w:rsidRPr="00CC6A40">
              <w:rPr>
                <w:rFonts w:eastAsia="Times New Roman" w:cstheme="minorHAnsi"/>
                <w:sz w:val="18"/>
                <w:szCs w:val="18"/>
                <w:lang w:eastAsia="it-IT"/>
              </w:rPr>
              <w:t>, fino al raggiungimento di un anno di età del figlio della lavoratrice o lavoratore sostituito</w:t>
            </w:r>
            <w:r w:rsidR="00E91F0A" w:rsidRPr="00CC6A40">
              <w:rPr>
                <w:rFonts w:eastAsia="Times New Roman" w:cstheme="minorHAnsi"/>
                <w:sz w:val="18"/>
                <w:szCs w:val="18"/>
                <w:lang w:eastAsia="it-IT"/>
              </w:rPr>
              <w:t xml:space="preserve"> o per un anno dall’accoglienza del </w:t>
            </w:r>
            <w:r w:rsidRPr="00CC6A40">
              <w:rPr>
                <w:rFonts w:eastAsia="Times New Roman" w:cstheme="minorHAnsi"/>
                <w:sz w:val="18"/>
                <w:szCs w:val="18"/>
                <w:lang w:eastAsia="it-IT"/>
              </w:rPr>
              <w:t>minore adottato</w:t>
            </w:r>
            <w:r w:rsidR="00E91F0A" w:rsidRPr="00CC6A40">
              <w:rPr>
                <w:rFonts w:eastAsia="Times New Roman" w:cstheme="minorHAnsi"/>
                <w:sz w:val="18"/>
                <w:szCs w:val="18"/>
                <w:lang w:eastAsia="it-IT"/>
              </w:rPr>
              <w:t xml:space="preserve"> o in affidamento dalla</w:t>
            </w:r>
            <w:r w:rsidR="00864085" w:rsidRPr="00CC6A40">
              <w:rPr>
                <w:rFonts w:eastAsia="Times New Roman" w:cstheme="minorHAnsi"/>
                <w:sz w:val="18"/>
                <w:szCs w:val="18"/>
                <w:lang w:eastAsia="it-IT"/>
              </w:rPr>
              <w:t xml:space="preserve"> lavoratrice o lavoratore sostituito</w:t>
            </w:r>
            <w:r w:rsidR="00CC6A40">
              <w:rPr>
                <w:rFonts w:eastAsia="Times New Roman" w:cstheme="minorHAnsi"/>
                <w:sz w:val="18"/>
                <w:szCs w:val="18"/>
                <w:lang w:eastAsia="it-IT"/>
              </w:rPr>
              <w:t>.</w:t>
            </w:r>
          </w:p>
        </w:tc>
      </w:tr>
      <w:tr w:rsidR="00DC70F4" w:rsidRPr="00CC6A40" w14:paraId="62A56426"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0444FF9D" w14:textId="77777777" w:rsidR="00DC70F4" w:rsidRPr="00CC6A40" w:rsidRDefault="00DC70F4" w:rsidP="00B9660A">
            <w:pPr>
              <w:rPr>
                <w:rFonts w:cstheme="minorHAnsi"/>
                <w:b/>
                <w:sz w:val="18"/>
                <w:szCs w:val="18"/>
              </w:rPr>
            </w:pPr>
            <w:r w:rsidRPr="00CC6A40">
              <w:rPr>
                <w:rFonts w:cstheme="minorHAnsi"/>
                <w:b/>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660ED8F0" w14:textId="77777777" w:rsidR="00CC6A40" w:rsidRPr="00E80C06" w:rsidRDefault="00A11C6A" w:rsidP="00A11C6A">
            <w:pPr>
              <w:rPr>
                <w:rFonts w:eastAsia="Times New Roman" w:cstheme="minorHAnsi"/>
                <w:sz w:val="18"/>
                <w:szCs w:val="18"/>
                <w:lang w:eastAsia="it-IT"/>
              </w:rPr>
            </w:pPr>
            <w:r w:rsidRPr="00CC6A40">
              <w:rPr>
                <w:rFonts w:eastAsia="Times New Roman" w:cstheme="minorHAnsi"/>
                <w:sz w:val="18"/>
                <w:szCs w:val="18"/>
                <w:lang w:eastAsia="it-IT"/>
              </w:rPr>
              <w:t>Az</w:t>
            </w:r>
            <w:r w:rsidR="00CC6A40">
              <w:rPr>
                <w:rFonts w:eastAsia="Times New Roman" w:cstheme="minorHAnsi"/>
                <w:sz w:val="18"/>
                <w:szCs w:val="18"/>
                <w:lang w:eastAsia="it-IT"/>
              </w:rPr>
              <w:t>iende con meno di 20 dipendenti.</w:t>
            </w:r>
          </w:p>
        </w:tc>
      </w:tr>
      <w:tr w:rsidR="00DC70F4" w:rsidRPr="00CC6A40" w14:paraId="13238A37"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7DFFF465" w14:textId="77777777" w:rsidR="00DC70F4" w:rsidRPr="00CC6A40" w:rsidRDefault="00DC70F4" w:rsidP="00B9660A">
            <w:pPr>
              <w:rPr>
                <w:rFonts w:cstheme="minorHAnsi"/>
                <w:b/>
                <w:sz w:val="18"/>
                <w:szCs w:val="18"/>
              </w:rPr>
            </w:pPr>
            <w:r w:rsidRPr="00CC6A40">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5F4FCACA" w14:textId="2049EFBC" w:rsidR="00CC6A40" w:rsidRPr="00E80C06" w:rsidRDefault="00A11C6A" w:rsidP="00B9660A">
            <w:pPr>
              <w:pStyle w:val="Paragrafoelenco"/>
              <w:ind w:left="0"/>
              <w:jc w:val="both"/>
              <w:rPr>
                <w:rFonts w:cs="Courier New"/>
                <w:sz w:val="18"/>
                <w:szCs w:val="18"/>
              </w:rPr>
            </w:pPr>
            <w:r w:rsidRPr="00CC6A40">
              <w:rPr>
                <w:rFonts w:eastAsia="Times New Roman" w:cstheme="minorHAnsi"/>
                <w:bCs/>
                <w:sz w:val="18"/>
                <w:szCs w:val="18"/>
                <w:lang w:eastAsia="it-IT"/>
              </w:rPr>
              <w:t xml:space="preserve">Lavoratori assunti con contratto a tempo </w:t>
            </w:r>
            <w:r w:rsidR="008525EC" w:rsidRPr="00CC6A40">
              <w:rPr>
                <w:rFonts w:cs="Courier New"/>
                <w:sz w:val="18"/>
                <w:szCs w:val="18"/>
              </w:rPr>
              <w:t xml:space="preserve">determinato in </w:t>
            </w:r>
            <w:r w:rsidR="00FB0115" w:rsidRPr="00CC6A40">
              <w:rPr>
                <w:rFonts w:cs="Courier New"/>
                <w:sz w:val="18"/>
                <w:szCs w:val="18"/>
              </w:rPr>
              <w:t>sostituzione di</w:t>
            </w:r>
            <w:r w:rsidR="008525EC" w:rsidRPr="00CC6A40">
              <w:rPr>
                <w:rFonts w:cs="Courier New"/>
                <w:sz w:val="18"/>
                <w:szCs w:val="18"/>
              </w:rPr>
              <w:t xml:space="preserve"> lavoratrici o lavoratori in congedo</w:t>
            </w:r>
            <w:r w:rsidR="00CC6A40">
              <w:rPr>
                <w:rFonts w:cs="Courier New"/>
                <w:sz w:val="18"/>
                <w:szCs w:val="18"/>
              </w:rPr>
              <w:t>.</w:t>
            </w:r>
          </w:p>
        </w:tc>
      </w:tr>
      <w:tr w:rsidR="00DC70F4" w:rsidRPr="00CC6A40" w14:paraId="2C93E20C"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557A29DC" w14:textId="77777777" w:rsidR="00DC70F4" w:rsidRPr="00CC6A40" w:rsidRDefault="00DC70F4" w:rsidP="00B9660A">
            <w:pPr>
              <w:rPr>
                <w:rFonts w:cstheme="minorHAnsi"/>
                <w:b/>
                <w:sz w:val="18"/>
                <w:szCs w:val="18"/>
              </w:rPr>
            </w:pPr>
            <w:r w:rsidRPr="00CC6A40">
              <w:rPr>
                <w:rFonts w:cstheme="minorHAnsi"/>
                <w:b/>
                <w:sz w:val="18"/>
                <w:szCs w:val="18"/>
              </w:rPr>
              <w:t>Tipologia di contratto richiesto</w:t>
            </w:r>
            <w:r w:rsidRPr="00CC6A40">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4AA4BA82" w14:textId="77777777" w:rsidR="00CC6A40" w:rsidRPr="00CC6A40" w:rsidRDefault="008525EC" w:rsidP="00B9660A">
            <w:pPr>
              <w:jc w:val="both"/>
              <w:rPr>
                <w:rFonts w:cs="Courier New"/>
                <w:sz w:val="18"/>
                <w:szCs w:val="18"/>
              </w:rPr>
            </w:pPr>
            <w:r w:rsidRPr="00CC6A40">
              <w:rPr>
                <w:rFonts w:cs="Courier New"/>
                <w:sz w:val="18"/>
                <w:szCs w:val="18"/>
              </w:rPr>
              <w:t>Contratto a tempo determinato</w:t>
            </w:r>
            <w:r w:rsidR="00CC6A40">
              <w:rPr>
                <w:rFonts w:cs="Courier New"/>
                <w:sz w:val="18"/>
                <w:szCs w:val="18"/>
              </w:rPr>
              <w:t>.</w:t>
            </w:r>
          </w:p>
        </w:tc>
      </w:tr>
      <w:tr w:rsidR="00DC70F4" w:rsidRPr="00CC6A40" w14:paraId="23A00959" w14:textId="77777777" w:rsidTr="00B9660A">
        <w:tc>
          <w:tcPr>
            <w:tcW w:w="2802" w:type="dxa"/>
            <w:tcBorders>
              <w:top w:val="single" w:sz="4" w:space="0" w:color="auto"/>
              <w:left w:val="single" w:sz="4" w:space="0" w:color="auto"/>
              <w:bottom w:val="single" w:sz="4" w:space="0" w:color="auto"/>
              <w:right w:val="single" w:sz="4" w:space="0" w:color="auto"/>
            </w:tcBorders>
          </w:tcPr>
          <w:p w14:paraId="4053B183" w14:textId="77777777" w:rsidR="00CC6A40" w:rsidRPr="00CC6A40" w:rsidRDefault="00DC70F4" w:rsidP="00E80C06">
            <w:pPr>
              <w:rPr>
                <w:rFonts w:cstheme="minorHAnsi"/>
                <w:sz w:val="18"/>
                <w:szCs w:val="18"/>
              </w:rPr>
            </w:pPr>
            <w:r w:rsidRPr="00CC6A40">
              <w:rPr>
                <w:rFonts w:cstheme="minorHAnsi"/>
                <w:b/>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65CDCF8C" w14:textId="77777777" w:rsidR="00DC70F4" w:rsidRPr="00CC6A40" w:rsidRDefault="00DC70F4" w:rsidP="008525EC">
            <w:pPr>
              <w:jc w:val="both"/>
              <w:rPr>
                <w:rFonts w:eastAsia="Times New Roman" w:cs="Times New Roman"/>
                <w:sz w:val="18"/>
                <w:szCs w:val="18"/>
                <w:lang w:eastAsia="it-IT"/>
              </w:rPr>
            </w:pPr>
          </w:p>
        </w:tc>
      </w:tr>
      <w:tr w:rsidR="00DC70F4" w:rsidRPr="00CC6A40" w14:paraId="13691E8F"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4D936CDA" w14:textId="77777777" w:rsidR="00CC6A40" w:rsidRPr="00CC6A40" w:rsidRDefault="00DC70F4" w:rsidP="00E80C06">
            <w:pPr>
              <w:rPr>
                <w:rFonts w:cstheme="minorHAnsi"/>
                <w:b/>
                <w:sz w:val="18"/>
                <w:szCs w:val="18"/>
              </w:rPr>
            </w:pPr>
            <w:r w:rsidRPr="00CC6A40">
              <w:rPr>
                <w:rFonts w:cstheme="minorHAnsi"/>
                <w:b/>
                <w:sz w:val="18"/>
                <w:szCs w:val="18"/>
              </w:rPr>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2BC3D903" w14:textId="77777777" w:rsidR="00DC70F4" w:rsidRPr="00CC6A40" w:rsidRDefault="00DC70F4" w:rsidP="00B9660A">
            <w:pPr>
              <w:ind w:firstLine="708"/>
              <w:jc w:val="both"/>
              <w:rPr>
                <w:rFonts w:cstheme="minorHAnsi"/>
                <w:sz w:val="18"/>
                <w:szCs w:val="18"/>
              </w:rPr>
            </w:pPr>
          </w:p>
        </w:tc>
      </w:tr>
      <w:tr w:rsidR="00DC70F4" w:rsidRPr="00CC6A40" w14:paraId="647CBC1F"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42C61EF4" w14:textId="77777777" w:rsidR="00DC70F4" w:rsidRPr="00CC6A40" w:rsidRDefault="00DC70F4" w:rsidP="00B9660A">
            <w:pPr>
              <w:rPr>
                <w:rFonts w:cstheme="minorHAnsi"/>
                <w:b/>
                <w:sz w:val="18"/>
                <w:szCs w:val="18"/>
              </w:rPr>
            </w:pPr>
            <w:r w:rsidRPr="00CC6A40">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459E49A9" w14:textId="77777777" w:rsidR="00CC6A40" w:rsidRPr="00CC6A40" w:rsidRDefault="00DC70F4" w:rsidP="00B9660A">
            <w:pPr>
              <w:jc w:val="both"/>
              <w:rPr>
                <w:rFonts w:cstheme="minorHAnsi"/>
                <w:sz w:val="18"/>
                <w:szCs w:val="18"/>
              </w:rPr>
            </w:pPr>
            <w:r w:rsidRPr="00CC6A40">
              <w:rPr>
                <w:rFonts w:cstheme="minorHAnsi"/>
                <w:sz w:val="18"/>
                <w:szCs w:val="18"/>
              </w:rPr>
              <w:t>Nessuna scadenza</w:t>
            </w:r>
          </w:p>
        </w:tc>
      </w:tr>
      <w:tr w:rsidR="00DC70F4" w:rsidRPr="00CC6A40" w14:paraId="22A8F18A"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2049E866" w14:textId="77777777" w:rsidR="00DC70F4" w:rsidRPr="00CC6A40" w:rsidRDefault="00DC70F4" w:rsidP="00B9660A">
            <w:pPr>
              <w:rPr>
                <w:rFonts w:cstheme="minorHAnsi"/>
                <w:b/>
                <w:sz w:val="18"/>
                <w:szCs w:val="18"/>
              </w:rPr>
            </w:pPr>
            <w:r w:rsidRPr="00CC6A40">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4E65638D" w14:textId="77777777" w:rsidR="00CC6A40" w:rsidRPr="00CC6A40" w:rsidRDefault="008525EC" w:rsidP="00B9660A">
            <w:pPr>
              <w:jc w:val="both"/>
              <w:rPr>
                <w:rFonts w:cs="Courier New"/>
                <w:sz w:val="18"/>
                <w:szCs w:val="18"/>
              </w:rPr>
            </w:pPr>
            <w:r w:rsidRPr="00CC6A40">
              <w:rPr>
                <w:rFonts w:cs="Courier New"/>
                <w:sz w:val="18"/>
                <w:szCs w:val="18"/>
              </w:rPr>
              <w:t>d.lgs. 151/01</w:t>
            </w:r>
          </w:p>
        </w:tc>
      </w:tr>
      <w:tr w:rsidR="00DC70F4" w:rsidRPr="00CC6A40" w14:paraId="01407A2E" w14:textId="77777777" w:rsidTr="00B9660A">
        <w:tc>
          <w:tcPr>
            <w:tcW w:w="2802" w:type="dxa"/>
            <w:tcBorders>
              <w:top w:val="single" w:sz="4" w:space="0" w:color="auto"/>
              <w:left w:val="single" w:sz="4" w:space="0" w:color="auto"/>
              <w:bottom w:val="single" w:sz="4" w:space="0" w:color="auto"/>
              <w:right w:val="single" w:sz="4" w:space="0" w:color="auto"/>
            </w:tcBorders>
          </w:tcPr>
          <w:p w14:paraId="46470264" w14:textId="77777777" w:rsidR="00DC70F4" w:rsidRPr="00CC6A40" w:rsidRDefault="00DC70F4" w:rsidP="00B9660A">
            <w:pPr>
              <w:rPr>
                <w:rFonts w:cstheme="minorHAnsi"/>
                <w:b/>
                <w:sz w:val="18"/>
                <w:szCs w:val="18"/>
              </w:rPr>
            </w:pPr>
            <w:r w:rsidRPr="00CC6A40">
              <w:rPr>
                <w:rFonts w:cstheme="minorHAnsi"/>
                <w:b/>
                <w:sz w:val="18"/>
                <w:szCs w:val="18"/>
              </w:rPr>
              <w:t xml:space="preserve">Regime sanzionatorio e  </w:t>
            </w:r>
          </w:p>
          <w:p w14:paraId="2D338634" w14:textId="4F3A9273" w:rsidR="00CC6A40" w:rsidRPr="00CC6A40" w:rsidRDefault="00FB0115" w:rsidP="00E80C06">
            <w:pPr>
              <w:rPr>
                <w:rFonts w:cstheme="minorHAnsi"/>
                <w:b/>
                <w:sz w:val="18"/>
                <w:szCs w:val="18"/>
              </w:rPr>
            </w:pPr>
            <w:r w:rsidRPr="00CC6A40">
              <w:rPr>
                <w:rFonts w:cstheme="minorHAnsi"/>
                <w:b/>
                <w:sz w:val="18"/>
                <w:szCs w:val="18"/>
              </w:rPr>
              <w:t>Casi</w:t>
            </w:r>
            <w:r w:rsidR="00DC70F4" w:rsidRPr="00CC6A40">
              <w:rPr>
                <w:rFonts w:cstheme="minorHAnsi"/>
                <w:b/>
                <w:sz w:val="18"/>
                <w:szCs w:val="18"/>
              </w:rPr>
              <w:t xml:space="preserve"> di esclusione</w:t>
            </w:r>
          </w:p>
        </w:tc>
        <w:tc>
          <w:tcPr>
            <w:tcW w:w="7052" w:type="dxa"/>
            <w:tcBorders>
              <w:top w:val="single" w:sz="4" w:space="0" w:color="auto"/>
              <w:left w:val="single" w:sz="4" w:space="0" w:color="auto"/>
              <w:bottom w:val="single" w:sz="4" w:space="0" w:color="auto"/>
              <w:right w:val="single" w:sz="4" w:space="0" w:color="auto"/>
            </w:tcBorders>
          </w:tcPr>
          <w:p w14:paraId="2CB0447F" w14:textId="77777777" w:rsidR="00DC70F4" w:rsidRPr="00CC6A40" w:rsidRDefault="00DC70F4" w:rsidP="00FF5848">
            <w:pPr>
              <w:pStyle w:val="Paragrafoelenco"/>
              <w:spacing w:before="240"/>
              <w:ind w:left="0"/>
              <w:jc w:val="both"/>
              <w:rPr>
                <w:rFonts w:cs="Courier New"/>
                <w:sz w:val="18"/>
                <w:szCs w:val="18"/>
              </w:rPr>
            </w:pPr>
          </w:p>
        </w:tc>
      </w:tr>
    </w:tbl>
    <w:p w14:paraId="219BF979" w14:textId="77777777" w:rsidR="00DC70F4" w:rsidRPr="00DC70F4" w:rsidRDefault="00DC70F4" w:rsidP="00DC70F4">
      <w:pPr>
        <w:rPr>
          <w:rFonts w:cstheme="minorHAnsi"/>
          <w:color w:val="C00000"/>
        </w:rPr>
      </w:pPr>
    </w:p>
    <w:p w14:paraId="77BE6ABA" w14:textId="77777777" w:rsidR="00B9660A" w:rsidRDefault="00B9660A">
      <w:pPr>
        <w:rPr>
          <w:caps/>
        </w:rPr>
      </w:pPr>
      <w:r>
        <w:rPr>
          <w:caps/>
        </w:rPr>
        <w:br w:type="page"/>
      </w:r>
    </w:p>
    <w:p w14:paraId="5F1149C2" w14:textId="77777777" w:rsidR="00B9660A" w:rsidRPr="0062122C" w:rsidRDefault="004211CD" w:rsidP="00E108F6">
      <w:pPr>
        <w:pStyle w:val="Titolo2"/>
        <w:rPr>
          <w:rStyle w:val="Titolo1Carattere"/>
          <w:sz w:val="20"/>
          <w:szCs w:val="20"/>
          <w:shd w:val="clear" w:color="auto" w:fill="auto"/>
        </w:rPr>
      </w:pPr>
      <w:bookmarkStart w:id="61" w:name="_Toc445906699"/>
      <w:r w:rsidRPr="0062122C">
        <w:rPr>
          <w:rStyle w:val="Titolo1Carattere"/>
          <w:sz w:val="20"/>
          <w:szCs w:val="20"/>
          <w:shd w:val="clear" w:color="auto" w:fill="auto"/>
        </w:rPr>
        <w:lastRenderedPageBreak/>
        <w:t>GIOVANI GENITORI</w:t>
      </w:r>
      <w:bookmarkEnd w:id="61"/>
    </w:p>
    <w:p w14:paraId="44BF60D9" w14:textId="2C327129" w:rsidR="00B9660A" w:rsidRPr="008A650D" w:rsidRDefault="00E108F6" w:rsidP="008A650D">
      <w:pPr>
        <w:pStyle w:val="Titolo3"/>
      </w:pPr>
      <w:bookmarkStart w:id="62" w:name="_Toc445906700"/>
      <w:r w:rsidRPr="00C96FE7">
        <w:t>Tabella riepilogativa</w:t>
      </w:r>
      <w:bookmarkEnd w:id="62"/>
      <w:r w:rsidRPr="00C96FE7">
        <w:t xml:space="preserve"> </w:t>
      </w:r>
    </w:p>
    <w:tbl>
      <w:tblPr>
        <w:tblpPr w:leftFromText="141" w:rightFromText="141" w:vertAnchor="text" w:horzAnchor="margin" w:tblpY="19"/>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E0" w:firstRow="1" w:lastRow="1" w:firstColumn="1" w:lastColumn="0" w:noHBand="0" w:noVBand="1"/>
      </w:tblPr>
      <w:tblGrid>
        <w:gridCol w:w="1778"/>
        <w:gridCol w:w="3991"/>
        <w:gridCol w:w="2018"/>
        <w:gridCol w:w="1831"/>
      </w:tblGrid>
      <w:tr w:rsidR="00B9660A" w:rsidRPr="00B9660A" w14:paraId="005BF038" w14:textId="77777777" w:rsidTr="0052187A">
        <w:trPr>
          <w:trHeight w:val="973"/>
        </w:trPr>
        <w:tc>
          <w:tcPr>
            <w:tcW w:w="924" w:type="pct"/>
            <w:shd w:val="clear" w:color="auto" w:fill="auto"/>
            <w:vAlign w:val="center"/>
            <w:hideMark/>
          </w:tcPr>
          <w:p w14:paraId="0A982335" w14:textId="77777777" w:rsidR="00B9660A" w:rsidRPr="00B9660A" w:rsidRDefault="00B9660A" w:rsidP="00D2437A">
            <w:pPr>
              <w:spacing w:after="0" w:line="240" w:lineRule="auto"/>
              <w:jc w:val="center"/>
              <w:rPr>
                <w:rFonts w:eastAsia="Times New Roman" w:cstheme="minorHAnsi"/>
                <w:b/>
                <w:bCs/>
                <w:sz w:val="18"/>
                <w:szCs w:val="18"/>
                <w:lang w:eastAsia="it-IT"/>
              </w:rPr>
            </w:pPr>
            <w:r w:rsidRPr="00B9660A">
              <w:rPr>
                <w:rFonts w:eastAsia="Times New Roman" w:cstheme="minorHAnsi"/>
                <w:b/>
                <w:bCs/>
                <w:sz w:val="18"/>
                <w:szCs w:val="18"/>
                <w:lang w:eastAsia="it-IT"/>
              </w:rPr>
              <w:t>Misura</w:t>
            </w:r>
          </w:p>
        </w:tc>
        <w:tc>
          <w:tcPr>
            <w:tcW w:w="2075" w:type="pct"/>
            <w:shd w:val="clear" w:color="auto" w:fill="auto"/>
            <w:vAlign w:val="center"/>
            <w:hideMark/>
          </w:tcPr>
          <w:p w14:paraId="0B842E80" w14:textId="7CBA6878" w:rsidR="00B9660A" w:rsidRPr="00B9660A" w:rsidRDefault="00B9660A" w:rsidP="00D2437A">
            <w:pPr>
              <w:spacing w:after="0" w:line="240" w:lineRule="auto"/>
              <w:jc w:val="center"/>
              <w:rPr>
                <w:rFonts w:eastAsia="Times New Roman" w:cstheme="minorHAnsi"/>
                <w:b/>
                <w:bCs/>
                <w:sz w:val="18"/>
                <w:szCs w:val="18"/>
                <w:lang w:eastAsia="it-IT"/>
              </w:rPr>
            </w:pPr>
            <w:r w:rsidRPr="00B9660A">
              <w:rPr>
                <w:rFonts w:eastAsia="Times New Roman" w:cstheme="minorHAnsi"/>
                <w:b/>
                <w:bCs/>
                <w:sz w:val="18"/>
                <w:szCs w:val="18"/>
                <w:lang w:eastAsia="it-IT"/>
              </w:rPr>
              <w:t>Tipologia ed entità</w:t>
            </w:r>
          </w:p>
        </w:tc>
        <w:tc>
          <w:tcPr>
            <w:tcW w:w="1049" w:type="pct"/>
            <w:shd w:val="clear" w:color="auto" w:fill="auto"/>
            <w:vAlign w:val="center"/>
          </w:tcPr>
          <w:p w14:paraId="7B3C1518" w14:textId="1646B3C4" w:rsidR="00B9660A" w:rsidRPr="00B9660A" w:rsidRDefault="00B9660A" w:rsidP="00D2437A">
            <w:pPr>
              <w:spacing w:after="0" w:line="240" w:lineRule="auto"/>
              <w:jc w:val="center"/>
              <w:rPr>
                <w:rFonts w:eastAsia="Times New Roman" w:cstheme="minorHAnsi"/>
                <w:b/>
                <w:bCs/>
                <w:sz w:val="18"/>
                <w:szCs w:val="18"/>
                <w:lang w:eastAsia="it-IT"/>
              </w:rPr>
            </w:pPr>
            <w:r w:rsidRPr="00B9660A">
              <w:rPr>
                <w:rFonts w:eastAsia="Times New Roman" w:cstheme="minorHAnsi"/>
                <w:b/>
                <w:bCs/>
                <w:sz w:val="18"/>
                <w:szCs w:val="18"/>
                <w:lang w:eastAsia="it-IT"/>
              </w:rPr>
              <w:t>Target</w:t>
            </w:r>
          </w:p>
        </w:tc>
        <w:tc>
          <w:tcPr>
            <w:tcW w:w="952" w:type="pct"/>
            <w:vAlign w:val="center"/>
          </w:tcPr>
          <w:p w14:paraId="19161CCF" w14:textId="77777777" w:rsidR="00B9660A" w:rsidRPr="00B9660A" w:rsidRDefault="00B9660A" w:rsidP="00D2437A">
            <w:pPr>
              <w:spacing w:after="0" w:line="240" w:lineRule="auto"/>
              <w:jc w:val="center"/>
              <w:rPr>
                <w:rFonts w:eastAsia="Times New Roman" w:cstheme="minorHAnsi"/>
                <w:b/>
                <w:bCs/>
                <w:sz w:val="18"/>
                <w:szCs w:val="18"/>
                <w:lang w:eastAsia="it-IT"/>
              </w:rPr>
            </w:pPr>
            <w:r w:rsidRPr="00B9660A">
              <w:rPr>
                <w:rFonts w:eastAsia="Times New Roman" w:cstheme="minorHAnsi"/>
                <w:b/>
                <w:bCs/>
                <w:sz w:val="18"/>
                <w:szCs w:val="18"/>
                <w:lang w:eastAsia="it-IT"/>
              </w:rPr>
              <w:t>Tempistica e scadenze</w:t>
            </w:r>
          </w:p>
        </w:tc>
      </w:tr>
      <w:tr w:rsidR="00B9660A" w:rsidRPr="00B9660A" w14:paraId="689ADF9A" w14:textId="77777777" w:rsidTr="0052187A">
        <w:trPr>
          <w:trHeight w:val="548"/>
        </w:trPr>
        <w:tc>
          <w:tcPr>
            <w:tcW w:w="924" w:type="pct"/>
            <w:shd w:val="clear" w:color="auto" w:fill="auto"/>
            <w:noWrap/>
          </w:tcPr>
          <w:p w14:paraId="621B3E9A" w14:textId="4C082CCE" w:rsidR="00B9660A" w:rsidRPr="00D2437A" w:rsidRDefault="00FB0115" w:rsidP="00D2437A">
            <w:pPr>
              <w:spacing w:after="0" w:line="240" w:lineRule="auto"/>
              <w:rPr>
                <w:rFonts w:eastAsia="Times New Roman" w:cstheme="minorHAnsi"/>
                <w:b/>
                <w:bCs/>
                <w:i/>
                <w:sz w:val="18"/>
                <w:szCs w:val="18"/>
                <w:lang w:eastAsia="it-IT"/>
              </w:rPr>
            </w:pPr>
            <w:r w:rsidRPr="00D2437A">
              <w:rPr>
                <w:rFonts w:eastAsia="Times New Roman" w:cstheme="minorHAnsi"/>
                <w:b/>
                <w:bCs/>
                <w:i/>
                <w:sz w:val="18"/>
                <w:szCs w:val="18"/>
                <w:lang w:eastAsia="it-IT"/>
              </w:rPr>
              <w:t>Incentivo per</w:t>
            </w:r>
            <w:r w:rsidR="00B9660A" w:rsidRPr="00D2437A">
              <w:rPr>
                <w:rFonts w:eastAsia="Times New Roman" w:cstheme="minorHAnsi"/>
                <w:b/>
                <w:bCs/>
                <w:i/>
                <w:sz w:val="18"/>
                <w:szCs w:val="18"/>
                <w:lang w:eastAsia="it-IT"/>
              </w:rPr>
              <w:t xml:space="preserve"> l’assunzione di giovani genitori </w:t>
            </w:r>
          </w:p>
        </w:tc>
        <w:tc>
          <w:tcPr>
            <w:tcW w:w="2075" w:type="pct"/>
            <w:shd w:val="clear" w:color="auto" w:fill="auto"/>
            <w:noWrap/>
          </w:tcPr>
          <w:p w14:paraId="4A3D84DF" w14:textId="77777777" w:rsidR="00226E9A" w:rsidRDefault="00B9660A" w:rsidP="00B9660A">
            <w:pPr>
              <w:spacing w:after="0" w:line="240" w:lineRule="auto"/>
              <w:jc w:val="center"/>
              <w:rPr>
                <w:rFonts w:eastAsia="Times New Roman" w:cstheme="minorHAnsi"/>
                <w:sz w:val="18"/>
                <w:szCs w:val="18"/>
                <w:u w:val="single"/>
                <w:lang w:eastAsia="it-IT"/>
              </w:rPr>
            </w:pPr>
            <w:r w:rsidRPr="00B9660A">
              <w:rPr>
                <w:rFonts w:eastAsia="Times New Roman" w:cstheme="minorHAnsi"/>
                <w:sz w:val="18"/>
                <w:szCs w:val="18"/>
                <w:u w:val="single"/>
                <w:lang w:eastAsia="it-IT"/>
              </w:rPr>
              <w:t xml:space="preserve">Incentivo economico: </w:t>
            </w:r>
          </w:p>
          <w:p w14:paraId="351F2898" w14:textId="23A1DD24" w:rsidR="00B9660A" w:rsidRPr="00B9660A" w:rsidRDefault="00B9660A" w:rsidP="00B9660A">
            <w:pPr>
              <w:spacing w:after="0" w:line="240" w:lineRule="auto"/>
              <w:jc w:val="center"/>
              <w:rPr>
                <w:rFonts w:eastAsia="Times New Roman" w:cstheme="minorHAnsi"/>
                <w:sz w:val="18"/>
                <w:szCs w:val="18"/>
                <w:lang w:eastAsia="it-IT"/>
              </w:rPr>
            </w:pPr>
            <w:r w:rsidRPr="00B9660A">
              <w:rPr>
                <w:rFonts w:eastAsia="Times New Roman" w:cstheme="minorHAnsi"/>
                <w:sz w:val="18"/>
                <w:szCs w:val="18"/>
                <w:lang w:eastAsia="it-IT"/>
              </w:rPr>
              <w:t xml:space="preserve">€ 5.000,00 a favore di imprese e società cooperative che assumono con contratto </w:t>
            </w:r>
            <w:r w:rsidR="00FB0115" w:rsidRPr="00B9660A">
              <w:rPr>
                <w:rFonts w:eastAsia="Times New Roman" w:cstheme="minorHAnsi"/>
                <w:sz w:val="18"/>
                <w:szCs w:val="18"/>
                <w:lang w:eastAsia="it-IT"/>
              </w:rPr>
              <w:t>a tempo</w:t>
            </w:r>
            <w:r w:rsidRPr="00B9660A">
              <w:rPr>
                <w:rFonts w:eastAsia="Times New Roman" w:cstheme="minorHAnsi"/>
                <w:sz w:val="18"/>
                <w:szCs w:val="18"/>
                <w:lang w:eastAsia="it-IT"/>
              </w:rPr>
              <w:t xml:space="preserve"> indeterminato giovani genitori iscritti alla Banca dati dei giovani genitori istituita presso l’INPS</w:t>
            </w:r>
          </w:p>
          <w:p w14:paraId="076510EF" w14:textId="77777777" w:rsidR="00B9660A" w:rsidRPr="00B9660A" w:rsidRDefault="00B9660A" w:rsidP="00B9660A">
            <w:pPr>
              <w:spacing w:after="0" w:line="240" w:lineRule="auto"/>
              <w:jc w:val="center"/>
              <w:rPr>
                <w:rFonts w:eastAsia="Times New Roman" w:cstheme="minorHAnsi"/>
                <w:sz w:val="18"/>
                <w:szCs w:val="18"/>
                <w:lang w:eastAsia="it-IT"/>
              </w:rPr>
            </w:pPr>
          </w:p>
        </w:tc>
        <w:tc>
          <w:tcPr>
            <w:tcW w:w="1049" w:type="pct"/>
            <w:shd w:val="clear" w:color="auto" w:fill="auto"/>
          </w:tcPr>
          <w:p w14:paraId="4B475FC3" w14:textId="77777777" w:rsidR="00226E9A" w:rsidRPr="00B9660A" w:rsidRDefault="00B9660A" w:rsidP="00B9660A">
            <w:pPr>
              <w:pStyle w:val="Paragrafoelenco"/>
              <w:spacing w:after="0" w:line="240" w:lineRule="auto"/>
              <w:ind w:left="0"/>
              <w:jc w:val="both"/>
              <w:rPr>
                <w:rFonts w:cstheme="minorHAnsi"/>
                <w:sz w:val="18"/>
                <w:szCs w:val="18"/>
              </w:rPr>
            </w:pPr>
            <w:r w:rsidRPr="00B9660A">
              <w:rPr>
                <w:rFonts w:cstheme="minorHAnsi"/>
                <w:sz w:val="18"/>
                <w:szCs w:val="18"/>
              </w:rPr>
              <w:t>Giovani fino a 35 anni genitori di figli minori e privi di contratto a tempo indeterminato che siano iscritti alla banca dati dei giovani genitori</w:t>
            </w:r>
            <w:r w:rsidR="00226E9A">
              <w:rPr>
                <w:rFonts w:cstheme="minorHAnsi"/>
                <w:sz w:val="18"/>
                <w:szCs w:val="18"/>
              </w:rPr>
              <w:t>.</w:t>
            </w:r>
          </w:p>
        </w:tc>
        <w:tc>
          <w:tcPr>
            <w:tcW w:w="952" w:type="pct"/>
          </w:tcPr>
          <w:p w14:paraId="0C31ABDC" w14:textId="77777777" w:rsidR="00B9660A" w:rsidRPr="00B9660A" w:rsidRDefault="00B9660A" w:rsidP="00B9660A">
            <w:pPr>
              <w:jc w:val="center"/>
              <w:rPr>
                <w:rFonts w:eastAsia="Times New Roman" w:cstheme="minorHAnsi"/>
                <w:sz w:val="18"/>
                <w:szCs w:val="18"/>
                <w:lang w:eastAsia="it-IT"/>
              </w:rPr>
            </w:pPr>
          </w:p>
        </w:tc>
      </w:tr>
    </w:tbl>
    <w:p w14:paraId="237F111E" w14:textId="77777777" w:rsidR="00D2437A" w:rsidRDefault="00D2437A" w:rsidP="004211CD">
      <w:pPr>
        <w:rPr>
          <w:rFonts w:cstheme="minorHAnsi"/>
          <w:i/>
        </w:rPr>
      </w:pPr>
    </w:p>
    <w:p w14:paraId="39A4166F" w14:textId="77777777" w:rsidR="00C36A6B" w:rsidRPr="0062122C" w:rsidRDefault="00C36A6B" w:rsidP="00C36A6B">
      <w:pPr>
        <w:pStyle w:val="Titolo3"/>
      </w:pPr>
      <w:bookmarkStart w:id="63" w:name="_Toc445906701"/>
      <w:r w:rsidRPr="0062122C">
        <w:t>Tabelle di dettaglio</w:t>
      </w:r>
      <w:bookmarkEnd w:id="63"/>
    </w:p>
    <w:tbl>
      <w:tblPr>
        <w:tblStyle w:val="Grigliatabella"/>
        <w:tblW w:w="9854" w:type="dxa"/>
        <w:tblLayout w:type="fixed"/>
        <w:tblLook w:val="04A0" w:firstRow="1" w:lastRow="0" w:firstColumn="1" w:lastColumn="0" w:noHBand="0" w:noVBand="1"/>
      </w:tblPr>
      <w:tblGrid>
        <w:gridCol w:w="2802"/>
        <w:gridCol w:w="7052"/>
      </w:tblGrid>
      <w:tr w:rsidR="00B9660A" w:rsidRPr="006D5CBE" w14:paraId="265217EB" w14:textId="77777777" w:rsidTr="00B9660A">
        <w:tc>
          <w:tcPr>
            <w:tcW w:w="2802" w:type="dxa"/>
            <w:tcBorders>
              <w:top w:val="single" w:sz="4" w:space="0" w:color="auto"/>
              <w:left w:val="single" w:sz="4" w:space="0" w:color="auto"/>
              <w:bottom w:val="single" w:sz="4" w:space="0" w:color="auto"/>
              <w:right w:val="single" w:sz="4" w:space="0" w:color="auto"/>
            </w:tcBorders>
          </w:tcPr>
          <w:p w14:paraId="31B0AB66" w14:textId="77777777" w:rsidR="00B9660A" w:rsidRPr="006D5CBE" w:rsidRDefault="00B9660A" w:rsidP="00B9660A">
            <w:pPr>
              <w:rPr>
                <w:rFonts w:cstheme="minorHAnsi"/>
                <w:b/>
                <w:sz w:val="18"/>
                <w:szCs w:val="18"/>
              </w:rPr>
            </w:pPr>
            <w:r w:rsidRPr="006D5CBE">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61AC33F5" w14:textId="77777777" w:rsidR="006D5CBE" w:rsidRPr="006D5CBE" w:rsidRDefault="00B9660A" w:rsidP="00E80C06">
            <w:pPr>
              <w:jc w:val="both"/>
              <w:rPr>
                <w:rFonts w:cs="Courier New"/>
                <w:sz w:val="18"/>
                <w:szCs w:val="18"/>
              </w:rPr>
            </w:pPr>
            <w:r w:rsidRPr="006D5CBE">
              <w:rPr>
                <w:rFonts w:cs="Courier New"/>
                <w:sz w:val="18"/>
                <w:szCs w:val="18"/>
              </w:rPr>
              <w:t>Il decreto del ministero della Gioventù del 19 novembre 2010, n. 301, prevede l’istituzione, presso l’INPS, di una banca dati che raccolga i nominativi dei giovani genitori, finalizzata all’erogazione dell’incentivo pari ad € 5.000 a favore delle imprese o delle società cooper</w:t>
            </w:r>
            <w:r w:rsidR="00864085" w:rsidRPr="006D5CBE">
              <w:rPr>
                <w:rFonts w:cs="Courier New"/>
                <w:sz w:val="18"/>
                <w:szCs w:val="18"/>
              </w:rPr>
              <w:t>a</w:t>
            </w:r>
            <w:r w:rsidRPr="006D5CBE">
              <w:rPr>
                <w:rFonts w:cs="Courier New"/>
                <w:sz w:val="18"/>
                <w:szCs w:val="18"/>
              </w:rPr>
              <w:t>tive che li a</w:t>
            </w:r>
            <w:r w:rsidR="00ED1F61" w:rsidRPr="006D5CBE">
              <w:rPr>
                <w:rFonts w:cs="Courier New"/>
                <w:sz w:val="18"/>
                <w:szCs w:val="18"/>
              </w:rPr>
              <w:t>s</w:t>
            </w:r>
            <w:r w:rsidRPr="006D5CBE">
              <w:rPr>
                <w:rFonts w:cs="Courier New"/>
                <w:sz w:val="18"/>
                <w:szCs w:val="18"/>
              </w:rPr>
              <w:t>sumono con contratto a tempo indeterminato</w:t>
            </w:r>
            <w:r w:rsidR="006D5CBE">
              <w:rPr>
                <w:rFonts w:cs="Courier New"/>
                <w:sz w:val="18"/>
                <w:szCs w:val="18"/>
              </w:rPr>
              <w:t>.</w:t>
            </w:r>
          </w:p>
        </w:tc>
      </w:tr>
      <w:tr w:rsidR="00B9660A" w:rsidRPr="006D5CBE" w14:paraId="02BCC307"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366C6B03" w14:textId="77777777" w:rsidR="00B9660A" w:rsidRPr="006D5CBE" w:rsidRDefault="00B9660A" w:rsidP="00B9660A">
            <w:pPr>
              <w:rPr>
                <w:rFonts w:cstheme="minorHAnsi"/>
                <w:b/>
                <w:sz w:val="18"/>
                <w:szCs w:val="18"/>
              </w:rPr>
            </w:pPr>
            <w:r w:rsidRPr="006D5CBE">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7852275B" w14:textId="77777777" w:rsidR="006D5CBE" w:rsidRPr="006D5CBE" w:rsidRDefault="00B9660A" w:rsidP="00B9660A">
            <w:pPr>
              <w:jc w:val="both"/>
              <w:rPr>
                <w:rFonts w:eastAsia="Times New Roman" w:cstheme="minorHAnsi"/>
                <w:sz w:val="18"/>
                <w:szCs w:val="18"/>
                <w:lang w:eastAsia="it-IT"/>
              </w:rPr>
            </w:pPr>
            <w:r w:rsidRPr="006D5CBE">
              <w:rPr>
                <w:rFonts w:eastAsia="Times New Roman" w:cstheme="minorHAnsi"/>
                <w:sz w:val="18"/>
                <w:szCs w:val="18"/>
                <w:lang w:eastAsia="it-IT"/>
              </w:rPr>
              <w:t>Bonus € 5.000</w:t>
            </w:r>
          </w:p>
        </w:tc>
      </w:tr>
      <w:tr w:rsidR="00B9660A" w:rsidRPr="006D5CBE" w14:paraId="09CA1D64"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1E92857D" w14:textId="77777777" w:rsidR="00B9660A" w:rsidRPr="006D5CBE" w:rsidRDefault="00B9660A" w:rsidP="00B9660A">
            <w:pPr>
              <w:rPr>
                <w:rFonts w:cstheme="minorHAnsi"/>
                <w:b/>
                <w:color w:val="000000" w:themeColor="text1"/>
                <w:sz w:val="18"/>
                <w:szCs w:val="18"/>
              </w:rPr>
            </w:pPr>
            <w:r w:rsidRPr="006D5CBE">
              <w:rPr>
                <w:rFonts w:cstheme="minorHAnsi"/>
                <w:b/>
                <w:color w:val="000000" w:themeColor="text1"/>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7617CAC0" w14:textId="77777777" w:rsidR="006D5CBE" w:rsidRPr="006D5CBE" w:rsidRDefault="00B9660A" w:rsidP="00B9660A">
            <w:pPr>
              <w:rPr>
                <w:color w:val="000000" w:themeColor="text1"/>
                <w:sz w:val="18"/>
                <w:szCs w:val="18"/>
              </w:rPr>
            </w:pPr>
            <w:r w:rsidRPr="006D5CBE">
              <w:rPr>
                <w:color w:val="000000" w:themeColor="text1"/>
                <w:sz w:val="18"/>
                <w:szCs w:val="18"/>
              </w:rPr>
              <w:t>Imprese private e società cooperative</w:t>
            </w:r>
            <w:r w:rsidR="006D5CBE">
              <w:rPr>
                <w:color w:val="000000" w:themeColor="text1"/>
                <w:sz w:val="18"/>
                <w:szCs w:val="18"/>
              </w:rPr>
              <w:t>.</w:t>
            </w:r>
          </w:p>
        </w:tc>
      </w:tr>
      <w:tr w:rsidR="00B9660A" w:rsidRPr="006D5CBE" w14:paraId="5FF74A8E"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29D63FB3" w14:textId="77777777" w:rsidR="00B9660A" w:rsidRPr="006D5CBE" w:rsidRDefault="00B9660A" w:rsidP="00B9660A">
            <w:pPr>
              <w:rPr>
                <w:rFonts w:cstheme="minorHAnsi"/>
                <w:b/>
                <w:sz w:val="18"/>
                <w:szCs w:val="18"/>
              </w:rPr>
            </w:pPr>
            <w:r w:rsidRPr="006D5CBE">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1B567C9D" w14:textId="77777777" w:rsidR="006D5CBE" w:rsidRPr="006D5CBE" w:rsidRDefault="00B9660A" w:rsidP="00B9660A">
            <w:pPr>
              <w:pStyle w:val="Paragrafoelenco"/>
              <w:ind w:left="0"/>
              <w:jc w:val="both"/>
              <w:rPr>
                <w:rFonts w:eastAsia="Times New Roman" w:cstheme="minorHAnsi"/>
                <w:bCs/>
                <w:sz w:val="18"/>
                <w:szCs w:val="18"/>
                <w:lang w:eastAsia="it-IT"/>
              </w:rPr>
            </w:pPr>
            <w:r w:rsidRPr="006D5CBE">
              <w:rPr>
                <w:rFonts w:eastAsia="Times New Roman" w:cstheme="minorHAnsi"/>
                <w:bCs/>
                <w:sz w:val="18"/>
                <w:szCs w:val="18"/>
                <w:lang w:eastAsia="it-IT"/>
              </w:rPr>
              <w:t xml:space="preserve">Giovani di età inferiore a 35 anni, genitori di figli minori, privi di un contratto di lavoro a tempo indeterminato, </w:t>
            </w:r>
            <w:r w:rsidR="00DD0F4A" w:rsidRPr="006D5CBE">
              <w:rPr>
                <w:rFonts w:eastAsia="Times New Roman" w:cstheme="minorHAnsi"/>
                <w:bCs/>
                <w:sz w:val="18"/>
                <w:szCs w:val="18"/>
                <w:lang w:eastAsia="it-IT"/>
              </w:rPr>
              <w:t>che siano iscritti alla banca dati dei giovani genitori</w:t>
            </w:r>
            <w:r w:rsidR="006D5CBE">
              <w:rPr>
                <w:rFonts w:eastAsia="Times New Roman" w:cstheme="minorHAnsi"/>
                <w:bCs/>
                <w:sz w:val="18"/>
                <w:szCs w:val="18"/>
                <w:lang w:eastAsia="it-IT"/>
              </w:rPr>
              <w:t>.</w:t>
            </w:r>
          </w:p>
        </w:tc>
      </w:tr>
      <w:tr w:rsidR="00B9660A" w:rsidRPr="006D5CBE" w14:paraId="5929DF1B"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2CF41A48" w14:textId="77777777" w:rsidR="00B9660A" w:rsidRPr="006D5CBE" w:rsidRDefault="00B9660A" w:rsidP="00B9660A">
            <w:pPr>
              <w:rPr>
                <w:rFonts w:cstheme="minorHAnsi"/>
                <w:b/>
                <w:sz w:val="18"/>
                <w:szCs w:val="18"/>
              </w:rPr>
            </w:pPr>
            <w:r w:rsidRPr="006D5CBE">
              <w:rPr>
                <w:rFonts w:cstheme="minorHAnsi"/>
                <w:b/>
                <w:sz w:val="18"/>
                <w:szCs w:val="18"/>
              </w:rPr>
              <w:t>Tipologia di contratto richiesto</w:t>
            </w:r>
            <w:r w:rsidRPr="006D5CBE">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2BA0F6D4" w14:textId="77777777" w:rsidR="006D5CBE" w:rsidRPr="006D5CBE" w:rsidRDefault="00B9660A" w:rsidP="00B9660A">
            <w:pPr>
              <w:jc w:val="both"/>
              <w:rPr>
                <w:rFonts w:cs="Courier New"/>
                <w:sz w:val="18"/>
                <w:szCs w:val="18"/>
              </w:rPr>
            </w:pPr>
            <w:r w:rsidRPr="006D5CBE">
              <w:rPr>
                <w:rFonts w:cs="Courier New"/>
                <w:sz w:val="18"/>
                <w:szCs w:val="18"/>
              </w:rPr>
              <w:t xml:space="preserve">Contratto a tempo </w:t>
            </w:r>
            <w:r w:rsidR="00DD0F4A" w:rsidRPr="006D5CBE">
              <w:rPr>
                <w:rFonts w:cs="Courier New"/>
                <w:sz w:val="18"/>
                <w:szCs w:val="18"/>
              </w:rPr>
              <w:t>in</w:t>
            </w:r>
            <w:r w:rsidRPr="006D5CBE">
              <w:rPr>
                <w:rFonts w:cs="Courier New"/>
                <w:sz w:val="18"/>
                <w:szCs w:val="18"/>
              </w:rPr>
              <w:t>determinato</w:t>
            </w:r>
            <w:r w:rsidR="006D5CBE">
              <w:rPr>
                <w:rFonts w:cs="Courier New"/>
                <w:sz w:val="18"/>
                <w:szCs w:val="18"/>
              </w:rPr>
              <w:t>.</w:t>
            </w:r>
          </w:p>
        </w:tc>
      </w:tr>
      <w:tr w:rsidR="00B9660A" w:rsidRPr="006D5CBE" w14:paraId="19C9DD01" w14:textId="77777777" w:rsidTr="00B9660A">
        <w:tc>
          <w:tcPr>
            <w:tcW w:w="2802" w:type="dxa"/>
            <w:tcBorders>
              <w:top w:val="single" w:sz="4" w:space="0" w:color="auto"/>
              <w:left w:val="single" w:sz="4" w:space="0" w:color="auto"/>
              <w:bottom w:val="single" w:sz="4" w:space="0" w:color="auto"/>
              <w:right w:val="single" w:sz="4" w:space="0" w:color="auto"/>
            </w:tcBorders>
          </w:tcPr>
          <w:p w14:paraId="36610293" w14:textId="77777777" w:rsidR="00B9660A" w:rsidRPr="006D5CBE" w:rsidRDefault="00B9660A" w:rsidP="00B9660A">
            <w:pPr>
              <w:rPr>
                <w:rFonts w:cstheme="minorHAnsi"/>
                <w:color w:val="000000" w:themeColor="text1"/>
                <w:sz w:val="18"/>
                <w:szCs w:val="18"/>
              </w:rPr>
            </w:pPr>
            <w:r w:rsidRPr="006D5CBE">
              <w:rPr>
                <w:rFonts w:cstheme="minorHAnsi"/>
                <w:b/>
                <w:color w:val="000000" w:themeColor="text1"/>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42AC8D3B" w14:textId="77777777" w:rsidR="00B9660A" w:rsidRPr="006D5CBE" w:rsidRDefault="00DD0F4A" w:rsidP="00B9660A">
            <w:pPr>
              <w:jc w:val="both"/>
              <w:rPr>
                <w:rFonts w:eastAsia="Times New Roman" w:cs="Times New Roman"/>
                <w:color w:val="000000" w:themeColor="text1"/>
                <w:sz w:val="18"/>
                <w:szCs w:val="18"/>
                <w:lang w:eastAsia="it-IT"/>
              </w:rPr>
            </w:pPr>
            <w:r w:rsidRPr="006D5CBE">
              <w:rPr>
                <w:rFonts w:eastAsia="Times New Roman" w:cs="Times New Roman"/>
                <w:color w:val="000000" w:themeColor="text1"/>
                <w:sz w:val="18"/>
                <w:szCs w:val="18"/>
                <w:lang w:eastAsia="it-IT"/>
              </w:rPr>
              <w:t>Il giovane genitore deve essere iscritto alla banca dati dei giovani genitori, istituita presso l’INPS</w:t>
            </w:r>
          </w:p>
          <w:p w14:paraId="70B2E360" w14:textId="7FD19BBE" w:rsidR="006D5CBE" w:rsidRPr="006D5CBE" w:rsidRDefault="00DD0F4A" w:rsidP="00B9660A">
            <w:pPr>
              <w:jc w:val="both"/>
              <w:rPr>
                <w:rFonts w:eastAsia="Times New Roman" w:cs="Times New Roman"/>
                <w:color w:val="000000" w:themeColor="text1"/>
                <w:sz w:val="18"/>
                <w:szCs w:val="18"/>
                <w:lang w:eastAsia="it-IT"/>
              </w:rPr>
            </w:pPr>
            <w:r w:rsidRPr="006D5CBE">
              <w:rPr>
                <w:rFonts w:eastAsia="Times New Roman" w:cs="Times New Roman"/>
                <w:color w:val="000000" w:themeColor="text1"/>
                <w:sz w:val="18"/>
                <w:szCs w:val="18"/>
                <w:lang w:eastAsia="it-IT"/>
              </w:rPr>
              <w:t xml:space="preserve">Il datore di lavoro, effettuata l’assunzione del giovane genitore iscritto alla banca </w:t>
            </w:r>
            <w:r w:rsidR="00FB0115" w:rsidRPr="006D5CBE">
              <w:rPr>
                <w:rFonts w:eastAsia="Times New Roman" w:cs="Times New Roman"/>
                <w:color w:val="000000" w:themeColor="text1"/>
                <w:sz w:val="18"/>
                <w:szCs w:val="18"/>
                <w:lang w:eastAsia="it-IT"/>
              </w:rPr>
              <w:t>dati,</w:t>
            </w:r>
            <w:r w:rsidRPr="006D5CBE">
              <w:rPr>
                <w:rFonts w:eastAsia="Times New Roman" w:cs="Times New Roman"/>
                <w:color w:val="000000" w:themeColor="text1"/>
                <w:sz w:val="18"/>
                <w:szCs w:val="18"/>
                <w:lang w:eastAsia="it-IT"/>
              </w:rPr>
              <w:t xml:space="preserve"> richiede il beneficio all’INPS che sarà fruito in quote mensili</w:t>
            </w:r>
            <w:r w:rsidR="006D5CBE">
              <w:rPr>
                <w:rFonts w:eastAsia="Times New Roman" w:cs="Times New Roman"/>
                <w:color w:val="000000" w:themeColor="text1"/>
                <w:sz w:val="18"/>
                <w:szCs w:val="18"/>
                <w:lang w:eastAsia="it-IT"/>
              </w:rPr>
              <w:t>.</w:t>
            </w:r>
          </w:p>
        </w:tc>
      </w:tr>
      <w:tr w:rsidR="00B9660A" w:rsidRPr="006D5CBE" w14:paraId="152729D5"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70301E0A" w14:textId="77777777" w:rsidR="00B9660A" w:rsidRPr="006D5CBE" w:rsidRDefault="00B9660A" w:rsidP="00B9660A">
            <w:pPr>
              <w:rPr>
                <w:rFonts w:cstheme="minorHAnsi"/>
                <w:b/>
                <w:sz w:val="18"/>
                <w:szCs w:val="18"/>
              </w:rPr>
            </w:pPr>
            <w:r w:rsidRPr="006D5CBE">
              <w:rPr>
                <w:rFonts w:cstheme="minorHAnsi"/>
                <w:b/>
                <w:sz w:val="18"/>
                <w:szCs w:val="18"/>
              </w:rPr>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00FD6C0F" w14:textId="77777777" w:rsidR="0028578B" w:rsidRPr="006D5CBE" w:rsidRDefault="00DD0F4A" w:rsidP="0028578B">
            <w:pPr>
              <w:jc w:val="both"/>
              <w:rPr>
                <w:rFonts w:cstheme="minorHAnsi"/>
                <w:color w:val="000000" w:themeColor="text1"/>
                <w:sz w:val="18"/>
                <w:szCs w:val="18"/>
              </w:rPr>
            </w:pPr>
            <w:r w:rsidRPr="006D5CBE">
              <w:rPr>
                <w:rFonts w:cstheme="minorHAnsi"/>
                <w:color w:val="000000" w:themeColor="text1"/>
                <w:sz w:val="18"/>
                <w:szCs w:val="18"/>
              </w:rPr>
              <w:t>Il beneficio è</w:t>
            </w:r>
            <w:r w:rsidR="0028578B">
              <w:rPr>
                <w:rFonts w:cstheme="minorHAnsi"/>
                <w:color w:val="000000" w:themeColor="text1"/>
                <w:sz w:val="18"/>
                <w:szCs w:val="18"/>
              </w:rPr>
              <w:t xml:space="preserve"> cumulabile con altri incentivi.</w:t>
            </w:r>
          </w:p>
        </w:tc>
      </w:tr>
      <w:tr w:rsidR="00B9660A" w:rsidRPr="006D5CBE" w14:paraId="47653C97"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1A7C9491" w14:textId="77777777" w:rsidR="0028578B" w:rsidRPr="006D5CBE" w:rsidRDefault="00B9660A" w:rsidP="00B9660A">
            <w:pPr>
              <w:rPr>
                <w:rFonts w:cstheme="minorHAnsi"/>
                <w:b/>
                <w:sz w:val="18"/>
                <w:szCs w:val="18"/>
              </w:rPr>
            </w:pPr>
            <w:r w:rsidRPr="006D5CBE">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385C48E5" w14:textId="77777777" w:rsidR="00B9660A" w:rsidRPr="006D5CBE" w:rsidRDefault="00B9660A" w:rsidP="00B9660A">
            <w:pPr>
              <w:jc w:val="both"/>
              <w:rPr>
                <w:rFonts w:cstheme="minorHAnsi"/>
                <w:color w:val="C00000"/>
                <w:sz w:val="18"/>
                <w:szCs w:val="18"/>
              </w:rPr>
            </w:pPr>
          </w:p>
        </w:tc>
      </w:tr>
      <w:tr w:rsidR="00B9660A" w:rsidRPr="006D5CBE" w14:paraId="60B31115" w14:textId="77777777" w:rsidTr="00B9660A">
        <w:tc>
          <w:tcPr>
            <w:tcW w:w="2802" w:type="dxa"/>
            <w:tcBorders>
              <w:top w:val="single" w:sz="4" w:space="0" w:color="auto"/>
              <w:left w:val="single" w:sz="4" w:space="0" w:color="auto"/>
              <w:bottom w:val="single" w:sz="4" w:space="0" w:color="auto"/>
              <w:right w:val="single" w:sz="4" w:space="0" w:color="auto"/>
            </w:tcBorders>
            <w:hideMark/>
          </w:tcPr>
          <w:p w14:paraId="11D24247" w14:textId="77777777" w:rsidR="00B9660A" w:rsidRPr="006D5CBE" w:rsidRDefault="00B9660A" w:rsidP="00B9660A">
            <w:pPr>
              <w:rPr>
                <w:rFonts w:cstheme="minorHAnsi"/>
                <w:b/>
                <w:sz w:val="18"/>
                <w:szCs w:val="18"/>
              </w:rPr>
            </w:pPr>
            <w:r w:rsidRPr="006D5CBE">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4A4553F7" w14:textId="77777777" w:rsidR="0028578B" w:rsidRPr="00E80C06" w:rsidRDefault="0028578B" w:rsidP="00B9660A">
            <w:pPr>
              <w:jc w:val="both"/>
              <w:rPr>
                <w:rFonts w:cs="Courier New"/>
                <w:sz w:val="18"/>
                <w:szCs w:val="18"/>
              </w:rPr>
            </w:pPr>
            <w:r>
              <w:rPr>
                <w:rFonts w:cs="Courier New"/>
                <w:sz w:val="18"/>
                <w:szCs w:val="18"/>
              </w:rPr>
              <w:t>D</w:t>
            </w:r>
            <w:r w:rsidR="00DD0F4A" w:rsidRPr="006D5CBE">
              <w:rPr>
                <w:rFonts w:cs="Courier New"/>
                <w:sz w:val="18"/>
                <w:szCs w:val="18"/>
              </w:rPr>
              <w:t>ecreto del ministero della Gioventù del 19 novembre 2010, n. 301; circ. INPS n.115/11; messaggio INPS n.7376/15</w:t>
            </w:r>
            <w:r w:rsidR="00FF5848">
              <w:rPr>
                <w:rFonts w:cs="Courier New"/>
                <w:sz w:val="18"/>
                <w:szCs w:val="18"/>
              </w:rPr>
              <w:t>.</w:t>
            </w:r>
          </w:p>
        </w:tc>
      </w:tr>
      <w:tr w:rsidR="00B9660A" w:rsidRPr="006D5CBE" w14:paraId="777E4683" w14:textId="77777777" w:rsidTr="00B9660A">
        <w:tc>
          <w:tcPr>
            <w:tcW w:w="2802" w:type="dxa"/>
            <w:tcBorders>
              <w:top w:val="single" w:sz="4" w:space="0" w:color="auto"/>
              <w:left w:val="single" w:sz="4" w:space="0" w:color="auto"/>
              <w:bottom w:val="single" w:sz="4" w:space="0" w:color="auto"/>
              <w:right w:val="single" w:sz="4" w:space="0" w:color="auto"/>
            </w:tcBorders>
          </w:tcPr>
          <w:p w14:paraId="50A3311D" w14:textId="77777777" w:rsidR="00B9660A" w:rsidRPr="006D5CBE" w:rsidRDefault="00B9660A" w:rsidP="00B9660A">
            <w:pPr>
              <w:rPr>
                <w:rFonts w:cstheme="minorHAnsi"/>
                <w:b/>
                <w:sz w:val="18"/>
                <w:szCs w:val="18"/>
              </w:rPr>
            </w:pPr>
            <w:r w:rsidRPr="006D5CBE">
              <w:rPr>
                <w:rFonts w:cstheme="minorHAnsi"/>
                <w:b/>
                <w:sz w:val="18"/>
                <w:szCs w:val="18"/>
              </w:rPr>
              <w:t xml:space="preserve">Regime sanzionatorio e  </w:t>
            </w:r>
          </w:p>
          <w:p w14:paraId="1FA00140" w14:textId="60ED4D17" w:rsidR="0028578B" w:rsidRPr="006D5CBE" w:rsidRDefault="00FB0115" w:rsidP="00890188">
            <w:pPr>
              <w:rPr>
                <w:rFonts w:cstheme="minorHAnsi"/>
                <w:b/>
                <w:sz w:val="18"/>
                <w:szCs w:val="18"/>
              </w:rPr>
            </w:pPr>
            <w:r w:rsidRPr="006D5CBE">
              <w:rPr>
                <w:rFonts w:cstheme="minorHAnsi"/>
                <w:b/>
                <w:sz w:val="18"/>
                <w:szCs w:val="18"/>
              </w:rPr>
              <w:t>Casi</w:t>
            </w:r>
            <w:r w:rsidR="00B9660A" w:rsidRPr="006D5CBE">
              <w:rPr>
                <w:rFonts w:cstheme="minorHAnsi"/>
                <w:b/>
                <w:sz w:val="18"/>
                <w:szCs w:val="18"/>
              </w:rPr>
              <w:t xml:space="preserve"> di esclusione</w:t>
            </w:r>
          </w:p>
        </w:tc>
        <w:tc>
          <w:tcPr>
            <w:tcW w:w="7052" w:type="dxa"/>
            <w:tcBorders>
              <w:top w:val="single" w:sz="4" w:space="0" w:color="auto"/>
              <w:left w:val="single" w:sz="4" w:space="0" w:color="auto"/>
              <w:bottom w:val="single" w:sz="4" w:space="0" w:color="auto"/>
              <w:right w:val="single" w:sz="4" w:space="0" w:color="auto"/>
            </w:tcBorders>
          </w:tcPr>
          <w:p w14:paraId="585CB450" w14:textId="77777777" w:rsidR="00B9660A" w:rsidRPr="006D5CBE" w:rsidRDefault="00B9660A" w:rsidP="00FF5848">
            <w:pPr>
              <w:pStyle w:val="Paragrafoelenco"/>
              <w:spacing w:before="240"/>
              <w:ind w:left="0"/>
              <w:jc w:val="both"/>
              <w:rPr>
                <w:rFonts w:cs="Courier New"/>
                <w:color w:val="C00000"/>
                <w:sz w:val="18"/>
                <w:szCs w:val="18"/>
              </w:rPr>
            </w:pPr>
          </w:p>
        </w:tc>
      </w:tr>
      <w:bookmarkEnd w:id="45"/>
    </w:tbl>
    <w:p w14:paraId="42640D8B" w14:textId="6139C279" w:rsidR="00092DE8" w:rsidRDefault="00092DE8" w:rsidP="00B9660A">
      <w:pPr>
        <w:rPr>
          <w:rFonts w:cstheme="minorHAnsi"/>
          <w:color w:val="C00000"/>
        </w:rPr>
      </w:pPr>
    </w:p>
    <w:p w14:paraId="25537EE8" w14:textId="77777777" w:rsidR="00092DE8" w:rsidRDefault="00092DE8">
      <w:pPr>
        <w:rPr>
          <w:rFonts w:cstheme="minorHAnsi"/>
          <w:color w:val="C00000"/>
        </w:rPr>
      </w:pPr>
    </w:p>
    <w:p w14:paraId="0F385583" w14:textId="77777777" w:rsidR="00092DE8" w:rsidRDefault="00092DE8">
      <w:pPr>
        <w:rPr>
          <w:rFonts w:cstheme="minorHAnsi"/>
          <w:color w:val="C00000"/>
        </w:rPr>
      </w:pPr>
    </w:p>
    <w:p w14:paraId="7F354426" w14:textId="77777777" w:rsidR="00092DE8" w:rsidRDefault="00092DE8">
      <w:pPr>
        <w:rPr>
          <w:rFonts w:cstheme="minorHAnsi"/>
          <w:color w:val="C00000"/>
        </w:rPr>
      </w:pPr>
    </w:p>
    <w:p w14:paraId="39846389" w14:textId="77777777" w:rsidR="00092DE8" w:rsidRDefault="00092DE8">
      <w:pPr>
        <w:rPr>
          <w:rFonts w:cstheme="minorHAnsi"/>
          <w:color w:val="C00000"/>
        </w:rPr>
      </w:pPr>
    </w:p>
    <w:p w14:paraId="26EB50D1" w14:textId="77777777" w:rsidR="00092DE8" w:rsidRDefault="00092DE8">
      <w:pPr>
        <w:rPr>
          <w:rFonts w:cstheme="minorHAnsi"/>
          <w:color w:val="C00000"/>
        </w:rPr>
      </w:pPr>
    </w:p>
    <w:p w14:paraId="2C8837CC" w14:textId="77777777" w:rsidR="00092DE8" w:rsidRDefault="00092DE8">
      <w:pPr>
        <w:rPr>
          <w:rFonts w:cstheme="minorHAnsi"/>
          <w:color w:val="C00000"/>
        </w:rPr>
      </w:pPr>
    </w:p>
    <w:p w14:paraId="00D146BC" w14:textId="77777777" w:rsidR="00092DE8" w:rsidRDefault="00092DE8">
      <w:pPr>
        <w:rPr>
          <w:rFonts w:cstheme="minorHAnsi"/>
          <w:color w:val="C00000"/>
        </w:rPr>
      </w:pPr>
    </w:p>
    <w:p w14:paraId="7793418E" w14:textId="22011626" w:rsidR="00092DE8" w:rsidRPr="007F5623" w:rsidRDefault="00092DE8" w:rsidP="00092DE8">
      <w:pPr>
        <w:pStyle w:val="Titolo1"/>
        <w:numPr>
          <w:ilvl w:val="0"/>
          <w:numId w:val="25"/>
        </w:numPr>
        <w:rPr>
          <w:color w:val="auto"/>
          <w:sz w:val="24"/>
          <w:szCs w:val="24"/>
        </w:rPr>
      </w:pPr>
      <w:bookmarkStart w:id="64" w:name="_Toc445906702"/>
      <w:r w:rsidRPr="007F5623">
        <w:rPr>
          <w:color w:val="auto"/>
          <w:sz w:val="24"/>
          <w:szCs w:val="24"/>
        </w:rPr>
        <w:lastRenderedPageBreak/>
        <w:t>INCENTIVI PREVISTI DA SPECIFICI PROGRAMMI NAZIONALI (ITALIA LAVORO)</w:t>
      </w:r>
      <w:bookmarkEnd w:id="64"/>
    </w:p>
    <w:p w14:paraId="0209C837" w14:textId="262BEE5D" w:rsidR="00092DE8" w:rsidRPr="008A650D" w:rsidRDefault="00092DE8" w:rsidP="008A650D">
      <w:pPr>
        <w:pStyle w:val="Titolo3"/>
      </w:pPr>
      <w:bookmarkStart w:id="65" w:name="_Toc445906703"/>
      <w:r w:rsidRPr="00C96FE7">
        <w:t>Tabella riepilogativa</w:t>
      </w:r>
      <w:bookmarkEnd w:id="65"/>
      <w:r w:rsidRPr="00C96FE7">
        <w:t xml:space="preserve"> </w:t>
      </w:r>
    </w:p>
    <w:tbl>
      <w:tblPr>
        <w:tblpPr w:leftFromText="141" w:rightFromText="141" w:vertAnchor="text" w:horzAnchor="margin" w:tblpY="19"/>
        <w:tblOverlap w:val="neve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833"/>
        <w:gridCol w:w="4119"/>
        <w:gridCol w:w="1631"/>
        <w:gridCol w:w="1631"/>
      </w:tblGrid>
      <w:tr w:rsidR="00092DE8" w:rsidRPr="00935735" w14:paraId="3C0DCA4E" w14:textId="77777777" w:rsidTr="008A650D">
        <w:trPr>
          <w:trHeight w:val="973"/>
        </w:trPr>
        <w:tc>
          <w:tcPr>
            <w:tcW w:w="995" w:type="pct"/>
            <w:shd w:val="clear" w:color="auto" w:fill="auto"/>
            <w:vAlign w:val="center"/>
            <w:hideMark/>
          </w:tcPr>
          <w:p w14:paraId="4C5287EC" w14:textId="77777777" w:rsidR="00092DE8" w:rsidRPr="00F94F8C" w:rsidRDefault="00092DE8" w:rsidP="005873B7">
            <w:pPr>
              <w:spacing w:after="0" w:line="240" w:lineRule="auto"/>
              <w:jc w:val="center"/>
              <w:rPr>
                <w:rFonts w:eastAsia="Times New Roman" w:cstheme="minorHAnsi"/>
                <w:b/>
                <w:bCs/>
                <w:color w:val="000000"/>
                <w:sz w:val="18"/>
                <w:szCs w:val="18"/>
                <w:lang w:eastAsia="it-IT"/>
              </w:rPr>
            </w:pPr>
            <w:r w:rsidRPr="00F94F8C">
              <w:rPr>
                <w:rFonts w:eastAsia="Times New Roman" w:cstheme="minorHAnsi"/>
                <w:b/>
                <w:bCs/>
                <w:color w:val="000000"/>
                <w:sz w:val="18"/>
                <w:szCs w:val="18"/>
                <w:lang w:eastAsia="it-IT"/>
              </w:rPr>
              <w:t>Misura</w:t>
            </w:r>
          </w:p>
        </w:tc>
        <w:tc>
          <w:tcPr>
            <w:tcW w:w="2235" w:type="pct"/>
            <w:shd w:val="clear" w:color="auto" w:fill="auto"/>
            <w:vAlign w:val="center"/>
            <w:hideMark/>
          </w:tcPr>
          <w:p w14:paraId="15354D71" w14:textId="77777777" w:rsidR="00092DE8" w:rsidRPr="00F94F8C" w:rsidRDefault="00092DE8" w:rsidP="005873B7">
            <w:pPr>
              <w:spacing w:after="0" w:line="240" w:lineRule="auto"/>
              <w:jc w:val="center"/>
              <w:rPr>
                <w:rFonts w:eastAsia="Times New Roman" w:cstheme="minorHAnsi"/>
                <w:b/>
                <w:bCs/>
                <w:color w:val="000000"/>
                <w:sz w:val="18"/>
                <w:szCs w:val="18"/>
                <w:lang w:eastAsia="it-IT"/>
              </w:rPr>
            </w:pPr>
            <w:r w:rsidRPr="00F94F8C">
              <w:rPr>
                <w:rFonts w:eastAsia="Times New Roman" w:cstheme="minorHAnsi"/>
                <w:b/>
                <w:bCs/>
                <w:color w:val="000000"/>
                <w:sz w:val="18"/>
                <w:szCs w:val="18"/>
                <w:lang w:eastAsia="it-IT"/>
              </w:rPr>
              <w:t>Tipologia ed entità</w:t>
            </w:r>
          </w:p>
        </w:tc>
        <w:tc>
          <w:tcPr>
            <w:tcW w:w="885" w:type="pct"/>
            <w:shd w:val="clear" w:color="auto" w:fill="auto"/>
            <w:vAlign w:val="center"/>
          </w:tcPr>
          <w:p w14:paraId="38E8B753" w14:textId="77777777" w:rsidR="00092DE8" w:rsidRPr="00F94F8C" w:rsidRDefault="00092DE8" w:rsidP="005873B7">
            <w:pPr>
              <w:spacing w:after="0" w:line="240" w:lineRule="auto"/>
              <w:jc w:val="center"/>
              <w:rPr>
                <w:rFonts w:eastAsia="Times New Roman" w:cstheme="minorHAnsi"/>
                <w:b/>
                <w:bCs/>
                <w:color w:val="000000"/>
                <w:sz w:val="18"/>
                <w:szCs w:val="18"/>
                <w:lang w:eastAsia="it-IT"/>
              </w:rPr>
            </w:pPr>
            <w:r w:rsidRPr="00F94F8C">
              <w:rPr>
                <w:rFonts w:eastAsia="Times New Roman" w:cstheme="minorHAnsi"/>
                <w:b/>
                <w:bCs/>
                <w:color w:val="000000"/>
                <w:sz w:val="18"/>
                <w:szCs w:val="18"/>
                <w:lang w:eastAsia="it-IT"/>
              </w:rPr>
              <w:t>Target</w:t>
            </w:r>
          </w:p>
        </w:tc>
        <w:tc>
          <w:tcPr>
            <w:tcW w:w="885" w:type="pct"/>
            <w:vAlign w:val="center"/>
          </w:tcPr>
          <w:p w14:paraId="52CDCBBC" w14:textId="77777777" w:rsidR="00092DE8" w:rsidRPr="00F94F8C" w:rsidRDefault="00092DE8" w:rsidP="005873B7">
            <w:pPr>
              <w:spacing w:after="0" w:line="240" w:lineRule="auto"/>
              <w:jc w:val="center"/>
              <w:rPr>
                <w:rFonts w:eastAsia="Times New Roman" w:cstheme="minorHAnsi"/>
                <w:b/>
                <w:bCs/>
                <w:color w:val="000000"/>
                <w:sz w:val="18"/>
                <w:szCs w:val="18"/>
                <w:lang w:eastAsia="it-IT"/>
              </w:rPr>
            </w:pPr>
            <w:r w:rsidRPr="00F94F8C">
              <w:rPr>
                <w:rFonts w:eastAsia="Times New Roman" w:cstheme="minorHAnsi"/>
                <w:b/>
                <w:bCs/>
                <w:color w:val="000000"/>
                <w:sz w:val="18"/>
                <w:szCs w:val="18"/>
                <w:lang w:eastAsia="it-IT"/>
              </w:rPr>
              <w:t>Tempistica e scadenze</w:t>
            </w:r>
          </w:p>
        </w:tc>
      </w:tr>
      <w:tr w:rsidR="00092DE8" w:rsidRPr="00935735" w14:paraId="4A3C5DD8" w14:textId="77777777" w:rsidTr="008A650D">
        <w:trPr>
          <w:trHeight w:val="548"/>
        </w:trPr>
        <w:tc>
          <w:tcPr>
            <w:tcW w:w="995" w:type="pct"/>
            <w:shd w:val="clear" w:color="auto" w:fill="auto"/>
            <w:noWrap/>
          </w:tcPr>
          <w:p w14:paraId="7816F876" w14:textId="77777777" w:rsidR="00092DE8" w:rsidRPr="0034031F" w:rsidRDefault="00092DE8" w:rsidP="005873B7">
            <w:pPr>
              <w:spacing w:after="0" w:line="240" w:lineRule="auto"/>
              <w:rPr>
                <w:rFonts w:cstheme="minorHAnsi"/>
                <w:b/>
                <w:i/>
                <w:color w:val="000000"/>
                <w:sz w:val="18"/>
                <w:szCs w:val="18"/>
              </w:rPr>
            </w:pPr>
            <w:r>
              <w:rPr>
                <w:rFonts w:cstheme="minorHAnsi"/>
                <w:b/>
                <w:i/>
                <w:color w:val="000000"/>
                <w:sz w:val="18"/>
                <w:szCs w:val="18"/>
              </w:rPr>
              <w:t>Avviso per i contributi all</w:t>
            </w:r>
            <w:r w:rsidRPr="0034031F">
              <w:rPr>
                <w:rFonts w:cstheme="minorHAnsi"/>
                <w:b/>
                <w:i/>
                <w:color w:val="000000"/>
                <w:sz w:val="18"/>
                <w:szCs w:val="18"/>
              </w:rPr>
              <w:t>e</w:t>
            </w:r>
            <w:r>
              <w:rPr>
                <w:rFonts w:cstheme="minorHAnsi"/>
                <w:b/>
                <w:i/>
                <w:color w:val="000000"/>
                <w:sz w:val="18"/>
                <w:szCs w:val="18"/>
              </w:rPr>
              <w:t xml:space="preserve"> imp</w:t>
            </w:r>
            <w:r w:rsidRPr="0034031F">
              <w:rPr>
                <w:rFonts w:cstheme="minorHAnsi"/>
                <w:b/>
                <w:i/>
                <w:color w:val="000000"/>
                <w:sz w:val="18"/>
                <w:szCs w:val="18"/>
              </w:rPr>
              <w:t>r</w:t>
            </w:r>
            <w:r>
              <w:rPr>
                <w:rFonts w:cstheme="minorHAnsi"/>
                <w:b/>
                <w:i/>
                <w:color w:val="000000"/>
                <w:sz w:val="18"/>
                <w:szCs w:val="18"/>
              </w:rPr>
              <w:t xml:space="preserve">ese che </w:t>
            </w:r>
            <w:r w:rsidRPr="0034031F">
              <w:rPr>
                <w:rFonts w:cstheme="minorHAnsi"/>
                <w:b/>
                <w:i/>
                <w:color w:val="000000"/>
                <w:sz w:val="18"/>
                <w:szCs w:val="18"/>
              </w:rPr>
              <w:t>assu</w:t>
            </w:r>
            <w:r>
              <w:rPr>
                <w:rFonts w:cstheme="minorHAnsi"/>
                <w:b/>
                <w:i/>
                <w:color w:val="000000"/>
                <w:sz w:val="18"/>
                <w:szCs w:val="18"/>
              </w:rPr>
              <w:t>mo</w:t>
            </w:r>
            <w:r w:rsidRPr="0034031F">
              <w:rPr>
                <w:rFonts w:cstheme="minorHAnsi"/>
                <w:b/>
                <w:i/>
                <w:color w:val="000000"/>
                <w:sz w:val="18"/>
                <w:szCs w:val="18"/>
              </w:rPr>
              <w:t>no</w:t>
            </w:r>
            <w:r>
              <w:rPr>
                <w:rFonts w:cstheme="minorHAnsi"/>
                <w:b/>
                <w:i/>
                <w:color w:val="000000"/>
                <w:sz w:val="18"/>
                <w:szCs w:val="18"/>
              </w:rPr>
              <w:t xml:space="preserve"> </w:t>
            </w:r>
            <w:r w:rsidRPr="0034031F">
              <w:rPr>
                <w:rFonts w:cstheme="minorHAnsi"/>
                <w:b/>
                <w:i/>
                <w:color w:val="000000"/>
                <w:sz w:val="18"/>
                <w:szCs w:val="18"/>
              </w:rPr>
              <w:t>con contratto di apprendistato</w:t>
            </w:r>
            <w:r>
              <w:rPr>
                <w:rFonts w:cstheme="minorHAnsi"/>
                <w:b/>
                <w:i/>
                <w:color w:val="000000"/>
                <w:sz w:val="18"/>
                <w:szCs w:val="18"/>
              </w:rPr>
              <w:t xml:space="preserve"> di alta formazione e ricerca</w:t>
            </w:r>
          </w:p>
          <w:p w14:paraId="2446B6D0" w14:textId="77777777" w:rsidR="00092DE8" w:rsidRPr="00F94F8C" w:rsidRDefault="00092DE8" w:rsidP="005873B7">
            <w:pPr>
              <w:spacing w:after="0" w:line="240" w:lineRule="auto"/>
              <w:rPr>
                <w:rFonts w:eastAsia="Times New Roman" w:cstheme="minorHAnsi"/>
                <w:b/>
                <w:bCs/>
                <w:i/>
                <w:sz w:val="18"/>
                <w:szCs w:val="18"/>
                <w:lang w:eastAsia="it-IT"/>
              </w:rPr>
            </w:pPr>
          </w:p>
        </w:tc>
        <w:tc>
          <w:tcPr>
            <w:tcW w:w="2235" w:type="pct"/>
            <w:shd w:val="clear" w:color="auto" w:fill="auto"/>
            <w:noWrap/>
          </w:tcPr>
          <w:p w14:paraId="47E00B6D" w14:textId="64016F2E" w:rsidR="00092DE8" w:rsidRDefault="00092DE8" w:rsidP="005873B7">
            <w:pPr>
              <w:spacing w:after="0" w:line="240" w:lineRule="auto"/>
              <w:jc w:val="center"/>
              <w:rPr>
                <w:rFonts w:eastAsia="Times New Roman" w:cstheme="minorHAnsi"/>
                <w:bCs/>
                <w:sz w:val="18"/>
                <w:szCs w:val="18"/>
                <w:lang w:eastAsia="it-IT"/>
              </w:rPr>
            </w:pPr>
            <w:r w:rsidRPr="000D3902">
              <w:rPr>
                <w:rFonts w:eastAsia="Times New Roman" w:cstheme="minorHAnsi"/>
                <w:bCs/>
                <w:sz w:val="18"/>
                <w:szCs w:val="18"/>
                <w:lang w:eastAsia="it-IT"/>
              </w:rPr>
              <w:t>Le domande di contributo possono essere presentate unicamente attraverso il sistema informativo del progetto:</w:t>
            </w:r>
            <w:r>
              <w:rPr>
                <w:rFonts w:eastAsia="Times New Roman" w:cstheme="minorHAnsi"/>
                <w:b/>
                <w:bCs/>
                <w:sz w:val="18"/>
                <w:szCs w:val="18"/>
                <w:lang w:eastAsia="it-IT"/>
              </w:rPr>
              <w:t xml:space="preserve"> </w:t>
            </w:r>
            <w:hyperlink r:id="rId10" w:history="1">
              <w:r w:rsidRPr="00BD355A">
                <w:rPr>
                  <w:rStyle w:val="Collegamentoipertestuale"/>
                  <w:rFonts w:eastAsia="Times New Roman" w:cstheme="minorHAnsi"/>
                  <w:b/>
                  <w:bCs/>
                  <w:sz w:val="18"/>
                  <w:szCs w:val="18"/>
                  <w:lang w:eastAsia="it-IT"/>
                </w:rPr>
                <w:t>http://FixoL4.italialavoro.it</w:t>
              </w:r>
            </w:hyperlink>
            <w:r>
              <w:rPr>
                <w:rFonts w:eastAsia="Times New Roman" w:cstheme="minorHAnsi"/>
                <w:b/>
                <w:bCs/>
                <w:sz w:val="18"/>
                <w:szCs w:val="18"/>
                <w:lang w:eastAsia="it-IT"/>
              </w:rPr>
              <w:t xml:space="preserve"> </w:t>
            </w:r>
            <w:r>
              <w:rPr>
                <w:rFonts w:eastAsia="Times New Roman" w:cstheme="minorHAnsi"/>
                <w:bCs/>
                <w:sz w:val="18"/>
                <w:szCs w:val="18"/>
                <w:lang w:eastAsia="it-IT"/>
              </w:rPr>
              <w:t xml:space="preserve">entro e non oltre il 30/06/2016, e fino ad esaurimento </w:t>
            </w:r>
            <w:r w:rsidR="00FB0115">
              <w:rPr>
                <w:rFonts w:eastAsia="Times New Roman" w:cstheme="minorHAnsi"/>
                <w:bCs/>
                <w:sz w:val="18"/>
                <w:szCs w:val="18"/>
                <w:lang w:eastAsia="it-IT"/>
              </w:rPr>
              <w:t>delle</w:t>
            </w:r>
            <w:r>
              <w:rPr>
                <w:rFonts w:eastAsia="Times New Roman" w:cstheme="minorHAnsi"/>
                <w:bCs/>
                <w:sz w:val="18"/>
                <w:szCs w:val="18"/>
                <w:lang w:eastAsia="it-IT"/>
              </w:rPr>
              <w:t xml:space="preserve"> risorse.</w:t>
            </w:r>
          </w:p>
          <w:p w14:paraId="79232179" w14:textId="77777777" w:rsidR="00092DE8" w:rsidRDefault="00092DE8" w:rsidP="005873B7">
            <w:pPr>
              <w:spacing w:after="0" w:line="240" w:lineRule="auto"/>
              <w:jc w:val="center"/>
              <w:rPr>
                <w:rFonts w:eastAsia="Times New Roman" w:cstheme="minorHAnsi"/>
                <w:bCs/>
                <w:sz w:val="18"/>
                <w:szCs w:val="18"/>
                <w:u w:val="single"/>
                <w:lang w:eastAsia="it-IT"/>
              </w:rPr>
            </w:pPr>
          </w:p>
          <w:p w14:paraId="53C806BB" w14:textId="77777777" w:rsidR="00092DE8" w:rsidRPr="00F94F8C" w:rsidRDefault="00092DE8" w:rsidP="005873B7">
            <w:pPr>
              <w:spacing w:after="0" w:line="240" w:lineRule="auto"/>
              <w:jc w:val="center"/>
              <w:rPr>
                <w:rFonts w:eastAsia="Times New Roman" w:cstheme="minorHAnsi"/>
                <w:bCs/>
                <w:sz w:val="18"/>
                <w:szCs w:val="18"/>
                <w:u w:val="single"/>
                <w:lang w:eastAsia="it-IT"/>
              </w:rPr>
            </w:pPr>
            <w:r w:rsidRPr="00F94F8C">
              <w:rPr>
                <w:rFonts w:eastAsia="Times New Roman" w:cstheme="minorHAnsi"/>
                <w:bCs/>
                <w:sz w:val="18"/>
                <w:szCs w:val="18"/>
                <w:u w:val="single"/>
                <w:lang w:eastAsia="it-IT"/>
              </w:rPr>
              <w:t>Incentivo economico</w:t>
            </w:r>
          </w:p>
          <w:p w14:paraId="3BB723CD" w14:textId="77777777" w:rsidR="00092DE8" w:rsidRPr="00F94F8C" w:rsidRDefault="00092DE8" w:rsidP="005873B7">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 xml:space="preserve">Contratto </w:t>
            </w:r>
            <w:r>
              <w:rPr>
                <w:rFonts w:eastAsia="Times New Roman" w:cstheme="minorHAnsi"/>
                <w:bCs/>
                <w:sz w:val="18"/>
                <w:szCs w:val="18"/>
                <w:lang w:eastAsia="it-IT"/>
              </w:rPr>
              <w:t xml:space="preserve">di </w:t>
            </w:r>
            <w:r w:rsidRPr="00F94F8C">
              <w:rPr>
                <w:rFonts w:eastAsia="Times New Roman" w:cstheme="minorHAnsi"/>
                <w:bCs/>
                <w:sz w:val="18"/>
                <w:szCs w:val="18"/>
                <w:lang w:eastAsia="it-IT"/>
              </w:rPr>
              <w:t>a</w:t>
            </w:r>
            <w:r>
              <w:rPr>
                <w:rFonts w:eastAsia="Times New Roman" w:cstheme="minorHAnsi"/>
                <w:bCs/>
                <w:sz w:val="18"/>
                <w:szCs w:val="18"/>
                <w:lang w:eastAsia="it-IT"/>
              </w:rPr>
              <w:t xml:space="preserve">pprendistato a </w:t>
            </w:r>
            <w:r w:rsidRPr="00F94F8C">
              <w:rPr>
                <w:rFonts w:eastAsia="Times New Roman" w:cstheme="minorHAnsi"/>
                <w:bCs/>
                <w:sz w:val="18"/>
                <w:szCs w:val="18"/>
                <w:lang w:eastAsia="it-IT"/>
              </w:rPr>
              <w:t xml:space="preserve">tempo </w:t>
            </w:r>
            <w:r>
              <w:rPr>
                <w:rFonts w:eastAsia="Times New Roman" w:cstheme="minorHAnsi"/>
                <w:bCs/>
                <w:sz w:val="18"/>
                <w:szCs w:val="18"/>
                <w:lang w:eastAsia="it-IT"/>
              </w:rPr>
              <w:t>p</w:t>
            </w:r>
            <w:r w:rsidRPr="00F94F8C">
              <w:rPr>
                <w:rFonts w:eastAsia="Times New Roman" w:cstheme="minorHAnsi"/>
                <w:bCs/>
                <w:sz w:val="18"/>
                <w:szCs w:val="18"/>
                <w:lang w:eastAsia="it-IT"/>
              </w:rPr>
              <w:t>i</w:t>
            </w:r>
            <w:r>
              <w:rPr>
                <w:rFonts w:eastAsia="Times New Roman" w:cstheme="minorHAnsi"/>
                <w:bCs/>
                <w:sz w:val="18"/>
                <w:szCs w:val="18"/>
                <w:lang w:eastAsia="it-IT"/>
              </w:rPr>
              <w:t>e</w:t>
            </w:r>
            <w:r w:rsidRPr="00F94F8C">
              <w:rPr>
                <w:rFonts w:eastAsia="Times New Roman" w:cstheme="minorHAnsi"/>
                <w:bCs/>
                <w:sz w:val="18"/>
                <w:szCs w:val="18"/>
                <w:lang w:eastAsia="it-IT"/>
              </w:rPr>
              <w:t>n</w:t>
            </w:r>
            <w:r>
              <w:rPr>
                <w:rFonts w:eastAsia="Times New Roman" w:cstheme="minorHAnsi"/>
                <w:bCs/>
                <w:sz w:val="18"/>
                <w:szCs w:val="18"/>
                <w:lang w:eastAsia="it-IT"/>
              </w:rPr>
              <w:t>o</w:t>
            </w:r>
            <w:r w:rsidRPr="00F94F8C">
              <w:rPr>
                <w:rFonts w:eastAsia="Times New Roman" w:cstheme="minorHAnsi"/>
                <w:bCs/>
                <w:sz w:val="18"/>
                <w:szCs w:val="18"/>
                <w:lang w:eastAsia="it-IT"/>
              </w:rPr>
              <w:t xml:space="preserve">: € 6.000 </w:t>
            </w:r>
          </w:p>
          <w:p w14:paraId="7BE55094" w14:textId="5691C082" w:rsidR="00092DE8" w:rsidRPr="00F94F8C" w:rsidRDefault="00FB0115" w:rsidP="005873B7">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Contratto di</w:t>
            </w:r>
            <w:r w:rsidR="00092DE8">
              <w:rPr>
                <w:rFonts w:eastAsia="Times New Roman" w:cstheme="minorHAnsi"/>
                <w:bCs/>
                <w:sz w:val="18"/>
                <w:szCs w:val="18"/>
                <w:lang w:eastAsia="it-IT"/>
              </w:rPr>
              <w:t xml:space="preserve"> </w:t>
            </w:r>
            <w:r w:rsidR="00092DE8" w:rsidRPr="00F94F8C">
              <w:rPr>
                <w:rFonts w:eastAsia="Times New Roman" w:cstheme="minorHAnsi"/>
                <w:bCs/>
                <w:sz w:val="18"/>
                <w:szCs w:val="18"/>
                <w:lang w:eastAsia="it-IT"/>
              </w:rPr>
              <w:t>a</w:t>
            </w:r>
            <w:r w:rsidR="00092DE8">
              <w:rPr>
                <w:rFonts w:eastAsia="Times New Roman" w:cstheme="minorHAnsi"/>
                <w:bCs/>
                <w:sz w:val="18"/>
                <w:szCs w:val="18"/>
                <w:lang w:eastAsia="it-IT"/>
              </w:rPr>
              <w:t>pprendistato a</w:t>
            </w:r>
            <w:r w:rsidR="00092DE8" w:rsidRPr="00F94F8C">
              <w:rPr>
                <w:rFonts w:eastAsia="Times New Roman" w:cstheme="minorHAnsi"/>
                <w:bCs/>
                <w:sz w:val="18"/>
                <w:szCs w:val="18"/>
                <w:lang w:eastAsia="it-IT"/>
              </w:rPr>
              <w:t xml:space="preserve"> tempo </w:t>
            </w:r>
            <w:r>
              <w:rPr>
                <w:rFonts w:eastAsia="Times New Roman" w:cstheme="minorHAnsi"/>
                <w:bCs/>
                <w:sz w:val="18"/>
                <w:szCs w:val="18"/>
                <w:lang w:eastAsia="it-IT"/>
              </w:rPr>
              <w:t>parziale per</w:t>
            </w:r>
            <w:r w:rsidR="00092DE8">
              <w:rPr>
                <w:rFonts w:eastAsia="Times New Roman" w:cstheme="minorHAnsi"/>
                <w:bCs/>
                <w:sz w:val="18"/>
                <w:szCs w:val="18"/>
                <w:lang w:eastAsia="it-IT"/>
              </w:rPr>
              <w:t xml:space="preserve"> almeno 24 ore settimanali</w:t>
            </w:r>
            <w:r w:rsidR="00092DE8" w:rsidRPr="00F94F8C">
              <w:rPr>
                <w:rFonts w:eastAsia="Times New Roman" w:cstheme="minorHAnsi"/>
                <w:bCs/>
                <w:sz w:val="18"/>
                <w:szCs w:val="18"/>
                <w:lang w:eastAsia="it-IT"/>
              </w:rPr>
              <w:t xml:space="preserve">: € </w:t>
            </w:r>
            <w:r w:rsidR="00092DE8">
              <w:rPr>
                <w:rFonts w:eastAsia="Times New Roman" w:cstheme="minorHAnsi"/>
                <w:bCs/>
                <w:sz w:val="18"/>
                <w:szCs w:val="18"/>
                <w:lang w:eastAsia="it-IT"/>
              </w:rPr>
              <w:t>4</w:t>
            </w:r>
            <w:r w:rsidR="00092DE8" w:rsidRPr="00F94F8C">
              <w:rPr>
                <w:rFonts w:eastAsia="Times New Roman" w:cstheme="minorHAnsi"/>
                <w:bCs/>
                <w:sz w:val="18"/>
                <w:szCs w:val="18"/>
                <w:lang w:eastAsia="it-IT"/>
              </w:rPr>
              <w:t xml:space="preserve">.000 </w:t>
            </w:r>
          </w:p>
          <w:p w14:paraId="27512731" w14:textId="77777777" w:rsidR="00092DE8" w:rsidRPr="00F94F8C" w:rsidRDefault="00092DE8" w:rsidP="005873B7">
            <w:pPr>
              <w:spacing w:after="0" w:line="240" w:lineRule="auto"/>
              <w:jc w:val="center"/>
              <w:rPr>
                <w:rFonts w:eastAsia="Times New Roman" w:cstheme="minorHAnsi"/>
                <w:sz w:val="18"/>
                <w:szCs w:val="18"/>
                <w:lang w:eastAsia="it-IT"/>
              </w:rPr>
            </w:pPr>
          </w:p>
        </w:tc>
        <w:tc>
          <w:tcPr>
            <w:tcW w:w="885" w:type="pct"/>
            <w:shd w:val="clear" w:color="auto" w:fill="auto"/>
          </w:tcPr>
          <w:p w14:paraId="6F594C27" w14:textId="340661A7" w:rsidR="00092DE8" w:rsidRPr="003D33DB" w:rsidRDefault="00FB0115" w:rsidP="005873B7">
            <w:pPr>
              <w:jc w:val="center"/>
              <w:rPr>
                <w:rFonts w:cstheme="minorHAnsi"/>
                <w:sz w:val="18"/>
                <w:szCs w:val="18"/>
              </w:rPr>
            </w:pPr>
            <w:r w:rsidRPr="003D33DB">
              <w:rPr>
                <w:rFonts w:eastAsia="Times New Roman" w:cstheme="minorHAnsi"/>
                <w:sz w:val="18"/>
                <w:szCs w:val="18"/>
                <w:lang w:eastAsia="it-IT"/>
              </w:rPr>
              <w:t>Diplomando</w:t>
            </w:r>
            <w:r w:rsidR="00092DE8" w:rsidRPr="003D33DB">
              <w:rPr>
                <w:rFonts w:eastAsia="Times New Roman" w:cstheme="minorHAnsi"/>
                <w:sz w:val="18"/>
                <w:szCs w:val="18"/>
                <w:lang w:eastAsia="it-IT"/>
              </w:rPr>
              <w:t xml:space="preserve">, diplomati, laureandi, laureati e dottorandi di ricerca di età compresa </w:t>
            </w:r>
            <w:r w:rsidRPr="003D33DB">
              <w:rPr>
                <w:rFonts w:eastAsia="Times New Roman" w:cstheme="minorHAnsi"/>
                <w:sz w:val="18"/>
                <w:szCs w:val="18"/>
                <w:lang w:eastAsia="it-IT"/>
              </w:rPr>
              <w:t>tra i</w:t>
            </w:r>
            <w:r w:rsidR="00092DE8" w:rsidRPr="003D33DB">
              <w:rPr>
                <w:rFonts w:eastAsia="Times New Roman" w:cstheme="minorHAnsi"/>
                <w:sz w:val="18"/>
                <w:szCs w:val="18"/>
                <w:lang w:eastAsia="it-IT"/>
              </w:rPr>
              <w:t xml:space="preserve"> 16 e i 29 anni </w:t>
            </w:r>
          </w:p>
        </w:tc>
        <w:tc>
          <w:tcPr>
            <w:tcW w:w="885" w:type="pct"/>
          </w:tcPr>
          <w:p w14:paraId="4FCB6DB3" w14:textId="77777777" w:rsidR="00092DE8" w:rsidRPr="00F94F8C" w:rsidRDefault="00092DE8" w:rsidP="005873B7">
            <w:pPr>
              <w:jc w:val="center"/>
              <w:rPr>
                <w:rFonts w:eastAsia="Times New Roman" w:cstheme="minorHAnsi"/>
                <w:sz w:val="18"/>
                <w:szCs w:val="18"/>
                <w:lang w:eastAsia="it-IT"/>
              </w:rPr>
            </w:pPr>
            <w:r>
              <w:rPr>
                <w:rFonts w:eastAsia="Times New Roman" w:cstheme="minorHAnsi"/>
                <w:sz w:val="18"/>
                <w:szCs w:val="18"/>
                <w:lang w:eastAsia="it-IT"/>
              </w:rPr>
              <w:t>30 giugno 2016</w:t>
            </w:r>
          </w:p>
        </w:tc>
      </w:tr>
      <w:tr w:rsidR="00092DE8" w:rsidRPr="00935735" w14:paraId="27308F40" w14:textId="77777777" w:rsidTr="008A650D">
        <w:trPr>
          <w:trHeight w:val="1602"/>
        </w:trPr>
        <w:tc>
          <w:tcPr>
            <w:tcW w:w="995" w:type="pct"/>
            <w:shd w:val="clear" w:color="auto" w:fill="auto"/>
            <w:noWrap/>
          </w:tcPr>
          <w:p w14:paraId="08E8FDF1" w14:textId="77777777" w:rsidR="00092DE8" w:rsidRPr="0034031F" w:rsidRDefault="00092DE8" w:rsidP="005873B7">
            <w:pPr>
              <w:spacing w:after="0" w:line="240" w:lineRule="auto"/>
              <w:rPr>
                <w:rFonts w:cstheme="minorHAnsi"/>
                <w:b/>
                <w:i/>
                <w:color w:val="000000"/>
                <w:sz w:val="18"/>
                <w:szCs w:val="18"/>
              </w:rPr>
            </w:pPr>
            <w:r>
              <w:rPr>
                <w:rFonts w:cstheme="minorHAnsi"/>
                <w:b/>
                <w:i/>
                <w:color w:val="000000"/>
                <w:sz w:val="18"/>
                <w:szCs w:val="18"/>
              </w:rPr>
              <w:t>Avviso per i contributi all</w:t>
            </w:r>
            <w:r w:rsidRPr="0034031F">
              <w:rPr>
                <w:rFonts w:cstheme="minorHAnsi"/>
                <w:b/>
                <w:i/>
                <w:color w:val="000000"/>
                <w:sz w:val="18"/>
                <w:szCs w:val="18"/>
              </w:rPr>
              <w:t>e</w:t>
            </w:r>
            <w:r>
              <w:rPr>
                <w:rFonts w:cstheme="minorHAnsi"/>
                <w:b/>
                <w:i/>
                <w:color w:val="000000"/>
                <w:sz w:val="18"/>
                <w:szCs w:val="18"/>
              </w:rPr>
              <w:t xml:space="preserve"> imp</w:t>
            </w:r>
            <w:r w:rsidRPr="0034031F">
              <w:rPr>
                <w:rFonts w:cstheme="minorHAnsi"/>
                <w:b/>
                <w:i/>
                <w:color w:val="000000"/>
                <w:sz w:val="18"/>
                <w:szCs w:val="18"/>
              </w:rPr>
              <w:t>r</w:t>
            </w:r>
            <w:r>
              <w:rPr>
                <w:rFonts w:cstheme="minorHAnsi"/>
                <w:b/>
                <w:i/>
                <w:color w:val="000000"/>
                <w:sz w:val="18"/>
                <w:szCs w:val="18"/>
              </w:rPr>
              <w:t xml:space="preserve">ese che </w:t>
            </w:r>
            <w:r w:rsidRPr="0034031F">
              <w:rPr>
                <w:rFonts w:cstheme="minorHAnsi"/>
                <w:b/>
                <w:i/>
                <w:color w:val="000000"/>
                <w:sz w:val="18"/>
                <w:szCs w:val="18"/>
              </w:rPr>
              <w:t>assu</w:t>
            </w:r>
            <w:r>
              <w:rPr>
                <w:rFonts w:cstheme="minorHAnsi"/>
                <w:b/>
                <w:i/>
                <w:color w:val="000000"/>
                <w:sz w:val="18"/>
                <w:szCs w:val="18"/>
              </w:rPr>
              <w:t>mo</w:t>
            </w:r>
            <w:r w:rsidRPr="0034031F">
              <w:rPr>
                <w:rFonts w:cstheme="minorHAnsi"/>
                <w:b/>
                <w:i/>
                <w:color w:val="000000"/>
                <w:sz w:val="18"/>
                <w:szCs w:val="18"/>
              </w:rPr>
              <w:t>no</w:t>
            </w:r>
            <w:r>
              <w:rPr>
                <w:rFonts w:cstheme="minorHAnsi"/>
                <w:b/>
                <w:i/>
                <w:color w:val="000000"/>
                <w:sz w:val="18"/>
                <w:szCs w:val="18"/>
              </w:rPr>
              <w:t xml:space="preserve"> dottori di ricerca</w:t>
            </w:r>
          </w:p>
          <w:p w14:paraId="6D62AB30" w14:textId="77777777" w:rsidR="00092DE8" w:rsidRPr="00F94F8C" w:rsidRDefault="00092DE8" w:rsidP="005873B7">
            <w:pPr>
              <w:spacing w:after="0" w:line="240" w:lineRule="auto"/>
              <w:rPr>
                <w:rFonts w:cstheme="minorHAnsi"/>
                <w:i/>
                <w:sz w:val="18"/>
                <w:szCs w:val="18"/>
              </w:rPr>
            </w:pPr>
          </w:p>
        </w:tc>
        <w:tc>
          <w:tcPr>
            <w:tcW w:w="2235" w:type="pct"/>
            <w:shd w:val="clear" w:color="auto" w:fill="auto"/>
            <w:noWrap/>
          </w:tcPr>
          <w:p w14:paraId="7D4E49D1" w14:textId="6A360F36" w:rsidR="00092DE8" w:rsidRDefault="00092DE8" w:rsidP="005873B7">
            <w:pPr>
              <w:spacing w:after="0" w:line="240" w:lineRule="auto"/>
              <w:jc w:val="center"/>
              <w:rPr>
                <w:rFonts w:eastAsia="Times New Roman" w:cstheme="minorHAnsi"/>
                <w:bCs/>
                <w:sz w:val="18"/>
                <w:szCs w:val="18"/>
                <w:lang w:eastAsia="it-IT"/>
              </w:rPr>
            </w:pPr>
            <w:r w:rsidRPr="000D3902">
              <w:rPr>
                <w:rFonts w:eastAsia="Times New Roman" w:cstheme="minorHAnsi"/>
                <w:bCs/>
                <w:sz w:val="18"/>
                <w:szCs w:val="18"/>
                <w:lang w:eastAsia="it-IT"/>
              </w:rPr>
              <w:t>Le domande di contributo possono essere presentate unicamente attraverso il sistema informativo del progetto:</w:t>
            </w:r>
            <w:r>
              <w:rPr>
                <w:rFonts w:eastAsia="Times New Roman" w:cstheme="minorHAnsi"/>
                <w:b/>
                <w:bCs/>
                <w:sz w:val="18"/>
                <w:szCs w:val="18"/>
                <w:lang w:eastAsia="it-IT"/>
              </w:rPr>
              <w:t xml:space="preserve"> </w:t>
            </w:r>
            <w:hyperlink r:id="rId11" w:history="1">
              <w:r w:rsidRPr="00BD355A">
                <w:rPr>
                  <w:rStyle w:val="Collegamentoipertestuale"/>
                  <w:rFonts w:eastAsia="Times New Roman" w:cstheme="minorHAnsi"/>
                  <w:b/>
                  <w:bCs/>
                  <w:sz w:val="18"/>
                  <w:szCs w:val="18"/>
                  <w:lang w:eastAsia="it-IT"/>
                </w:rPr>
                <w:t>http://FixoL4.italialavoro.it</w:t>
              </w:r>
            </w:hyperlink>
            <w:r>
              <w:rPr>
                <w:rFonts w:eastAsia="Times New Roman" w:cstheme="minorHAnsi"/>
                <w:b/>
                <w:bCs/>
                <w:sz w:val="18"/>
                <w:szCs w:val="18"/>
                <w:lang w:eastAsia="it-IT"/>
              </w:rPr>
              <w:t xml:space="preserve"> </w:t>
            </w:r>
            <w:r>
              <w:rPr>
                <w:rFonts w:eastAsia="Times New Roman" w:cstheme="minorHAnsi"/>
                <w:bCs/>
                <w:sz w:val="18"/>
                <w:szCs w:val="18"/>
                <w:lang w:eastAsia="it-IT"/>
              </w:rPr>
              <w:t xml:space="preserve">entro e non oltre il 30/06/2016, e fino ad esaurimento </w:t>
            </w:r>
            <w:r w:rsidR="00FB0115">
              <w:rPr>
                <w:rFonts w:eastAsia="Times New Roman" w:cstheme="minorHAnsi"/>
                <w:bCs/>
                <w:sz w:val="18"/>
                <w:szCs w:val="18"/>
                <w:lang w:eastAsia="it-IT"/>
              </w:rPr>
              <w:t>delle</w:t>
            </w:r>
            <w:r>
              <w:rPr>
                <w:rFonts w:eastAsia="Times New Roman" w:cstheme="minorHAnsi"/>
                <w:bCs/>
                <w:sz w:val="18"/>
                <w:szCs w:val="18"/>
                <w:lang w:eastAsia="it-IT"/>
              </w:rPr>
              <w:t xml:space="preserve"> risorse.</w:t>
            </w:r>
          </w:p>
          <w:p w14:paraId="3F72E105" w14:textId="77777777" w:rsidR="00092DE8" w:rsidRDefault="00092DE8" w:rsidP="005873B7">
            <w:pPr>
              <w:spacing w:after="0" w:line="240" w:lineRule="auto"/>
              <w:jc w:val="center"/>
              <w:rPr>
                <w:rFonts w:eastAsia="Times New Roman" w:cstheme="minorHAnsi"/>
                <w:bCs/>
                <w:sz w:val="18"/>
                <w:szCs w:val="18"/>
                <w:u w:val="single"/>
                <w:lang w:eastAsia="it-IT"/>
              </w:rPr>
            </w:pPr>
          </w:p>
          <w:p w14:paraId="352F4DAA" w14:textId="77777777" w:rsidR="00092DE8" w:rsidRPr="00F94F8C" w:rsidRDefault="00092DE8" w:rsidP="005873B7">
            <w:pPr>
              <w:spacing w:after="0" w:line="240" w:lineRule="auto"/>
              <w:jc w:val="center"/>
              <w:rPr>
                <w:rFonts w:eastAsia="Times New Roman" w:cstheme="minorHAnsi"/>
                <w:bCs/>
                <w:sz w:val="18"/>
                <w:szCs w:val="18"/>
                <w:u w:val="single"/>
                <w:lang w:eastAsia="it-IT"/>
              </w:rPr>
            </w:pPr>
            <w:r w:rsidRPr="00F94F8C">
              <w:rPr>
                <w:rFonts w:eastAsia="Times New Roman" w:cstheme="minorHAnsi"/>
                <w:bCs/>
                <w:sz w:val="18"/>
                <w:szCs w:val="18"/>
                <w:u w:val="single"/>
                <w:lang w:eastAsia="it-IT"/>
              </w:rPr>
              <w:t>Incentivo economico</w:t>
            </w:r>
          </w:p>
          <w:p w14:paraId="72C34C38" w14:textId="11209356" w:rsidR="00092DE8" w:rsidRPr="00F94F8C" w:rsidRDefault="00092DE8" w:rsidP="005873B7">
            <w:pPr>
              <w:spacing w:after="0" w:line="240" w:lineRule="auto"/>
              <w:jc w:val="center"/>
              <w:rPr>
                <w:rFonts w:eastAsia="Times New Roman" w:cstheme="minorHAnsi"/>
                <w:bCs/>
                <w:sz w:val="18"/>
                <w:szCs w:val="18"/>
                <w:lang w:eastAsia="it-IT"/>
              </w:rPr>
            </w:pPr>
            <w:r>
              <w:rPr>
                <w:rFonts w:eastAsia="Times New Roman" w:cstheme="minorHAnsi"/>
                <w:bCs/>
                <w:sz w:val="18"/>
                <w:szCs w:val="18"/>
                <w:lang w:eastAsia="it-IT"/>
              </w:rPr>
              <w:t xml:space="preserve">Le imprese riceveranno un contributo per ogni soggetto assunto con </w:t>
            </w:r>
            <w:r w:rsidR="00FB0115">
              <w:rPr>
                <w:rFonts w:eastAsia="Times New Roman" w:cstheme="minorHAnsi"/>
                <w:bCs/>
                <w:sz w:val="18"/>
                <w:szCs w:val="18"/>
                <w:lang w:eastAsia="it-IT"/>
              </w:rPr>
              <w:t>contratto di</w:t>
            </w:r>
            <w:r>
              <w:rPr>
                <w:rFonts w:eastAsia="Times New Roman" w:cstheme="minorHAnsi"/>
                <w:bCs/>
                <w:sz w:val="18"/>
                <w:szCs w:val="18"/>
                <w:lang w:eastAsia="it-IT"/>
              </w:rPr>
              <w:t xml:space="preserve"> lavoro subordinato full time</w:t>
            </w:r>
            <w:r w:rsidRPr="00F94F8C">
              <w:rPr>
                <w:rFonts w:eastAsia="Times New Roman" w:cstheme="minorHAnsi"/>
                <w:bCs/>
                <w:sz w:val="18"/>
                <w:szCs w:val="18"/>
                <w:lang w:eastAsia="it-IT"/>
              </w:rPr>
              <w:t>:</w:t>
            </w:r>
          </w:p>
          <w:p w14:paraId="494FFBE6" w14:textId="77777777" w:rsidR="00092DE8" w:rsidRDefault="00092DE8" w:rsidP="005873B7">
            <w:pPr>
              <w:spacing w:after="0" w:line="240" w:lineRule="auto"/>
              <w:jc w:val="center"/>
              <w:rPr>
                <w:rFonts w:eastAsia="Times New Roman" w:cstheme="minorHAnsi"/>
                <w:bCs/>
                <w:sz w:val="18"/>
                <w:szCs w:val="18"/>
                <w:lang w:eastAsia="it-IT"/>
              </w:rPr>
            </w:pPr>
            <w:r w:rsidRPr="00F94F8C">
              <w:rPr>
                <w:rFonts w:eastAsia="Times New Roman" w:cstheme="minorHAnsi"/>
                <w:bCs/>
                <w:sz w:val="18"/>
                <w:szCs w:val="18"/>
                <w:lang w:eastAsia="it-IT"/>
              </w:rPr>
              <w:t>€</w:t>
            </w:r>
            <w:r>
              <w:rPr>
                <w:rFonts w:eastAsia="Times New Roman" w:cstheme="minorHAnsi"/>
                <w:bCs/>
                <w:sz w:val="18"/>
                <w:szCs w:val="18"/>
                <w:lang w:eastAsia="it-IT"/>
              </w:rPr>
              <w:t xml:space="preserve"> 8</w:t>
            </w:r>
            <w:r w:rsidRPr="00F94F8C">
              <w:rPr>
                <w:rFonts w:eastAsia="Times New Roman" w:cstheme="minorHAnsi"/>
                <w:bCs/>
                <w:sz w:val="18"/>
                <w:szCs w:val="18"/>
                <w:lang w:eastAsia="it-IT"/>
              </w:rPr>
              <w:t>.</w:t>
            </w:r>
            <w:r>
              <w:rPr>
                <w:rFonts w:eastAsia="Times New Roman" w:cstheme="minorHAnsi"/>
                <w:bCs/>
                <w:sz w:val="18"/>
                <w:szCs w:val="18"/>
                <w:lang w:eastAsia="it-IT"/>
              </w:rPr>
              <w:t>0</w:t>
            </w:r>
            <w:r w:rsidRPr="00F94F8C">
              <w:rPr>
                <w:rFonts w:eastAsia="Times New Roman" w:cstheme="minorHAnsi"/>
                <w:bCs/>
                <w:sz w:val="18"/>
                <w:szCs w:val="18"/>
                <w:lang w:eastAsia="it-IT"/>
              </w:rPr>
              <w:t xml:space="preserve">00 </w:t>
            </w:r>
          </w:p>
          <w:p w14:paraId="1C7F94A0" w14:textId="77777777" w:rsidR="00092DE8" w:rsidRDefault="00092DE8" w:rsidP="005873B7">
            <w:pPr>
              <w:spacing w:after="0" w:line="240" w:lineRule="auto"/>
              <w:jc w:val="center"/>
              <w:rPr>
                <w:rFonts w:eastAsia="Times New Roman" w:cstheme="minorHAnsi"/>
                <w:bCs/>
                <w:sz w:val="18"/>
                <w:szCs w:val="18"/>
                <w:lang w:eastAsia="it-IT"/>
              </w:rPr>
            </w:pPr>
            <w:r>
              <w:rPr>
                <w:rFonts w:eastAsia="Times New Roman" w:cstheme="minorHAnsi"/>
                <w:bCs/>
                <w:sz w:val="18"/>
                <w:szCs w:val="18"/>
                <w:lang w:eastAsia="it-IT"/>
              </w:rPr>
              <w:t xml:space="preserve">+ </w:t>
            </w:r>
          </w:p>
          <w:p w14:paraId="65759171" w14:textId="77777777" w:rsidR="00092DE8" w:rsidRPr="00F94F8C" w:rsidRDefault="00092DE8" w:rsidP="005873B7">
            <w:pPr>
              <w:spacing w:after="0" w:line="240" w:lineRule="auto"/>
              <w:jc w:val="center"/>
              <w:rPr>
                <w:rFonts w:eastAsia="Times New Roman" w:cstheme="minorHAnsi"/>
                <w:bCs/>
                <w:sz w:val="18"/>
                <w:szCs w:val="18"/>
                <w:lang w:eastAsia="it-IT"/>
              </w:rPr>
            </w:pPr>
            <w:r>
              <w:rPr>
                <w:rFonts w:eastAsia="Times New Roman" w:cstheme="minorHAnsi"/>
                <w:bCs/>
                <w:sz w:val="18"/>
                <w:szCs w:val="18"/>
                <w:lang w:eastAsia="it-IT"/>
              </w:rPr>
              <w:t>fino a € 2</w:t>
            </w:r>
            <w:r w:rsidRPr="00F94F8C">
              <w:rPr>
                <w:rFonts w:eastAsia="Times New Roman" w:cstheme="minorHAnsi"/>
                <w:bCs/>
                <w:sz w:val="18"/>
                <w:szCs w:val="18"/>
                <w:lang w:eastAsia="it-IT"/>
              </w:rPr>
              <w:t xml:space="preserve">.000 </w:t>
            </w:r>
            <w:r>
              <w:rPr>
                <w:rFonts w:eastAsia="Times New Roman" w:cstheme="minorHAnsi"/>
                <w:bCs/>
                <w:sz w:val="18"/>
                <w:szCs w:val="18"/>
                <w:lang w:eastAsia="it-IT"/>
              </w:rPr>
              <w:t>per eventuale attività di assistenza didattica individuale</w:t>
            </w:r>
          </w:p>
          <w:p w14:paraId="6A599BA7" w14:textId="77777777" w:rsidR="00092DE8" w:rsidRPr="00F94F8C" w:rsidRDefault="00092DE8" w:rsidP="005873B7">
            <w:pPr>
              <w:spacing w:after="0" w:line="240" w:lineRule="auto"/>
              <w:rPr>
                <w:rFonts w:eastAsia="Times New Roman" w:cstheme="minorHAnsi"/>
                <w:b/>
                <w:bCs/>
                <w:sz w:val="18"/>
                <w:szCs w:val="18"/>
                <w:lang w:eastAsia="it-IT"/>
              </w:rPr>
            </w:pPr>
            <w:r w:rsidRPr="00F94F8C">
              <w:rPr>
                <w:rFonts w:eastAsia="Times New Roman" w:cstheme="minorHAnsi"/>
                <w:bCs/>
                <w:sz w:val="18"/>
                <w:szCs w:val="18"/>
                <w:lang w:eastAsia="it-IT"/>
              </w:rPr>
              <w:t xml:space="preserve"> </w:t>
            </w:r>
          </w:p>
        </w:tc>
        <w:tc>
          <w:tcPr>
            <w:tcW w:w="885" w:type="pct"/>
            <w:shd w:val="clear" w:color="auto" w:fill="auto"/>
          </w:tcPr>
          <w:p w14:paraId="0AB53C53" w14:textId="77777777" w:rsidR="00092DE8" w:rsidRPr="00F94F8C" w:rsidRDefault="00092DE8" w:rsidP="005873B7">
            <w:pPr>
              <w:spacing w:after="0" w:line="240" w:lineRule="auto"/>
              <w:jc w:val="center"/>
              <w:rPr>
                <w:rFonts w:eastAsia="Times New Roman" w:cstheme="minorHAnsi"/>
                <w:bCs/>
                <w:sz w:val="18"/>
                <w:szCs w:val="18"/>
                <w:lang w:eastAsia="it-IT"/>
              </w:rPr>
            </w:pPr>
            <w:r>
              <w:rPr>
                <w:rFonts w:eastAsia="Times New Roman" w:cstheme="minorHAnsi"/>
                <w:bCs/>
                <w:sz w:val="18"/>
                <w:szCs w:val="18"/>
                <w:lang w:eastAsia="it-IT"/>
              </w:rPr>
              <w:t xml:space="preserve">Dottori di ricerca di età compresa tra </w:t>
            </w:r>
            <w:r w:rsidRPr="00F94F8C">
              <w:rPr>
                <w:rFonts w:eastAsia="Times New Roman" w:cstheme="minorHAnsi"/>
                <w:bCs/>
                <w:sz w:val="18"/>
                <w:szCs w:val="18"/>
                <w:lang w:eastAsia="it-IT"/>
              </w:rPr>
              <w:t xml:space="preserve">i </w:t>
            </w:r>
            <w:r>
              <w:rPr>
                <w:rFonts w:eastAsia="Times New Roman" w:cstheme="minorHAnsi"/>
                <w:bCs/>
                <w:sz w:val="18"/>
                <w:szCs w:val="18"/>
                <w:lang w:eastAsia="it-IT"/>
              </w:rPr>
              <w:t>30</w:t>
            </w:r>
            <w:r w:rsidRPr="00F94F8C">
              <w:rPr>
                <w:rFonts w:eastAsia="Times New Roman" w:cstheme="minorHAnsi"/>
                <w:bCs/>
                <w:sz w:val="18"/>
                <w:szCs w:val="18"/>
                <w:lang w:eastAsia="it-IT"/>
              </w:rPr>
              <w:t xml:space="preserve"> e i </w:t>
            </w:r>
            <w:r>
              <w:rPr>
                <w:rFonts w:eastAsia="Times New Roman" w:cstheme="minorHAnsi"/>
                <w:bCs/>
                <w:sz w:val="18"/>
                <w:szCs w:val="18"/>
                <w:lang w:eastAsia="it-IT"/>
              </w:rPr>
              <w:t>35</w:t>
            </w:r>
            <w:r w:rsidRPr="00F94F8C">
              <w:rPr>
                <w:rFonts w:eastAsia="Times New Roman" w:cstheme="minorHAnsi"/>
                <w:bCs/>
                <w:sz w:val="18"/>
                <w:szCs w:val="18"/>
                <w:lang w:eastAsia="it-IT"/>
              </w:rPr>
              <w:t xml:space="preserve"> anni</w:t>
            </w:r>
          </w:p>
        </w:tc>
        <w:tc>
          <w:tcPr>
            <w:tcW w:w="885" w:type="pct"/>
          </w:tcPr>
          <w:p w14:paraId="65D7E9C8" w14:textId="77777777" w:rsidR="00092DE8" w:rsidRPr="00F94F8C" w:rsidRDefault="00092DE8" w:rsidP="005873B7">
            <w:pPr>
              <w:jc w:val="center"/>
              <w:rPr>
                <w:rFonts w:eastAsia="Times New Roman" w:cstheme="minorHAnsi"/>
                <w:bCs/>
                <w:sz w:val="18"/>
                <w:szCs w:val="18"/>
                <w:lang w:eastAsia="it-IT"/>
              </w:rPr>
            </w:pPr>
            <w:r>
              <w:rPr>
                <w:rFonts w:eastAsia="Times New Roman" w:cstheme="minorHAnsi"/>
                <w:bCs/>
                <w:sz w:val="18"/>
                <w:szCs w:val="18"/>
                <w:lang w:eastAsia="it-IT"/>
              </w:rPr>
              <w:t>30 giugno 2016</w:t>
            </w:r>
          </w:p>
        </w:tc>
      </w:tr>
    </w:tbl>
    <w:p w14:paraId="130D41EF" w14:textId="31243D5B" w:rsidR="00092DE8" w:rsidRPr="008A650D" w:rsidRDefault="00092DE8" w:rsidP="008A650D">
      <w:pPr>
        <w:pStyle w:val="Titolo3"/>
      </w:pPr>
      <w:bookmarkStart w:id="66" w:name="_Toc445906704"/>
      <w:r>
        <w:t>Tabelle di dettaglio</w:t>
      </w:r>
      <w:bookmarkEnd w:id="66"/>
    </w:p>
    <w:p w14:paraId="6B84A65A" w14:textId="1CDBC1B3" w:rsidR="00092DE8" w:rsidRDefault="00092DE8" w:rsidP="008A650D">
      <w:pPr>
        <w:pStyle w:val="Titolo2"/>
      </w:pPr>
      <w:bookmarkStart w:id="67" w:name="_Toc445728325"/>
      <w:bookmarkStart w:id="68" w:name="_Toc445906705"/>
      <w:r>
        <w:t>Lavoratori con contratto di apprendistato di alta formazione e ricerca</w:t>
      </w:r>
      <w:bookmarkEnd w:id="67"/>
      <w:bookmarkEnd w:id="68"/>
    </w:p>
    <w:p w14:paraId="486F9C31" w14:textId="77777777" w:rsidR="008A650D" w:rsidRPr="008A650D" w:rsidRDefault="008A650D" w:rsidP="008A650D">
      <w:pPr>
        <w:spacing w:line="240" w:lineRule="auto"/>
      </w:pPr>
    </w:p>
    <w:tbl>
      <w:tblPr>
        <w:tblStyle w:val="Grigliatabella"/>
        <w:tblW w:w="9854" w:type="dxa"/>
        <w:tblLayout w:type="fixed"/>
        <w:tblLook w:val="04A0" w:firstRow="1" w:lastRow="0" w:firstColumn="1" w:lastColumn="0" w:noHBand="0" w:noVBand="1"/>
      </w:tblPr>
      <w:tblGrid>
        <w:gridCol w:w="2802"/>
        <w:gridCol w:w="7052"/>
      </w:tblGrid>
      <w:tr w:rsidR="00092DE8" w:rsidRPr="006D5CBE" w14:paraId="7DCF170F" w14:textId="77777777" w:rsidTr="005873B7">
        <w:tc>
          <w:tcPr>
            <w:tcW w:w="2802" w:type="dxa"/>
            <w:tcBorders>
              <w:top w:val="single" w:sz="4" w:space="0" w:color="auto"/>
              <w:left w:val="single" w:sz="4" w:space="0" w:color="auto"/>
              <w:bottom w:val="single" w:sz="4" w:space="0" w:color="auto"/>
              <w:right w:val="single" w:sz="4" w:space="0" w:color="auto"/>
            </w:tcBorders>
          </w:tcPr>
          <w:p w14:paraId="5AEEB2EB" w14:textId="77777777" w:rsidR="00092DE8" w:rsidRPr="006D5CBE" w:rsidRDefault="00092DE8" w:rsidP="005873B7">
            <w:pPr>
              <w:rPr>
                <w:rFonts w:cstheme="minorHAnsi"/>
                <w:b/>
                <w:sz w:val="18"/>
                <w:szCs w:val="18"/>
              </w:rPr>
            </w:pPr>
            <w:r w:rsidRPr="006D5CBE">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1252D4B0" w14:textId="77777777" w:rsidR="00092DE8" w:rsidRDefault="00092DE8" w:rsidP="005873B7">
            <w:pPr>
              <w:jc w:val="both"/>
              <w:rPr>
                <w:rFonts w:cs="Courier New"/>
                <w:sz w:val="18"/>
                <w:szCs w:val="18"/>
              </w:rPr>
            </w:pPr>
            <w:r w:rsidRPr="006D5CBE">
              <w:rPr>
                <w:rFonts w:cs="Courier New"/>
                <w:sz w:val="18"/>
                <w:szCs w:val="18"/>
              </w:rPr>
              <w:t>I</w:t>
            </w:r>
            <w:r>
              <w:rPr>
                <w:rFonts w:cs="Courier New"/>
                <w:sz w:val="18"/>
                <w:szCs w:val="18"/>
              </w:rPr>
              <w:t>talia Lavoro ha istituito un programma nazionale “FIxO” finalizzato all’erogazione di un contributo fino a</w:t>
            </w:r>
            <w:r w:rsidRPr="006D5CBE">
              <w:rPr>
                <w:rFonts w:cs="Courier New"/>
                <w:sz w:val="18"/>
                <w:szCs w:val="18"/>
              </w:rPr>
              <w:t xml:space="preserve"> € </w:t>
            </w:r>
            <w:r>
              <w:rPr>
                <w:rFonts w:cs="Courier New"/>
                <w:sz w:val="18"/>
                <w:szCs w:val="18"/>
              </w:rPr>
              <w:t>6</w:t>
            </w:r>
            <w:r w:rsidRPr="006D5CBE">
              <w:rPr>
                <w:rFonts w:cs="Courier New"/>
                <w:sz w:val="18"/>
                <w:szCs w:val="18"/>
              </w:rPr>
              <w:t xml:space="preserve">.000 </w:t>
            </w:r>
            <w:r>
              <w:rPr>
                <w:rFonts w:cs="Courier New"/>
                <w:sz w:val="18"/>
                <w:szCs w:val="18"/>
              </w:rPr>
              <w:t>alle imprese private che</w:t>
            </w:r>
            <w:r w:rsidRPr="006D5CBE">
              <w:rPr>
                <w:rFonts w:cs="Courier New"/>
                <w:sz w:val="18"/>
                <w:szCs w:val="18"/>
              </w:rPr>
              <w:t xml:space="preserve"> assumono con contratto </w:t>
            </w:r>
            <w:r>
              <w:rPr>
                <w:rFonts w:cs="Courier New"/>
                <w:sz w:val="18"/>
                <w:szCs w:val="18"/>
              </w:rPr>
              <w:t xml:space="preserve">di apprendistato di alta formazione e ricerca </w:t>
            </w:r>
            <w:r w:rsidRPr="006D5CBE">
              <w:rPr>
                <w:rFonts w:cs="Courier New"/>
                <w:sz w:val="18"/>
                <w:szCs w:val="18"/>
              </w:rPr>
              <w:t xml:space="preserve">a tempo </w:t>
            </w:r>
            <w:r>
              <w:rPr>
                <w:rFonts w:cs="Courier New"/>
                <w:sz w:val="18"/>
                <w:szCs w:val="18"/>
              </w:rPr>
              <w:t>pien</w:t>
            </w:r>
            <w:r w:rsidRPr="006D5CBE">
              <w:rPr>
                <w:rFonts w:cs="Courier New"/>
                <w:sz w:val="18"/>
                <w:szCs w:val="18"/>
              </w:rPr>
              <w:t>o</w:t>
            </w:r>
            <w:r>
              <w:rPr>
                <w:rFonts w:cs="Courier New"/>
                <w:sz w:val="18"/>
                <w:szCs w:val="18"/>
              </w:rPr>
              <w:t xml:space="preserve"> o a tempo parziale con almeno 24 ore settimanali. Il contratto dovrà avere una durata minima di 12 mesi. Il programma funziona come avviso fino ad esaurimento delle risorse messe e a disposizione.</w:t>
            </w:r>
          </w:p>
          <w:p w14:paraId="0EB62C52" w14:textId="6C762624" w:rsidR="00092DE8" w:rsidRDefault="00092DE8" w:rsidP="005873B7">
            <w:pPr>
              <w:jc w:val="both"/>
              <w:rPr>
                <w:rFonts w:eastAsia="Times New Roman" w:cstheme="minorHAnsi"/>
                <w:sz w:val="18"/>
                <w:szCs w:val="18"/>
                <w:lang w:eastAsia="it-IT"/>
              </w:rPr>
            </w:pPr>
            <w:r>
              <w:rPr>
                <w:rFonts w:eastAsia="Times New Roman" w:cstheme="minorHAnsi"/>
                <w:sz w:val="18"/>
                <w:szCs w:val="18"/>
                <w:lang w:eastAsia="it-IT"/>
              </w:rPr>
              <w:t xml:space="preserve">Possono presentare domanda di contributo i datori di lavoro privati che </w:t>
            </w:r>
            <w:r w:rsidR="00FB0115">
              <w:rPr>
                <w:rFonts w:eastAsia="Times New Roman" w:cstheme="minorHAnsi"/>
                <w:sz w:val="18"/>
                <w:szCs w:val="18"/>
                <w:lang w:eastAsia="it-IT"/>
              </w:rPr>
              <w:t>assumano a</w:t>
            </w:r>
            <w:r>
              <w:rPr>
                <w:rFonts w:eastAsia="Times New Roman" w:cstheme="minorHAnsi"/>
                <w:sz w:val="18"/>
                <w:szCs w:val="18"/>
                <w:lang w:eastAsia="it-IT"/>
              </w:rPr>
              <w:t xml:space="preserve"> tempo pieno o parziale per almeno 24 ore settimanali, con una durata minima di 12 mesi e con sedi operative su tutto il territorio nazionale.</w:t>
            </w:r>
          </w:p>
          <w:p w14:paraId="7DCF0B18" w14:textId="77777777" w:rsidR="00092DE8" w:rsidRPr="007F5763" w:rsidRDefault="00092DE8" w:rsidP="005873B7">
            <w:pPr>
              <w:pStyle w:val="NormaleWeb"/>
              <w:spacing w:before="0"/>
              <w:rPr>
                <w:rFonts w:asciiTheme="minorHAnsi" w:hAnsiTheme="minorHAnsi" w:cs="Courier New"/>
                <w:sz w:val="18"/>
                <w:szCs w:val="18"/>
              </w:rPr>
            </w:pPr>
            <w:r>
              <w:rPr>
                <w:rFonts w:asciiTheme="minorHAnsi" w:hAnsiTheme="minorHAnsi" w:cs="Courier New"/>
                <w:sz w:val="18"/>
                <w:szCs w:val="18"/>
              </w:rPr>
              <w:t>I contratti</w:t>
            </w:r>
            <w:r w:rsidRPr="007F5763">
              <w:rPr>
                <w:rFonts w:asciiTheme="minorHAnsi" w:hAnsiTheme="minorHAnsi" w:cs="Courier New"/>
                <w:sz w:val="18"/>
                <w:szCs w:val="18"/>
              </w:rPr>
              <w:t xml:space="preserve"> di apprendistato di alta formazione e ricerca </w:t>
            </w:r>
            <w:r>
              <w:rPr>
                <w:rFonts w:asciiTheme="minorHAnsi" w:hAnsiTheme="minorHAnsi" w:cs="Courier New"/>
                <w:sz w:val="18"/>
                <w:szCs w:val="18"/>
              </w:rPr>
              <w:t xml:space="preserve">devono essere </w:t>
            </w:r>
            <w:r w:rsidRPr="007F5763">
              <w:rPr>
                <w:rFonts w:asciiTheme="minorHAnsi" w:hAnsiTheme="minorHAnsi" w:cs="Courier New"/>
                <w:sz w:val="18"/>
                <w:szCs w:val="18"/>
              </w:rPr>
              <w:t>finalizzati:</w:t>
            </w:r>
          </w:p>
          <w:p w14:paraId="0AE99899" w14:textId="67CFCBE6" w:rsidR="00092DE8" w:rsidRPr="007F5763" w:rsidRDefault="00FB0115" w:rsidP="00092DE8">
            <w:pPr>
              <w:numPr>
                <w:ilvl w:val="0"/>
                <w:numId w:val="26"/>
              </w:numPr>
              <w:spacing w:beforeAutospacing="1" w:after="100" w:afterAutospacing="1"/>
              <w:rPr>
                <w:rFonts w:cs="Courier New"/>
                <w:sz w:val="18"/>
                <w:szCs w:val="18"/>
              </w:rPr>
            </w:pPr>
            <w:r w:rsidRPr="007F5763">
              <w:rPr>
                <w:rFonts w:cs="Courier New"/>
                <w:sz w:val="18"/>
                <w:szCs w:val="18"/>
              </w:rPr>
              <w:t>Allo</w:t>
            </w:r>
            <w:r w:rsidR="00092DE8" w:rsidRPr="007F5763">
              <w:rPr>
                <w:rFonts w:cs="Courier New"/>
                <w:sz w:val="18"/>
                <w:szCs w:val="18"/>
              </w:rPr>
              <w:t xml:space="preserve"> svolgimento di attività di ricerca</w:t>
            </w:r>
          </w:p>
          <w:p w14:paraId="3E8FE93E" w14:textId="77777777" w:rsidR="00092DE8" w:rsidRPr="007F5763" w:rsidRDefault="00092DE8" w:rsidP="00092DE8">
            <w:pPr>
              <w:numPr>
                <w:ilvl w:val="0"/>
                <w:numId w:val="26"/>
              </w:numPr>
              <w:spacing w:beforeAutospacing="1" w:after="100" w:afterAutospacing="1"/>
              <w:rPr>
                <w:rFonts w:cs="Courier New"/>
                <w:sz w:val="18"/>
                <w:szCs w:val="18"/>
              </w:rPr>
            </w:pPr>
            <w:r w:rsidRPr="007F5763">
              <w:rPr>
                <w:rFonts w:cs="Courier New"/>
                <w:sz w:val="18"/>
                <w:szCs w:val="18"/>
              </w:rPr>
              <w:t>al praticantato per l'accesso alle professioni ordinistiche</w:t>
            </w:r>
          </w:p>
          <w:p w14:paraId="31F3CA30" w14:textId="77777777" w:rsidR="00092DE8" w:rsidRPr="007F5763" w:rsidRDefault="00092DE8" w:rsidP="005873B7">
            <w:pPr>
              <w:pStyle w:val="NormaleWeb"/>
              <w:spacing w:before="0"/>
              <w:rPr>
                <w:rFonts w:asciiTheme="minorHAnsi" w:hAnsiTheme="minorHAnsi" w:cs="Courier New"/>
                <w:sz w:val="18"/>
                <w:szCs w:val="18"/>
              </w:rPr>
            </w:pPr>
            <w:r w:rsidRPr="007F5763">
              <w:rPr>
                <w:rFonts w:asciiTheme="minorHAnsi" w:hAnsiTheme="minorHAnsi" w:cs="Courier New"/>
                <w:sz w:val="18"/>
                <w:szCs w:val="18"/>
              </w:rPr>
              <w:lastRenderedPageBreak/>
              <w:t>oppure al conseguimento dei titoli di studio indicati sotto:</w:t>
            </w:r>
          </w:p>
          <w:p w14:paraId="70A06508" w14:textId="77777777" w:rsidR="00092DE8" w:rsidRPr="007F5763" w:rsidRDefault="00092DE8" w:rsidP="00092DE8">
            <w:pPr>
              <w:numPr>
                <w:ilvl w:val="0"/>
                <w:numId w:val="27"/>
              </w:numPr>
              <w:spacing w:beforeAutospacing="1" w:after="100" w:afterAutospacing="1"/>
              <w:rPr>
                <w:rFonts w:cs="Courier New"/>
                <w:sz w:val="18"/>
                <w:szCs w:val="18"/>
              </w:rPr>
            </w:pPr>
            <w:r w:rsidRPr="007F5763">
              <w:rPr>
                <w:rFonts w:cs="Courier New"/>
                <w:sz w:val="18"/>
                <w:szCs w:val="18"/>
              </w:rPr>
              <w:t>diploma di istruzione secondaria superiore</w:t>
            </w:r>
          </w:p>
          <w:p w14:paraId="5450DCB1" w14:textId="77777777" w:rsidR="00092DE8" w:rsidRPr="007F5763" w:rsidRDefault="00092DE8" w:rsidP="00092DE8">
            <w:pPr>
              <w:numPr>
                <w:ilvl w:val="0"/>
                <w:numId w:val="27"/>
              </w:numPr>
              <w:spacing w:beforeAutospacing="1" w:after="100" w:afterAutospacing="1"/>
              <w:rPr>
                <w:rFonts w:cs="Courier New"/>
                <w:sz w:val="18"/>
                <w:szCs w:val="18"/>
              </w:rPr>
            </w:pPr>
            <w:r w:rsidRPr="007F5763">
              <w:rPr>
                <w:rFonts w:cs="Courier New"/>
                <w:sz w:val="18"/>
                <w:szCs w:val="18"/>
              </w:rPr>
              <w:t>certificato di specializzazione tecnica superiore (IFTS)</w:t>
            </w:r>
          </w:p>
          <w:p w14:paraId="3D2F44A6" w14:textId="77777777" w:rsidR="00092DE8" w:rsidRPr="007F5763" w:rsidRDefault="00092DE8" w:rsidP="00092DE8">
            <w:pPr>
              <w:numPr>
                <w:ilvl w:val="0"/>
                <w:numId w:val="27"/>
              </w:numPr>
              <w:spacing w:beforeAutospacing="1" w:after="100" w:afterAutospacing="1"/>
              <w:rPr>
                <w:rFonts w:cs="Courier New"/>
                <w:sz w:val="18"/>
                <w:szCs w:val="18"/>
              </w:rPr>
            </w:pPr>
            <w:r w:rsidRPr="007F5763">
              <w:rPr>
                <w:rFonts w:cs="Courier New"/>
                <w:sz w:val="18"/>
                <w:szCs w:val="18"/>
              </w:rPr>
              <w:t>diploma di tecnico superiore (ITS)</w:t>
            </w:r>
          </w:p>
          <w:p w14:paraId="59695FAE" w14:textId="77777777" w:rsidR="00092DE8" w:rsidRPr="007F5763" w:rsidRDefault="00092DE8" w:rsidP="00092DE8">
            <w:pPr>
              <w:numPr>
                <w:ilvl w:val="0"/>
                <w:numId w:val="27"/>
              </w:numPr>
              <w:spacing w:beforeAutospacing="1" w:after="100" w:afterAutospacing="1"/>
              <w:rPr>
                <w:rFonts w:cs="Courier New"/>
                <w:sz w:val="18"/>
                <w:szCs w:val="18"/>
              </w:rPr>
            </w:pPr>
            <w:r w:rsidRPr="007F5763">
              <w:rPr>
                <w:rFonts w:cs="Courier New"/>
                <w:sz w:val="18"/>
                <w:szCs w:val="18"/>
              </w:rPr>
              <w:t>laurea triennale</w:t>
            </w:r>
          </w:p>
          <w:p w14:paraId="3A888C13" w14:textId="77777777" w:rsidR="00092DE8" w:rsidRPr="007F5763" w:rsidRDefault="00092DE8" w:rsidP="00092DE8">
            <w:pPr>
              <w:numPr>
                <w:ilvl w:val="0"/>
                <w:numId w:val="27"/>
              </w:numPr>
              <w:spacing w:beforeAutospacing="1" w:after="100" w:afterAutospacing="1"/>
              <w:rPr>
                <w:rFonts w:cs="Courier New"/>
                <w:sz w:val="18"/>
                <w:szCs w:val="18"/>
              </w:rPr>
            </w:pPr>
            <w:r w:rsidRPr="007F5763">
              <w:rPr>
                <w:rFonts w:cs="Courier New"/>
                <w:sz w:val="18"/>
                <w:szCs w:val="18"/>
              </w:rPr>
              <w:t>laurea magistrale</w:t>
            </w:r>
          </w:p>
          <w:p w14:paraId="23728407" w14:textId="77777777" w:rsidR="00092DE8" w:rsidRPr="007F5763" w:rsidRDefault="00092DE8" w:rsidP="00092DE8">
            <w:pPr>
              <w:numPr>
                <w:ilvl w:val="0"/>
                <w:numId w:val="27"/>
              </w:numPr>
              <w:spacing w:beforeAutospacing="1" w:after="100" w:afterAutospacing="1"/>
              <w:rPr>
                <w:rFonts w:cs="Courier New"/>
                <w:sz w:val="18"/>
                <w:szCs w:val="18"/>
              </w:rPr>
            </w:pPr>
            <w:r w:rsidRPr="007F5763">
              <w:rPr>
                <w:rFonts w:cs="Courier New"/>
                <w:sz w:val="18"/>
                <w:szCs w:val="18"/>
              </w:rPr>
              <w:t>laurea magistrale a ciclo unico</w:t>
            </w:r>
          </w:p>
          <w:p w14:paraId="7B3FD330" w14:textId="77777777" w:rsidR="00092DE8" w:rsidRPr="007F5763" w:rsidRDefault="00092DE8" w:rsidP="00092DE8">
            <w:pPr>
              <w:numPr>
                <w:ilvl w:val="0"/>
                <w:numId w:val="27"/>
              </w:numPr>
              <w:spacing w:beforeAutospacing="1" w:after="100" w:afterAutospacing="1"/>
              <w:rPr>
                <w:rFonts w:cs="Courier New"/>
                <w:sz w:val="18"/>
                <w:szCs w:val="18"/>
              </w:rPr>
            </w:pPr>
            <w:r w:rsidRPr="007F5763">
              <w:rPr>
                <w:rFonts w:cs="Courier New"/>
                <w:sz w:val="18"/>
                <w:szCs w:val="18"/>
              </w:rPr>
              <w:t>master universitario I° e II° livello</w:t>
            </w:r>
          </w:p>
          <w:p w14:paraId="5A95BFB0" w14:textId="77777777" w:rsidR="00092DE8" w:rsidRPr="007F5763" w:rsidRDefault="00092DE8" w:rsidP="00092DE8">
            <w:pPr>
              <w:numPr>
                <w:ilvl w:val="0"/>
                <w:numId w:val="27"/>
              </w:numPr>
              <w:spacing w:beforeAutospacing="1" w:after="100" w:afterAutospacing="1"/>
              <w:rPr>
                <w:rFonts w:cs="Courier New"/>
                <w:sz w:val="18"/>
                <w:szCs w:val="18"/>
              </w:rPr>
            </w:pPr>
            <w:r w:rsidRPr="007F5763">
              <w:rPr>
                <w:rFonts w:cs="Courier New"/>
                <w:sz w:val="18"/>
                <w:szCs w:val="18"/>
              </w:rPr>
              <w:t>diploma di specializzazione</w:t>
            </w:r>
          </w:p>
          <w:p w14:paraId="3DE7A877" w14:textId="77777777" w:rsidR="00092DE8" w:rsidRDefault="00092DE8" w:rsidP="00092DE8">
            <w:pPr>
              <w:numPr>
                <w:ilvl w:val="0"/>
                <w:numId w:val="27"/>
              </w:numPr>
              <w:spacing w:beforeAutospacing="1" w:after="100" w:afterAutospacing="1"/>
              <w:rPr>
                <w:rFonts w:cs="Courier New"/>
                <w:sz w:val="18"/>
                <w:szCs w:val="18"/>
              </w:rPr>
            </w:pPr>
            <w:r w:rsidRPr="007F5763">
              <w:rPr>
                <w:rFonts w:cs="Courier New"/>
                <w:sz w:val="18"/>
                <w:szCs w:val="18"/>
              </w:rPr>
              <w:t>diploma di perfezionamento</w:t>
            </w:r>
          </w:p>
          <w:p w14:paraId="7B36BBC9" w14:textId="77777777" w:rsidR="00092DE8" w:rsidRPr="006D5CBE" w:rsidRDefault="00092DE8" w:rsidP="00092DE8">
            <w:pPr>
              <w:numPr>
                <w:ilvl w:val="0"/>
                <w:numId w:val="27"/>
              </w:numPr>
              <w:spacing w:beforeAutospacing="1" w:after="100" w:afterAutospacing="1"/>
              <w:rPr>
                <w:rFonts w:cs="Courier New"/>
                <w:sz w:val="18"/>
                <w:szCs w:val="18"/>
              </w:rPr>
            </w:pPr>
            <w:r w:rsidRPr="007F5763">
              <w:rPr>
                <w:rFonts w:cs="Courier New"/>
                <w:sz w:val="18"/>
                <w:szCs w:val="18"/>
              </w:rPr>
              <w:t>dottorato di ricerca</w:t>
            </w:r>
          </w:p>
        </w:tc>
      </w:tr>
      <w:tr w:rsidR="00092DE8" w:rsidRPr="006D5CBE" w14:paraId="66C64C66" w14:textId="77777777" w:rsidTr="005873B7">
        <w:tc>
          <w:tcPr>
            <w:tcW w:w="2802" w:type="dxa"/>
            <w:tcBorders>
              <w:top w:val="single" w:sz="4" w:space="0" w:color="auto"/>
              <w:left w:val="single" w:sz="4" w:space="0" w:color="auto"/>
              <w:bottom w:val="single" w:sz="4" w:space="0" w:color="auto"/>
              <w:right w:val="single" w:sz="4" w:space="0" w:color="auto"/>
            </w:tcBorders>
            <w:hideMark/>
          </w:tcPr>
          <w:p w14:paraId="0CB4A332" w14:textId="77777777" w:rsidR="00092DE8" w:rsidRPr="006D5CBE" w:rsidRDefault="00092DE8" w:rsidP="005873B7">
            <w:pPr>
              <w:rPr>
                <w:rFonts w:cstheme="minorHAnsi"/>
                <w:b/>
                <w:sz w:val="18"/>
                <w:szCs w:val="18"/>
              </w:rPr>
            </w:pPr>
            <w:r w:rsidRPr="006D5CBE">
              <w:rPr>
                <w:rFonts w:cstheme="minorHAnsi"/>
                <w:b/>
                <w:sz w:val="18"/>
                <w:szCs w:val="18"/>
              </w:rPr>
              <w:lastRenderedPageBreak/>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08E57BAD" w14:textId="77777777" w:rsidR="00092DE8" w:rsidRPr="006D5CBE" w:rsidRDefault="00092DE8" w:rsidP="005873B7">
            <w:pPr>
              <w:jc w:val="both"/>
              <w:rPr>
                <w:rFonts w:eastAsia="Times New Roman" w:cstheme="minorHAnsi"/>
                <w:sz w:val="18"/>
                <w:szCs w:val="18"/>
                <w:lang w:eastAsia="it-IT"/>
              </w:rPr>
            </w:pPr>
            <w:r w:rsidRPr="006D5CBE">
              <w:rPr>
                <w:rFonts w:eastAsia="Times New Roman" w:cstheme="minorHAnsi"/>
                <w:sz w:val="18"/>
                <w:szCs w:val="18"/>
                <w:lang w:eastAsia="it-IT"/>
              </w:rPr>
              <w:t>Bonus</w:t>
            </w:r>
            <w:r>
              <w:rPr>
                <w:rFonts w:eastAsia="Times New Roman" w:cstheme="minorHAnsi"/>
                <w:sz w:val="18"/>
                <w:szCs w:val="18"/>
                <w:lang w:eastAsia="it-IT"/>
              </w:rPr>
              <w:t xml:space="preserve"> fino a</w:t>
            </w:r>
            <w:r w:rsidRPr="006D5CBE">
              <w:rPr>
                <w:rFonts w:eastAsia="Times New Roman" w:cstheme="minorHAnsi"/>
                <w:sz w:val="18"/>
                <w:szCs w:val="18"/>
                <w:lang w:eastAsia="it-IT"/>
              </w:rPr>
              <w:t xml:space="preserve"> € </w:t>
            </w:r>
            <w:r>
              <w:rPr>
                <w:rFonts w:eastAsia="Times New Roman" w:cstheme="minorHAnsi"/>
                <w:sz w:val="18"/>
                <w:szCs w:val="18"/>
                <w:lang w:eastAsia="it-IT"/>
              </w:rPr>
              <w:t>6</w:t>
            </w:r>
            <w:r w:rsidRPr="006D5CBE">
              <w:rPr>
                <w:rFonts w:eastAsia="Times New Roman" w:cstheme="minorHAnsi"/>
                <w:sz w:val="18"/>
                <w:szCs w:val="18"/>
                <w:lang w:eastAsia="it-IT"/>
              </w:rPr>
              <w:t>.000</w:t>
            </w:r>
          </w:p>
        </w:tc>
      </w:tr>
      <w:tr w:rsidR="00092DE8" w:rsidRPr="006D5CBE" w14:paraId="0ACE6851" w14:textId="77777777" w:rsidTr="005873B7">
        <w:tc>
          <w:tcPr>
            <w:tcW w:w="2802" w:type="dxa"/>
            <w:tcBorders>
              <w:top w:val="single" w:sz="4" w:space="0" w:color="auto"/>
              <w:left w:val="single" w:sz="4" w:space="0" w:color="auto"/>
              <w:bottom w:val="single" w:sz="4" w:space="0" w:color="auto"/>
              <w:right w:val="single" w:sz="4" w:space="0" w:color="auto"/>
            </w:tcBorders>
            <w:hideMark/>
          </w:tcPr>
          <w:p w14:paraId="606DD9DE" w14:textId="77777777" w:rsidR="00092DE8" w:rsidRPr="006D5CBE" w:rsidRDefault="00092DE8" w:rsidP="005873B7">
            <w:pPr>
              <w:rPr>
                <w:rFonts w:cstheme="minorHAnsi"/>
                <w:b/>
                <w:color w:val="000000" w:themeColor="text1"/>
                <w:sz w:val="18"/>
                <w:szCs w:val="18"/>
              </w:rPr>
            </w:pPr>
            <w:r w:rsidRPr="006D5CBE">
              <w:rPr>
                <w:rFonts w:cstheme="minorHAnsi"/>
                <w:b/>
                <w:color w:val="000000" w:themeColor="text1"/>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714BFA4E" w14:textId="77777777" w:rsidR="00092DE8" w:rsidRPr="006D5CBE" w:rsidRDefault="00092DE8" w:rsidP="005873B7">
            <w:pPr>
              <w:rPr>
                <w:color w:val="000000" w:themeColor="text1"/>
                <w:sz w:val="18"/>
                <w:szCs w:val="18"/>
              </w:rPr>
            </w:pPr>
            <w:r w:rsidRPr="006D5CBE">
              <w:rPr>
                <w:color w:val="000000" w:themeColor="text1"/>
                <w:sz w:val="18"/>
                <w:szCs w:val="18"/>
              </w:rPr>
              <w:t xml:space="preserve">Imprese private </w:t>
            </w:r>
            <w:r>
              <w:rPr>
                <w:color w:val="000000" w:themeColor="text1"/>
                <w:sz w:val="18"/>
                <w:szCs w:val="18"/>
              </w:rPr>
              <w:t>posizionate su tutto il territorio nazionale.</w:t>
            </w:r>
          </w:p>
        </w:tc>
      </w:tr>
      <w:tr w:rsidR="00092DE8" w:rsidRPr="006D5CBE" w14:paraId="5DE05B37" w14:textId="77777777" w:rsidTr="005873B7">
        <w:tc>
          <w:tcPr>
            <w:tcW w:w="2802" w:type="dxa"/>
            <w:tcBorders>
              <w:top w:val="single" w:sz="4" w:space="0" w:color="auto"/>
              <w:left w:val="single" w:sz="4" w:space="0" w:color="auto"/>
              <w:bottom w:val="single" w:sz="4" w:space="0" w:color="auto"/>
              <w:right w:val="single" w:sz="4" w:space="0" w:color="auto"/>
            </w:tcBorders>
            <w:hideMark/>
          </w:tcPr>
          <w:p w14:paraId="2B84A725" w14:textId="77777777" w:rsidR="00092DE8" w:rsidRPr="006D5CBE" w:rsidRDefault="00092DE8" w:rsidP="005873B7">
            <w:pPr>
              <w:rPr>
                <w:rFonts w:cstheme="minorHAnsi"/>
                <w:b/>
                <w:sz w:val="18"/>
                <w:szCs w:val="18"/>
              </w:rPr>
            </w:pPr>
            <w:r w:rsidRPr="006D5CBE">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1B0D075E" w14:textId="77777777" w:rsidR="00092DE8" w:rsidRPr="006D5CBE" w:rsidRDefault="00092DE8" w:rsidP="005873B7">
            <w:pPr>
              <w:pStyle w:val="Paragrafoelenco"/>
              <w:ind w:left="0"/>
              <w:jc w:val="both"/>
              <w:rPr>
                <w:rFonts w:eastAsia="Times New Roman" w:cstheme="minorHAnsi"/>
                <w:bCs/>
                <w:sz w:val="18"/>
                <w:szCs w:val="18"/>
                <w:lang w:eastAsia="it-IT"/>
              </w:rPr>
            </w:pPr>
            <w:r w:rsidRPr="006D5CBE">
              <w:rPr>
                <w:rFonts w:eastAsia="Times New Roman" w:cstheme="minorHAnsi"/>
                <w:bCs/>
                <w:sz w:val="18"/>
                <w:szCs w:val="18"/>
                <w:lang w:eastAsia="it-IT"/>
              </w:rPr>
              <w:t xml:space="preserve">Giovani di età </w:t>
            </w:r>
            <w:r>
              <w:rPr>
                <w:rFonts w:eastAsia="Times New Roman" w:cstheme="minorHAnsi"/>
                <w:bCs/>
                <w:sz w:val="18"/>
                <w:szCs w:val="18"/>
                <w:lang w:eastAsia="it-IT"/>
              </w:rPr>
              <w:t>compresa tra i 16 ed i 29 anni.</w:t>
            </w:r>
          </w:p>
        </w:tc>
      </w:tr>
      <w:tr w:rsidR="00092DE8" w:rsidRPr="006D5CBE" w14:paraId="4FC77492" w14:textId="77777777" w:rsidTr="005873B7">
        <w:tc>
          <w:tcPr>
            <w:tcW w:w="2802" w:type="dxa"/>
            <w:tcBorders>
              <w:top w:val="single" w:sz="4" w:space="0" w:color="auto"/>
              <w:left w:val="single" w:sz="4" w:space="0" w:color="auto"/>
              <w:bottom w:val="single" w:sz="4" w:space="0" w:color="auto"/>
              <w:right w:val="single" w:sz="4" w:space="0" w:color="auto"/>
            </w:tcBorders>
            <w:hideMark/>
          </w:tcPr>
          <w:p w14:paraId="0318446C" w14:textId="77777777" w:rsidR="00092DE8" w:rsidRPr="006D5CBE" w:rsidRDefault="00092DE8" w:rsidP="005873B7">
            <w:pPr>
              <w:rPr>
                <w:rFonts w:cstheme="minorHAnsi"/>
                <w:b/>
                <w:sz w:val="18"/>
                <w:szCs w:val="18"/>
              </w:rPr>
            </w:pPr>
            <w:r w:rsidRPr="006D5CBE">
              <w:rPr>
                <w:rFonts w:cstheme="minorHAnsi"/>
                <w:b/>
                <w:sz w:val="18"/>
                <w:szCs w:val="18"/>
              </w:rPr>
              <w:t>Tipologia di contratto richiesto</w:t>
            </w:r>
            <w:r w:rsidRPr="006D5CBE">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550584E0" w14:textId="77777777" w:rsidR="00092DE8" w:rsidRPr="006D5CBE" w:rsidRDefault="00092DE8" w:rsidP="005873B7">
            <w:pPr>
              <w:jc w:val="both"/>
              <w:rPr>
                <w:rFonts w:cs="Courier New"/>
                <w:sz w:val="18"/>
                <w:szCs w:val="18"/>
              </w:rPr>
            </w:pPr>
            <w:r w:rsidRPr="006D5CBE">
              <w:rPr>
                <w:rFonts w:cs="Courier New"/>
                <w:sz w:val="18"/>
                <w:szCs w:val="18"/>
              </w:rPr>
              <w:t xml:space="preserve">Contratto </w:t>
            </w:r>
            <w:r>
              <w:rPr>
                <w:rFonts w:cs="Courier New"/>
                <w:sz w:val="18"/>
                <w:szCs w:val="18"/>
              </w:rPr>
              <w:t xml:space="preserve">di apprendistato </w:t>
            </w:r>
            <w:r w:rsidRPr="006D5CBE">
              <w:rPr>
                <w:rFonts w:cs="Courier New"/>
                <w:sz w:val="18"/>
                <w:szCs w:val="18"/>
              </w:rPr>
              <w:t xml:space="preserve">a </w:t>
            </w:r>
            <w:r>
              <w:rPr>
                <w:rFonts w:cs="Courier New"/>
                <w:sz w:val="18"/>
                <w:szCs w:val="18"/>
              </w:rPr>
              <w:t>tempo pieno o tempo parziale (non meno di 24 ore settimanali) e per un periodo non inferiore a 12 mesi .</w:t>
            </w:r>
          </w:p>
        </w:tc>
      </w:tr>
      <w:tr w:rsidR="00092DE8" w:rsidRPr="006D5CBE" w14:paraId="203055E6" w14:textId="77777777" w:rsidTr="005873B7">
        <w:tc>
          <w:tcPr>
            <w:tcW w:w="2802" w:type="dxa"/>
            <w:tcBorders>
              <w:top w:val="single" w:sz="4" w:space="0" w:color="auto"/>
              <w:left w:val="single" w:sz="4" w:space="0" w:color="auto"/>
              <w:bottom w:val="single" w:sz="4" w:space="0" w:color="auto"/>
              <w:right w:val="single" w:sz="4" w:space="0" w:color="auto"/>
            </w:tcBorders>
          </w:tcPr>
          <w:p w14:paraId="31CFE4CC" w14:textId="77777777" w:rsidR="00092DE8" w:rsidRPr="006D5CBE" w:rsidRDefault="00092DE8" w:rsidP="005873B7">
            <w:pPr>
              <w:rPr>
                <w:rFonts w:cstheme="minorHAnsi"/>
                <w:color w:val="000000" w:themeColor="text1"/>
                <w:sz w:val="18"/>
                <w:szCs w:val="18"/>
              </w:rPr>
            </w:pPr>
            <w:r w:rsidRPr="006D5CBE">
              <w:rPr>
                <w:rFonts w:cstheme="minorHAnsi"/>
                <w:b/>
                <w:color w:val="000000" w:themeColor="text1"/>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0F894532" w14:textId="77777777" w:rsidR="00092DE8" w:rsidRPr="006D5CBE" w:rsidRDefault="00092DE8" w:rsidP="005873B7">
            <w:pPr>
              <w:jc w:val="both"/>
              <w:rPr>
                <w:rFonts w:eastAsia="Times New Roman" w:cs="Times New Roman"/>
                <w:color w:val="000000" w:themeColor="text1"/>
                <w:sz w:val="18"/>
                <w:szCs w:val="18"/>
                <w:lang w:eastAsia="it-IT"/>
              </w:rPr>
            </w:pPr>
            <w:r>
              <w:rPr>
                <w:rFonts w:eastAsia="Times New Roman" w:cs="Times New Roman"/>
                <w:color w:val="000000" w:themeColor="text1"/>
                <w:sz w:val="18"/>
                <w:szCs w:val="18"/>
                <w:lang w:eastAsia="it-IT"/>
              </w:rPr>
              <w:t xml:space="preserve">La domanda di contributo potrà essere presentata unicamente attraverso il sistema informativo di progetto (piattaforma) raggiungibile al seguente indirizzo: </w:t>
            </w:r>
            <w:hyperlink r:id="rId12" w:history="1">
              <w:r w:rsidRPr="00BD355A">
                <w:rPr>
                  <w:rStyle w:val="Collegamentoipertestuale"/>
                  <w:rFonts w:eastAsia="Times New Roman" w:cstheme="minorHAnsi"/>
                  <w:b/>
                  <w:bCs/>
                  <w:sz w:val="18"/>
                  <w:szCs w:val="18"/>
                  <w:lang w:eastAsia="it-IT"/>
                </w:rPr>
                <w:t>http://FixoL4.italialavoro.it</w:t>
              </w:r>
            </w:hyperlink>
            <w:r>
              <w:rPr>
                <w:rFonts w:eastAsia="Times New Roman" w:cstheme="minorHAnsi"/>
                <w:b/>
                <w:bCs/>
                <w:sz w:val="18"/>
                <w:szCs w:val="18"/>
                <w:lang w:eastAsia="it-IT"/>
              </w:rPr>
              <w:t xml:space="preserve">. </w:t>
            </w:r>
          </w:p>
        </w:tc>
      </w:tr>
      <w:tr w:rsidR="00092DE8" w:rsidRPr="006D5CBE" w14:paraId="6C50525C" w14:textId="77777777" w:rsidTr="005873B7">
        <w:tc>
          <w:tcPr>
            <w:tcW w:w="2802" w:type="dxa"/>
            <w:tcBorders>
              <w:top w:val="single" w:sz="4" w:space="0" w:color="auto"/>
              <w:left w:val="single" w:sz="4" w:space="0" w:color="auto"/>
              <w:bottom w:val="single" w:sz="4" w:space="0" w:color="auto"/>
              <w:right w:val="single" w:sz="4" w:space="0" w:color="auto"/>
            </w:tcBorders>
            <w:hideMark/>
          </w:tcPr>
          <w:p w14:paraId="0088A82A" w14:textId="77777777" w:rsidR="00092DE8" w:rsidRPr="006D5CBE" w:rsidRDefault="00092DE8" w:rsidP="005873B7">
            <w:pPr>
              <w:rPr>
                <w:rFonts w:cstheme="minorHAnsi"/>
                <w:b/>
                <w:sz w:val="18"/>
                <w:szCs w:val="18"/>
              </w:rPr>
            </w:pPr>
            <w:r w:rsidRPr="006D5CBE">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15A81592" w14:textId="65BBB1CB" w:rsidR="00092DE8" w:rsidRPr="006D5CBE" w:rsidRDefault="00092DE8" w:rsidP="005873B7">
            <w:pPr>
              <w:jc w:val="both"/>
              <w:rPr>
                <w:rFonts w:cstheme="minorHAnsi"/>
                <w:color w:val="C00000"/>
                <w:sz w:val="18"/>
                <w:szCs w:val="18"/>
              </w:rPr>
            </w:pPr>
            <w:r w:rsidRPr="00680C94">
              <w:rPr>
                <w:rFonts w:cstheme="minorHAnsi"/>
                <w:sz w:val="18"/>
                <w:szCs w:val="18"/>
              </w:rPr>
              <w:t xml:space="preserve">L’avviso scade entro </w:t>
            </w:r>
            <w:r w:rsidR="00FB0115" w:rsidRPr="00680C94">
              <w:rPr>
                <w:rFonts w:cstheme="minorHAnsi"/>
                <w:sz w:val="18"/>
                <w:szCs w:val="18"/>
              </w:rPr>
              <w:t>non</w:t>
            </w:r>
            <w:r w:rsidRPr="00680C94">
              <w:rPr>
                <w:rFonts w:cstheme="minorHAnsi"/>
                <w:sz w:val="18"/>
                <w:szCs w:val="18"/>
              </w:rPr>
              <w:t xml:space="preserve"> oltre </w:t>
            </w:r>
            <w:r>
              <w:rPr>
                <w:rFonts w:cstheme="minorHAnsi"/>
                <w:sz w:val="18"/>
                <w:szCs w:val="18"/>
              </w:rPr>
              <w:t>il 30/06/2016</w:t>
            </w:r>
          </w:p>
        </w:tc>
      </w:tr>
      <w:tr w:rsidR="00092DE8" w:rsidRPr="006D5CBE" w14:paraId="7D67B6A2" w14:textId="77777777" w:rsidTr="005873B7">
        <w:tc>
          <w:tcPr>
            <w:tcW w:w="2802" w:type="dxa"/>
            <w:tcBorders>
              <w:top w:val="single" w:sz="4" w:space="0" w:color="auto"/>
              <w:left w:val="single" w:sz="4" w:space="0" w:color="auto"/>
              <w:bottom w:val="single" w:sz="4" w:space="0" w:color="auto"/>
              <w:right w:val="single" w:sz="4" w:space="0" w:color="auto"/>
            </w:tcBorders>
            <w:hideMark/>
          </w:tcPr>
          <w:p w14:paraId="60749456" w14:textId="77777777" w:rsidR="00092DE8" w:rsidRPr="006D5CBE" w:rsidRDefault="00092DE8" w:rsidP="005873B7">
            <w:pPr>
              <w:rPr>
                <w:rFonts w:cstheme="minorHAnsi"/>
                <w:b/>
                <w:sz w:val="18"/>
                <w:szCs w:val="18"/>
              </w:rPr>
            </w:pPr>
            <w:r w:rsidRPr="006D5CBE">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736B81AE" w14:textId="77777777" w:rsidR="00092DE8" w:rsidRDefault="004C3373" w:rsidP="005873B7">
            <w:pPr>
              <w:jc w:val="both"/>
              <w:rPr>
                <w:rFonts w:eastAsia="Times New Roman" w:cstheme="minorHAnsi"/>
                <w:b/>
                <w:bCs/>
                <w:sz w:val="18"/>
                <w:szCs w:val="18"/>
                <w:lang w:eastAsia="it-IT"/>
              </w:rPr>
            </w:pPr>
            <w:hyperlink r:id="rId13" w:history="1">
              <w:r w:rsidR="00092DE8" w:rsidRPr="00BD355A">
                <w:rPr>
                  <w:rStyle w:val="Collegamentoipertestuale"/>
                  <w:rFonts w:eastAsia="Times New Roman" w:cstheme="minorHAnsi"/>
                  <w:b/>
                  <w:bCs/>
                  <w:sz w:val="18"/>
                  <w:szCs w:val="18"/>
                  <w:lang w:eastAsia="it-IT"/>
                </w:rPr>
                <w:t>http://FixoL4.italialavoro.it</w:t>
              </w:r>
            </w:hyperlink>
            <w:r w:rsidR="00092DE8">
              <w:rPr>
                <w:rFonts w:eastAsia="Times New Roman" w:cstheme="minorHAnsi"/>
                <w:b/>
                <w:bCs/>
                <w:sz w:val="18"/>
                <w:szCs w:val="18"/>
                <w:lang w:eastAsia="it-IT"/>
              </w:rPr>
              <w:t xml:space="preserve">; </w:t>
            </w:r>
            <w:hyperlink r:id="rId14" w:history="1">
              <w:r w:rsidR="00092DE8" w:rsidRPr="00BD355A">
                <w:rPr>
                  <w:rStyle w:val="Collegamentoipertestuale"/>
                  <w:rFonts w:eastAsia="Times New Roman" w:cstheme="minorHAnsi"/>
                  <w:b/>
                  <w:bCs/>
                  <w:sz w:val="18"/>
                  <w:szCs w:val="18"/>
                  <w:lang w:eastAsia="it-IT"/>
                </w:rPr>
                <w:t>www.italialavoro.it;talialavoro.it</w:t>
              </w:r>
            </w:hyperlink>
            <w:r w:rsidR="00092DE8">
              <w:rPr>
                <w:rFonts w:eastAsia="Times New Roman" w:cstheme="minorHAnsi"/>
                <w:b/>
                <w:bCs/>
                <w:sz w:val="18"/>
                <w:szCs w:val="18"/>
                <w:lang w:eastAsia="it-IT"/>
              </w:rPr>
              <w:t>;</w:t>
            </w:r>
          </w:p>
          <w:p w14:paraId="7E5AD343" w14:textId="77777777" w:rsidR="00092DE8" w:rsidRPr="00680C94" w:rsidRDefault="00092DE8" w:rsidP="005873B7">
            <w:pPr>
              <w:jc w:val="both"/>
              <w:rPr>
                <w:rFonts w:eastAsia="Times New Roman" w:cstheme="minorHAnsi"/>
                <w:b/>
                <w:bCs/>
                <w:sz w:val="18"/>
                <w:szCs w:val="18"/>
                <w:lang w:eastAsia="it-IT"/>
              </w:rPr>
            </w:pPr>
            <w:r>
              <w:rPr>
                <w:rFonts w:eastAsia="Times New Roman" w:cstheme="minorHAnsi"/>
                <w:b/>
                <w:bCs/>
                <w:sz w:val="18"/>
                <w:szCs w:val="18"/>
                <w:lang w:eastAsia="it-IT"/>
              </w:rPr>
              <w:t xml:space="preserve">email: infoaltoapprendistatoL4talialavoro.it </w:t>
            </w:r>
          </w:p>
        </w:tc>
      </w:tr>
    </w:tbl>
    <w:p w14:paraId="4702041E" w14:textId="77777777" w:rsidR="008A650D" w:rsidRDefault="008A650D" w:rsidP="00092DE8"/>
    <w:p w14:paraId="54741349" w14:textId="7058D6FE" w:rsidR="008A650D" w:rsidRDefault="00092DE8" w:rsidP="008A650D">
      <w:pPr>
        <w:pStyle w:val="Titolo2"/>
        <w:spacing w:line="240" w:lineRule="auto"/>
      </w:pPr>
      <w:bookmarkStart w:id="69" w:name="_Toc445728326"/>
      <w:bookmarkStart w:id="70" w:name="_Toc445906706"/>
      <w:r w:rsidRPr="007672AF">
        <w:t>C</w:t>
      </w:r>
      <w:r w:rsidR="008A650D">
        <w:t>ontratti per dottori</w:t>
      </w:r>
      <w:r>
        <w:t xml:space="preserve"> di ricerca</w:t>
      </w:r>
      <w:bookmarkEnd w:id="69"/>
      <w:bookmarkEnd w:id="70"/>
      <w:r>
        <w:t xml:space="preserve"> </w:t>
      </w:r>
      <w:r w:rsidR="008C587D">
        <w:t xml:space="preserve">     </w:t>
      </w:r>
    </w:p>
    <w:p w14:paraId="03C4B2EF" w14:textId="77777777" w:rsidR="008C587D" w:rsidRPr="008C587D" w:rsidRDefault="008C587D" w:rsidP="008C587D">
      <w:pPr>
        <w:spacing w:line="140" w:lineRule="exact"/>
      </w:pPr>
    </w:p>
    <w:tbl>
      <w:tblPr>
        <w:tblStyle w:val="Grigliatabella"/>
        <w:tblW w:w="9868" w:type="dxa"/>
        <w:tblLayout w:type="fixed"/>
        <w:tblLook w:val="04A0" w:firstRow="1" w:lastRow="0" w:firstColumn="1" w:lastColumn="0" w:noHBand="0" w:noVBand="1"/>
      </w:tblPr>
      <w:tblGrid>
        <w:gridCol w:w="2806"/>
        <w:gridCol w:w="7062"/>
      </w:tblGrid>
      <w:tr w:rsidR="00092DE8" w:rsidRPr="006D5CBE" w14:paraId="0B0B3D4E" w14:textId="77777777" w:rsidTr="008A650D">
        <w:trPr>
          <w:trHeight w:val="1954"/>
        </w:trPr>
        <w:tc>
          <w:tcPr>
            <w:tcW w:w="2806" w:type="dxa"/>
            <w:tcBorders>
              <w:top w:val="single" w:sz="4" w:space="0" w:color="auto"/>
              <w:left w:val="single" w:sz="4" w:space="0" w:color="auto"/>
              <w:bottom w:val="single" w:sz="4" w:space="0" w:color="auto"/>
              <w:right w:val="single" w:sz="4" w:space="0" w:color="auto"/>
            </w:tcBorders>
          </w:tcPr>
          <w:p w14:paraId="2B1F982B" w14:textId="77777777" w:rsidR="00092DE8" w:rsidRPr="006D5CBE" w:rsidRDefault="00092DE8" w:rsidP="005873B7">
            <w:pPr>
              <w:rPr>
                <w:rFonts w:cstheme="minorHAnsi"/>
                <w:b/>
                <w:sz w:val="18"/>
                <w:szCs w:val="18"/>
              </w:rPr>
            </w:pPr>
            <w:r w:rsidRPr="006D5CBE">
              <w:rPr>
                <w:rFonts w:cstheme="minorHAnsi"/>
                <w:b/>
                <w:sz w:val="18"/>
                <w:szCs w:val="18"/>
              </w:rPr>
              <w:t>Descrizione</w:t>
            </w:r>
          </w:p>
        </w:tc>
        <w:tc>
          <w:tcPr>
            <w:tcW w:w="7062" w:type="dxa"/>
            <w:tcBorders>
              <w:top w:val="single" w:sz="4" w:space="0" w:color="auto"/>
              <w:left w:val="single" w:sz="4" w:space="0" w:color="auto"/>
              <w:bottom w:val="single" w:sz="4" w:space="0" w:color="auto"/>
              <w:right w:val="single" w:sz="4" w:space="0" w:color="auto"/>
            </w:tcBorders>
          </w:tcPr>
          <w:p w14:paraId="761D7ED0" w14:textId="6CCFF4DA" w:rsidR="00092DE8" w:rsidRDefault="00092DE8" w:rsidP="005873B7">
            <w:pPr>
              <w:jc w:val="both"/>
              <w:rPr>
                <w:rFonts w:cs="Courier New"/>
                <w:sz w:val="18"/>
                <w:szCs w:val="18"/>
              </w:rPr>
            </w:pPr>
            <w:r w:rsidRPr="006D5CBE">
              <w:rPr>
                <w:rFonts w:cs="Courier New"/>
                <w:sz w:val="18"/>
                <w:szCs w:val="18"/>
              </w:rPr>
              <w:t>I</w:t>
            </w:r>
            <w:r>
              <w:rPr>
                <w:rFonts w:cs="Courier New"/>
                <w:sz w:val="18"/>
                <w:szCs w:val="18"/>
              </w:rPr>
              <w:t xml:space="preserve">talia Lavoro ha istituito un programma nazionale FIxO finalizzato </w:t>
            </w:r>
            <w:r w:rsidRPr="006D5CBE">
              <w:rPr>
                <w:rFonts w:cs="Courier New"/>
                <w:sz w:val="18"/>
                <w:szCs w:val="18"/>
              </w:rPr>
              <w:t>all’erogazione d</w:t>
            </w:r>
            <w:r>
              <w:rPr>
                <w:rFonts w:cs="Courier New"/>
                <w:sz w:val="18"/>
                <w:szCs w:val="18"/>
              </w:rPr>
              <w:t>i un contributo alle imprese private pari a</w:t>
            </w:r>
            <w:r w:rsidRPr="006D5CBE">
              <w:rPr>
                <w:rFonts w:cs="Courier New"/>
                <w:sz w:val="18"/>
                <w:szCs w:val="18"/>
              </w:rPr>
              <w:t xml:space="preserve"> € </w:t>
            </w:r>
            <w:r>
              <w:rPr>
                <w:rFonts w:cs="Courier New"/>
                <w:sz w:val="18"/>
                <w:szCs w:val="18"/>
              </w:rPr>
              <w:t>8</w:t>
            </w:r>
            <w:r w:rsidRPr="006D5CBE">
              <w:rPr>
                <w:rFonts w:cs="Courier New"/>
                <w:sz w:val="18"/>
                <w:szCs w:val="18"/>
              </w:rPr>
              <w:t xml:space="preserve">.000 </w:t>
            </w:r>
            <w:r>
              <w:rPr>
                <w:rFonts w:cs="Courier New"/>
                <w:sz w:val="18"/>
                <w:szCs w:val="18"/>
              </w:rPr>
              <w:t>che</w:t>
            </w:r>
            <w:r w:rsidRPr="006D5CBE">
              <w:rPr>
                <w:rFonts w:cs="Courier New"/>
                <w:sz w:val="18"/>
                <w:szCs w:val="18"/>
              </w:rPr>
              <w:t xml:space="preserve"> assumono con contratto </w:t>
            </w:r>
            <w:r w:rsidR="00FB0115">
              <w:rPr>
                <w:rFonts w:cs="Courier New"/>
                <w:sz w:val="18"/>
                <w:szCs w:val="18"/>
              </w:rPr>
              <w:t>subordinato a</w:t>
            </w:r>
            <w:r>
              <w:rPr>
                <w:rFonts w:cs="Courier New"/>
                <w:sz w:val="18"/>
                <w:szCs w:val="18"/>
              </w:rPr>
              <w:t xml:space="preserve"> tempo determinat</w:t>
            </w:r>
            <w:r w:rsidRPr="006D5CBE">
              <w:rPr>
                <w:rFonts w:cs="Courier New"/>
                <w:sz w:val="18"/>
                <w:szCs w:val="18"/>
              </w:rPr>
              <w:t>o</w:t>
            </w:r>
            <w:r>
              <w:rPr>
                <w:rFonts w:cs="Courier New"/>
                <w:sz w:val="18"/>
                <w:szCs w:val="18"/>
              </w:rPr>
              <w:t xml:space="preserve"> (almeno 12 mesi) o a tempo indeterminato full time. Il contratto dovrà avere una durata minima di 12 mesi. Il programma funziona come avviso fino ad esaurimento delle risorse messe e a disposizione.</w:t>
            </w:r>
          </w:p>
          <w:p w14:paraId="6496DF8E" w14:textId="77777777" w:rsidR="00092DE8" w:rsidRPr="006D5CBE" w:rsidRDefault="00092DE8" w:rsidP="005873B7">
            <w:pPr>
              <w:jc w:val="both"/>
              <w:rPr>
                <w:rFonts w:cs="Courier New"/>
                <w:sz w:val="18"/>
                <w:szCs w:val="18"/>
              </w:rPr>
            </w:pPr>
            <w:r>
              <w:rPr>
                <w:rFonts w:eastAsia="Times New Roman" w:cstheme="minorHAnsi"/>
                <w:bCs/>
                <w:sz w:val="18"/>
                <w:szCs w:val="18"/>
                <w:lang w:eastAsia="it-IT"/>
              </w:rPr>
              <w:t>Possono a</w:t>
            </w:r>
            <w:r w:rsidRPr="00F94F8C">
              <w:rPr>
                <w:rFonts w:eastAsia="Times New Roman" w:cstheme="minorHAnsi"/>
                <w:bCs/>
                <w:sz w:val="18"/>
                <w:szCs w:val="18"/>
                <w:lang w:eastAsia="it-IT"/>
              </w:rPr>
              <w:t>ssu</w:t>
            </w:r>
            <w:r>
              <w:rPr>
                <w:rFonts w:eastAsia="Times New Roman" w:cstheme="minorHAnsi"/>
                <w:bCs/>
                <w:sz w:val="18"/>
                <w:szCs w:val="18"/>
                <w:lang w:eastAsia="it-IT"/>
              </w:rPr>
              <w:t>mere tutte le imprese private appartenenti a tutti i settori di attività che attivino contratti di lavoro subordinato a tempo determinato (almeno 12 mesi) o a tempo indeterminato</w:t>
            </w:r>
          </w:p>
        </w:tc>
      </w:tr>
      <w:tr w:rsidR="00092DE8" w:rsidRPr="006D5CBE" w14:paraId="2AA91D0D" w14:textId="77777777" w:rsidTr="008A650D">
        <w:trPr>
          <w:trHeight w:val="522"/>
        </w:trPr>
        <w:tc>
          <w:tcPr>
            <w:tcW w:w="2806" w:type="dxa"/>
            <w:tcBorders>
              <w:top w:val="single" w:sz="4" w:space="0" w:color="auto"/>
              <w:left w:val="single" w:sz="4" w:space="0" w:color="auto"/>
              <w:bottom w:val="single" w:sz="4" w:space="0" w:color="auto"/>
              <w:right w:val="single" w:sz="4" w:space="0" w:color="auto"/>
            </w:tcBorders>
            <w:hideMark/>
          </w:tcPr>
          <w:p w14:paraId="493B9055" w14:textId="77777777" w:rsidR="00092DE8" w:rsidRPr="006D5CBE" w:rsidRDefault="00092DE8" w:rsidP="005873B7">
            <w:pPr>
              <w:rPr>
                <w:rFonts w:cstheme="minorHAnsi"/>
                <w:b/>
                <w:sz w:val="18"/>
                <w:szCs w:val="18"/>
              </w:rPr>
            </w:pPr>
            <w:r w:rsidRPr="006D5CBE">
              <w:rPr>
                <w:rFonts w:cstheme="minorHAnsi"/>
                <w:b/>
                <w:sz w:val="18"/>
                <w:szCs w:val="18"/>
              </w:rPr>
              <w:t>Tipologia ed entità dell’incentivo</w:t>
            </w:r>
          </w:p>
        </w:tc>
        <w:tc>
          <w:tcPr>
            <w:tcW w:w="7062" w:type="dxa"/>
            <w:tcBorders>
              <w:top w:val="single" w:sz="4" w:space="0" w:color="auto"/>
              <w:left w:val="single" w:sz="4" w:space="0" w:color="auto"/>
              <w:bottom w:val="single" w:sz="4" w:space="0" w:color="auto"/>
              <w:right w:val="single" w:sz="4" w:space="0" w:color="auto"/>
            </w:tcBorders>
          </w:tcPr>
          <w:p w14:paraId="0D1CF329" w14:textId="43045EDF" w:rsidR="00092DE8" w:rsidRPr="006D5CBE" w:rsidRDefault="00092DE8" w:rsidP="005873B7">
            <w:pPr>
              <w:jc w:val="both"/>
              <w:rPr>
                <w:rFonts w:eastAsia="Times New Roman" w:cstheme="minorHAnsi"/>
                <w:sz w:val="18"/>
                <w:szCs w:val="18"/>
                <w:lang w:eastAsia="it-IT"/>
              </w:rPr>
            </w:pPr>
            <w:r w:rsidRPr="006D5CBE">
              <w:rPr>
                <w:rFonts w:eastAsia="Times New Roman" w:cstheme="minorHAnsi"/>
                <w:sz w:val="18"/>
                <w:szCs w:val="18"/>
                <w:lang w:eastAsia="it-IT"/>
              </w:rPr>
              <w:t xml:space="preserve">Bonus € </w:t>
            </w:r>
            <w:r>
              <w:rPr>
                <w:rFonts w:eastAsia="Times New Roman" w:cstheme="minorHAnsi"/>
                <w:sz w:val="18"/>
                <w:szCs w:val="18"/>
                <w:lang w:eastAsia="it-IT"/>
              </w:rPr>
              <w:t>8</w:t>
            </w:r>
            <w:r w:rsidRPr="006D5CBE">
              <w:rPr>
                <w:rFonts w:eastAsia="Times New Roman" w:cstheme="minorHAnsi"/>
                <w:sz w:val="18"/>
                <w:szCs w:val="18"/>
                <w:lang w:eastAsia="it-IT"/>
              </w:rPr>
              <w:t>.000</w:t>
            </w:r>
            <w:r>
              <w:rPr>
                <w:rFonts w:eastAsia="Times New Roman" w:cstheme="minorHAnsi"/>
                <w:sz w:val="18"/>
                <w:szCs w:val="18"/>
                <w:lang w:eastAsia="it-IT"/>
              </w:rPr>
              <w:t xml:space="preserve"> + un eventuale </w:t>
            </w:r>
            <w:r w:rsidR="00FB0115">
              <w:rPr>
                <w:rFonts w:eastAsia="Times New Roman" w:cstheme="minorHAnsi"/>
                <w:sz w:val="18"/>
                <w:szCs w:val="18"/>
                <w:lang w:eastAsia="it-IT"/>
              </w:rPr>
              <w:t>contributo fino</w:t>
            </w:r>
            <w:r>
              <w:rPr>
                <w:rFonts w:eastAsia="Times New Roman" w:cstheme="minorHAnsi"/>
                <w:sz w:val="18"/>
                <w:szCs w:val="18"/>
                <w:lang w:eastAsia="it-IT"/>
              </w:rPr>
              <w:t xml:space="preserve"> a </w:t>
            </w:r>
            <w:r w:rsidRPr="006D5CBE">
              <w:rPr>
                <w:rFonts w:eastAsia="Times New Roman" w:cstheme="minorHAnsi"/>
                <w:sz w:val="18"/>
                <w:szCs w:val="18"/>
                <w:lang w:eastAsia="it-IT"/>
              </w:rPr>
              <w:t xml:space="preserve">€ </w:t>
            </w:r>
            <w:r>
              <w:rPr>
                <w:rFonts w:eastAsia="Times New Roman" w:cstheme="minorHAnsi"/>
                <w:sz w:val="18"/>
                <w:szCs w:val="18"/>
                <w:lang w:eastAsia="it-IT"/>
              </w:rPr>
              <w:t>2</w:t>
            </w:r>
            <w:r w:rsidRPr="006D5CBE">
              <w:rPr>
                <w:rFonts w:eastAsia="Times New Roman" w:cstheme="minorHAnsi"/>
                <w:sz w:val="18"/>
                <w:szCs w:val="18"/>
                <w:lang w:eastAsia="it-IT"/>
              </w:rPr>
              <w:t>.000</w:t>
            </w:r>
            <w:r>
              <w:rPr>
                <w:rFonts w:eastAsia="Times New Roman" w:cstheme="minorHAnsi"/>
                <w:sz w:val="18"/>
                <w:szCs w:val="18"/>
                <w:lang w:eastAsia="it-IT"/>
              </w:rPr>
              <w:t xml:space="preserve"> per le attività di assistenza didattica individuale.</w:t>
            </w:r>
          </w:p>
        </w:tc>
      </w:tr>
      <w:tr w:rsidR="00092DE8" w:rsidRPr="006D5CBE" w14:paraId="350C5A2C" w14:textId="77777777" w:rsidTr="008A650D">
        <w:trPr>
          <w:trHeight w:val="537"/>
        </w:trPr>
        <w:tc>
          <w:tcPr>
            <w:tcW w:w="2806" w:type="dxa"/>
            <w:tcBorders>
              <w:top w:val="single" w:sz="4" w:space="0" w:color="auto"/>
              <w:left w:val="single" w:sz="4" w:space="0" w:color="auto"/>
              <w:bottom w:val="single" w:sz="4" w:space="0" w:color="auto"/>
              <w:right w:val="single" w:sz="4" w:space="0" w:color="auto"/>
            </w:tcBorders>
            <w:hideMark/>
          </w:tcPr>
          <w:p w14:paraId="34CC3532" w14:textId="77777777" w:rsidR="00092DE8" w:rsidRPr="006D5CBE" w:rsidRDefault="00092DE8" w:rsidP="005873B7">
            <w:pPr>
              <w:rPr>
                <w:rFonts w:cstheme="minorHAnsi"/>
                <w:b/>
                <w:color w:val="000000" w:themeColor="text1"/>
                <w:sz w:val="18"/>
                <w:szCs w:val="18"/>
              </w:rPr>
            </w:pPr>
            <w:r w:rsidRPr="006D5CBE">
              <w:rPr>
                <w:rFonts w:cstheme="minorHAnsi"/>
                <w:b/>
                <w:color w:val="000000" w:themeColor="text1"/>
                <w:sz w:val="18"/>
                <w:szCs w:val="18"/>
              </w:rPr>
              <w:t xml:space="preserve">Datori di lavoro beneficiari </w:t>
            </w:r>
          </w:p>
        </w:tc>
        <w:tc>
          <w:tcPr>
            <w:tcW w:w="7062" w:type="dxa"/>
            <w:tcBorders>
              <w:top w:val="single" w:sz="4" w:space="0" w:color="auto"/>
              <w:left w:val="single" w:sz="4" w:space="0" w:color="auto"/>
              <w:bottom w:val="single" w:sz="4" w:space="0" w:color="auto"/>
              <w:right w:val="single" w:sz="4" w:space="0" w:color="auto"/>
            </w:tcBorders>
          </w:tcPr>
          <w:p w14:paraId="19217EDB" w14:textId="77777777" w:rsidR="00092DE8" w:rsidRPr="006D5CBE" w:rsidRDefault="00092DE8" w:rsidP="005873B7">
            <w:pPr>
              <w:rPr>
                <w:color w:val="000000" w:themeColor="text1"/>
                <w:sz w:val="18"/>
                <w:szCs w:val="18"/>
              </w:rPr>
            </w:pPr>
            <w:r w:rsidRPr="006D5CBE">
              <w:rPr>
                <w:color w:val="000000" w:themeColor="text1"/>
                <w:sz w:val="18"/>
                <w:szCs w:val="18"/>
              </w:rPr>
              <w:t xml:space="preserve">Imprese private </w:t>
            </w:r>
            <w:r>
              <w:rPr>
                <w:color w:val="000000" w:themeColor="text1"/>
                <w:sz w:val="18"/>
                <w:szCs w:val="18"/>
              </w:rPr>
              <w:t>posizionate su tutto il territorio nazionale e appartenenti a tutti i settori di attività.</w:t>
            </w:r>
          </w:p>
        </w:tc>
      </w:tr>
      <w:tr w:rsidR="00092DE8" w:rsidRPr="006D5CBE" w14:paraId="58AC03BC" w14:textId="77777777" w:rsidTr="008A650D">
        <w:trPr>
          <w:trHeight w:val="313"/>
        </w:trPr>
        <w:tc>
          <w:tcPr>
            <w:tcW w:w="2806" w:type="dxa"/>
            <w:tcBorders>
              <w:top w:val="single" w:sz="4" w:space="0" w:color="auto"/>
              <w:left w:val="single" w:sz="4" w:space="0" w:color="auto"/>
              <w:bottom w:val="single" w:sz="4" w:space="0" w:color="auto"/>
              <w:right w:val="single" w:sz="4" w:space="0" w:color="auto"/>
            </w:tcBorders>
            <w:hideMark/>
          </w:tcPr>
          <w:p w14:paraId="35EC0FD2" w14:textId="77777777" w:rsidR="00092DE8" w:rsidRPr="006D5CBE" w:rsidRDefault="00092DE8" w:rsidP="005873B7">
            <w:pPr>
              <w:rPr>
                <w:rFonts w:cstheme="minorHAnsi"/>
                <w:b/>
                <w:sz w:val="18"/>
                <w:szCs w:val="18"/>
              </w:rPr>
            </w:pPr>
            <w:r w:rsidRPr="006D5CBE">
              <w:rPr>
                <w:rFonts w:cstheme="minorHAnsi"/>
                <w:b/>
                <w:sz w:val="18"/>
                <w:szCs w:val="18"/>
              </w:rPr>
              <w:t>Destinatari</w:t>
            </w:r>
          </w:p>
        </w:tc>
        <w:tc>
          <w:tcPr>
            <w:tcW w:w="7062" w:type="dxa"/>
            <w:tcBorders>
              <w:top w:val="single" w:sz="4" w:space="0" w:color="auto"/>
              <w:left w:val="single" w:sz="4" w:space="0" w:color="auto"/>
              <w:bottom w:val="single" w:sz="4" w:space="0" w:color="auto"/>
              <w:right w:val="single" w:sz="4" w:space="0" w:color="auto"/>
            </w:tcBorders>
          </w:tcPr>
          <w:p w14:paraId="3C27A9DB" w14:textId="77777777" w:rsidR="00092DE8" w:rsidRPr="006D5CBE" w:rsidRDefault="00092DE8" w:rsidP="005873B7">
            <w:pPr>
              <w:pStyle w:val="Paragrafoelenco"/>
              <w:ind w:left="0"/>
              <w:jc w:val="both"/>
              <w:rPr>
                <w:rFonts w:eastAsia="Times New Roman" w:cstheme="minorHAnsi"/>
                <w:bCs/>
                <w:sz w:val="18"/>
                <w:szCs w:val="18"/>
                <w:lang w:eastAsia="it-IT"/>
              </w:rPr>
            </w:pPr>
            <w:r>
              <w:rPr>
                <w:rFonts w:eastAsia="Times New Roman" w:cstheme="minorHAnsi"/>
                <w:bCs/>
                <w:sz w:val="18"/>
                <w:szCs w:val="18"/>
                <w:lang w:eastAsia="it-IT"/>
              </w:rPr>
              <w:t xml:space="preserve">Dottori di ricerca </w:t>
            </w:r>
            <w:r w:rsidRPr="006D5CBE">
              <w:rPr>
                <w:rFonts w:eastAsia="Times New Roman" w:cstheme="minorHAnsi"/>
                <w:bCs/>
                <w:sz w:val="18"/>
                <w:szCs w:val="18"/>
                <w:lang w:eastAsia="it-IT"/>
              </w:rPr>
              <w:t xml:space="preserve">di età </w:t>
            </w:r>
            <w:r>
              <w:rPr>
                <w:rFonts w:eastAsia="Times New Roman" w:cstheme="minorHAnsi"/>
                <w:bCs/>
                <w:sz w:val="18"/>
                <w:szCs w:val="18"/>
                <w:lang w:eastAsia="it-IT"/>
              </w:rPr>
              <w:t>compresa tra i 30 ed i 35 anni.</w:t>
            </w:r>
          </w:p>
        </w:tc>
      </w:tr>
      <w:tr w:rsidR="00092DE8" w:rsidRPr="006D5CBE" w14:paraId="1D0A4B54" w14:textId="77777777" w:rsidTr="008A650D">
        <w:trPr>
          <w:trHeight w:val="522"/>
        </w:trPr>
        <w:tc>
          <w:tcPr>
            <w:tcW w:w="2806" w:type="dxa"/>
            <w:tcBorders>
              <w:top w:val="single" w:sz="4" w:space="0" w:color="auto"/>
              <w:left w:val="single" w:sz="4" w:space="0" w:color="auto"/>
              <w:bottom w:val="single" w:sz="4" w:space="0" w:color="auto"/>
              <w:right w:val="single" w:sz="4" w:space="0" w:color="auto"/>
            </w:tcBorders>
            <w:hideMark/>
          </w:tcPr>
          <w:p w14:paraId="5A182095" w14:textId="77777777" w:rsidR="00092DE8" w:rsidRPr="006D5CBE" w:rsidRDefault="00092DE8" w:rsidP="005873B7">
            <w:pPr>
              <w:rPr>
                <w:rFonts w:cstheme="minorHAnsi"/>
                <w:b/>
                <w:sz w:val="18"/>
                <w:szCs w:val="18"/>
              </w:rPr>
            </w:pPr>
            <w:r w:rsidRPr="006D5CBE">
              <w:rPr>
                <w:rFonts w:cstheme="minorHAnsi"/>
                <w:b/>
                <w:sz w:val="18"/>
                <w:szCs w:val="18"/>
              </w:rPr>
              <w:t>Tipologia di contratto richiesto</w:t>
            </w:r>
            <w:r w:rsidRPr="006D5CBE">
              <w:rPr>
                <w:rFonts w:cstheme="minorHAnsi"/>
                <w:i/>
                <w:sz w:val="18"/>
                <w:szCs w:val="18"/>
              </w:rPr>
              <w:t xml:space="preserve"> </w:t>
            </w:r>
          </w:p>
        </w:tc>
        <w:tc>
          <w:tcPr>
            <w:tcW w:w="7062" w:type="dxa"/>
            <w:tcBorders>
              <w:top w:val="single" w:sz="4" w:space="0" w:color="auto"/>
              <w:left w:val="single" w:sz="4" w:space="0" w:color="auto"/>
              <w:bottom w:val="single" w:sz="4" w:space="0" w:color="auto"/>
              <w:right w:val="single" w:sz="4" w:space="0" w:color="auto"/>
            </w:tcBorders>
          </w:tcPr>
          <w:p w14:paraId="6AA6D36F" w14:textId="54EA932E" w:rsidR="00092DE8" w:rsidRPr="006D5CBE" w:rsidRDefault="00092DE8" w:rsidP="005873B7">
            <w:pPr>
              <w:jc w:val="both"/>
              <w:rPr>
                <w:rFonts w:cs="Courier New"/>
                <w:sz w:val="18"/>
                <w:szCs w:val="18"/>
              </w:rPr>
            </w:pPr>
            <w:r w:rsidRPr="006D5CBE">
              <w:rPr>
                <w:rFonts w:cs="Courier New"/>
                <w:sz w:val="18"/>
                <w:szCs w:val="18"/>
              </w:rPr>
              <w:t>Contratto a tempo indeterminato</w:t>
            </w:r>
            <w:r>
              <w:rPr>
                <w:rFonts w:cs="Courier New"/>
                <w:sz w:val="18"/>
                <w:szCs w:val="18"/>
              </w:rPr>
              <w:t xml:space="preserve"> a tempo pieno o a tempo determinato per un periodo non inferiore a 12 </w:t>
            </w:r>
            <w:r w:rsidR="00FB0115">
              <w:rPr>
                <w:rFonts w:cs="Courier New"/>
                <w:sz w:val="18"/>
                <w:szCs w:val="18"/>
              </w:rPr>
              <w:t>mesi.</w:t>
            </w:r>
          </w:p>
        </w:tc>
      </w:tr>
      <w:tr w:rsidR="00092DE8" w:rsidRPr="006D5CBE" w14:paraId="2E3EA81B" w14:textId="77777777" w:rsidTr="008A650D">
        <w:trPr>
          <w:trHeight w:val="760"/>
        </w:trPr>
        <w:tc>
          <w:tcPr>
            <w:tcW w:w="2806" w:type="dxa"/>
            <w:tcBorders>
              <w:top w:val="single" w:sz="4" w:space="0" w:color="auto"/>
              <w:left w:val="single" w:sz="4" w:space="0" w:color="auto"/>
              <w:bottom w:val="single" w:sz="4" w:space="0" w:color="auto"/>
              <w:right w:val="single" w:sz="4" w:space="0" w:color="auto"/>
            </w:tcBorders>
          </w:tcPr>
          <w:p w14:paraId="2EF88E9D" w14:textId="77777777" w:rsidR="00092DE8" w:rsidRPr="006D5CBE" w:rsidRDefault="00092DE8" w:rsidP="005873B7">
            <w:pPr>
              <w:rPr>
                <w:rFonts w:cstheme="minorHAnsi"/>
                <w:color w:val="000000" w:themeColor="text1"/>
                <w:sz w:val="18"/>
                <w:szCs w:val="18"/>
              </w:rPr>
            </w:pPr>
            <w:r w:rsidRPr="006D5CBE">
              <w:rPr>
                <w:rFonts w:cstheme="minorHAnsi"/>
                <w:b/>
                <w:color w:val="000000" w:themeColor="text1"/>
                <w:sz w:val="18"/>
                <w:szCs w:val="18"/>
              </w:rPr>
              <w:t>Modalità di accesso e di erogazione dell’incentivo</w:t>
            </w:r>
          </w:p>
        </w:tc>
        <w:tc>
          <w:tcPr>
            <w:tcW w:w="7062" w:type="dxa"/>
            <w:tcBorders>
              <w:top w:val="single" w:sz="4" w:space="0" w:color="auto"/>
              <w:left w:val="single" w:sz="4" w:space="0" w:color="auto"/>
              <w:bottom w:val="single" w:sz="4" w:space="0" w:color="auto"/>
              <w:right w:val="single" w:sz="4" w:space="0" w:color="auto"/>
            </w:tcBorders>
          </w:tcPr>
          <w:p w14:paraId="1083E040" w14:textId="77777777" w:rsidR="00092DE8" w:rsidRPr="006D5CBE" w:rsidRDefault="00092DE8" w:rsidP="005873B7">
            <w:pPr>
              <w:jc w:val="both"/>
              <w:rPr>
                <w:rFonts w:eastAsia="Times New Roman" w:cs="Times New Roman"/>
                <w:color w:val="000000" w:themeColor="text1"/>
                <w:sz w:val="18"/>
                <w:szCs w:val="18"/>
                <w:lang w:eastAsia="it-IT"/>
              </w:rPr>
            </w:pPr>
            <w:r>
              <w:rPr>
                <w:rFonts w:eastAsia="Times New Roman" w:cs="Times New Roman"/>
                <w:color w:val="000000" w:themeColor="text1"/>
                <w:sz w:val="18"/>
                <w:szCs w:val="18"/>
                <w:lang w:eastAsia="it-IT"/>
              </w:rPr>
              <w:t xml:space="preserve">La domanda di contributo potrà essere presentata unicamente attraverso il sistema informativo di progetto (piattaforma) raggiungibile al seguente indirizzo: </w:t>
            </w:r>
            <w:hyperlink r:id="rId15" w:history="1">
              <w:r w:rsidRPr="00BD355A">
                <w:rPr>
                  <w:rStyle w:val="Collegamentoipertestuale"/>
                  <w:rFonts w:eastAsia="Times New Roman" w:cstheme="minorHAnsi"/>
                  <w:b/>
                  <w:bCs/>
                  <w:sz w:val="18"/>
                  <w:szCs w:val="18"/>
                  <w:lang w:eastAsia="it-IT"/>
                </w:rPr>
                <w:t>http://FixoL4.italialavoro.it</w:t>
              </w:r>
            </w:hyperlink>
            <w:r>
              <w:rPr>
                <w:rFonts w:eastAsia="Times New Roman" w:cstheme="minorHAnsi"/>
                <w:b/>
                <w:bCs/>
                <w:sz w:val="18"/>
                <w:szCs w:val="18"/>
                <w:lang w:eastAsia="it-IT"/>
              </w:rPr>
              <w:t>.</w:t>
            </w:r>
          </w:p>
        </w:tc>
      </w:tr>
      <w:tr w:rsidR="00092DE8" w:rsidRPr="006D5CBE" w14:paraId="31748F01" w14:textId="77777777" w:rsidTr="008A650D">
        <w:trPr>
          <w:trHeight w:val="313"/>
        </w:trPr>
        <w:tc>
          <w:tcPr>
            <w:tcW w:w="2806" w:type="dxa"/>
            <w:tcBorders>
              <w:top w:val="single" w:sz="4" w:space="0" w:color="auto"/>
              <w:left w:val="single" w:sz="4" w:space="0" w:color="auto"/>
              <w:bottom w:val="single" w:sz="4" w:space="0" w:color="auto"/>
              <w:right w:val="single" w:sz="4" w:space="0" w:color="auto"/>
            </w:tcBorders>
            <w:hideMark/>
          </w:tcPr>
          <w:p w14:paraId="547114A2" w14:textId="77777777" w:rsidR="00092DE8" w:rsidRPr="006D5CBE" w:rsidRDefault="00092DE8" w:rsidP="005873B7">
            <w:pPr>
              <w:rPr>
                <w:rFonts w:cstheme="minorHAnsi"/>
                <w:b/>
                <w:sz w:val="18"/>
                <w:szCs w:val="18"/>
              </w:rPr>
            </w:pPr>
            <w:r w:rsidRPr="006D5CBE">
              <w:rPr>
                <w:rFonts w:cstheme="minorHAnsi"/>
                <w:b/>
                <w:sz w:val="18"/>
                <w:szCs w:val="18"/>
              </w:rPr>
              <w:t xml:space="preserve">Tempistica e scadenze </w:t>
            </w:r>
          </w:p>
        </w:tc>
        <w:tc>
          <w:tcPr>
            <w:tcW w:w="7062" w:type="dxa"/>
            <w:tcBorders>
              <w:top w:val="single" w:sz="4" w:space="0" w:color="auto"/>
              <w:left w:val="single" w:sz="4" w:space="0" w:color="auto"/>
              <w:bottom w:val="single" w:sz="4" w:space="0" w:color="auto"/>
              <w:right w:val="single" w:sz="4" w:space="0" w:color="auto"/>
            </w:tcBorders>
          </w:tcPr>
          <w:p w14:paraId="1131757A" w14:textId="6A60FF6C" w:rsidR="00092DE8" w:rsidRPr="006D5CBE" w:rsidRDefault="00092DE8" w:rsidP="005873B7">
            <w:pPr>
              <w:jc w:val="both"/>
              <w:rPr>
                <w:rFonts w:cstheme="minorHAnsi"/>
                <w:color w:val="C00000"/>
                <w:sz w:val="18"/>
                <w:szCs w:val="18"/>
              </w:rPr>
            </w:pPr>
            <w:r w:rsidRPr="00680C94">
              <w:rPr>
                <w:rFonts w:cstheme="minorHAnsi"/>
                <w:sz w:val="18"/>
                <w:szCs w:val="18"/>
              </w:rPr>
              <w:t xml:space="preserve">L’avviso scade entro </w:t>
            </w:r>
            <w:r w:rsidR="00FB0115" w:rsidRPr="00680C94">
              <w:rPr>
                <w:rFonts w:cstheme="minorHAnsi"/>
                <w:sz w:val="18"/>
                <w:szCs w:val="18"/>
              </w:rPr>
              <w:t>non</w:t>
            </w:r>
            <w:r w:rsidRPr="00680C94">
              <w:rPr>
                <w:rFonts w:cstheme="minorHAnsi"/>
                <w:sz w:val="18"/>
                <w:szCs w:val="18"/>
              </w:rPr>
              <w:t xml:space="preserve"> oltre </w:t>
            </w:r>
            <w:r>
              <w:rPr>
                <w:rFonts w:cstheme="minorHAnsi"/>
                <w:sz w:val="18"/>
                <w:szCs w:val="18"/>
              </w:rPr>
              <w:t>il 30/06/2016</w:t>
            </w:r>
          </w:p>
        </w:tc>
      </w:tr>
      <w:tr w:rsidR="00092DE8" w:rsidRPr="006D5CBE" w14:paraId="48D0B3FC" w14:textId="77777777" w:rsidTr="008A650D">
        <w:trPr>
          <w:trHeight w:val="656"/>
        </w:trPr>
        <w:tc>
          <w:tcPr>
            <w:tcW w:w="2806" w:type="dxa"/>
            <w:tcBorders>
              <w:top w:val="single" w:sz="4" w:space="0" w:color="auto"/>
              <w:left w:val="single" w:sz="4" w:space="0" w:color="auto"/>
              <w:bottom w:val="single" w:sz="4" w:space="0" w:color="auto"/>
              <w:right w:val="single" w:sz="4" w:space="0" w:color="auto"/>
            </w:tcBorders>
            <w:hideMark/>
          </w:tcPr>
          <w:p w14:paraId="5F9EF05A" w14:textId="77777777" w:rsidR="00092DE8" w:rsidRPr="006D5CBE" w:rsidRDefault="00092DE8" w:rsidP="005873B7">
            <w:pPr>
              <w:rPr>
                <w:rFonts w:cstheme="minorHAnsi"/>
                <w:b/>
                <w:sz w:val="18"/>
                <w:szCs w:val="18"/>
              </w:rPr>
            </w:pPr>
            <w:r w:rsidRPr="006D5CBE">
              <w:rPr>
                <w:rFonts w:cstheme="minorHAnsi"/>
                <w:b/>
                <w:sz w:val="18"/>
                <w:szCs w:val="18"/>
              </w:rPr>
              <w:t>Normativa e modulistica</w:t>
            </w:r>
          </w:p>
        </w:tc>
        <w:tc>
          <w:tcPr>
            <w:tcW w:w="7062" w:type="dxa"/>
            <w:tcBorders>
              <w:top w:val="single" w:sz="4" w:space="0" w:color="auto"/>
              <w:left w:val="single" w:sz="4" w:space="0" w:color="auto"/>
              <w:bottom w:val="single" w:sz="4" w:space="0" w:color="auto"/>
              <w:right w:val="single" w:sz="4" w:space="0" w:color="auto"/>
            </w:tcBorders>
          </w:tcPr>
          <w:p w14:paraId="6F77A879" w14:textId="77777777" w:rsidR="00092DE8" w:rsidRDefault="004C3373" w:rsidP="005873B7">
            <w:pPr>
              <w:jc w:val="both"/>
              <w:rPr>
                <w:rFonts w:eastAsia="Times New Roman" w:cstheme="minorHAnsi"/>
                <w:b/>
                <w:bCs/>
                <w:sz w:val="18"/>
                <w:szCs w:val="18"/>
                <w:lang w:eastAsia="it-IT"/>
              </w:rPr>
            </w:pPr>
            <w:hyperlink r:id="rId16" w:history="1">
              <w:r w:rsidR="00092DE8" w:rsidRPr="00BD355A">
                <w:rPr>
                  <w:rStyle w:val="Collegamentoipertestuale"/>
                  <w:rFonts w:eastAsia="Times New Roman" w:cstheme="minorHAnsi"/>
                  <w:b/>
                  <w:bCs/>
                  <w:sz w:val="18"/>
                  <w:szCs w:val="18"/>
                  <w:lang w:eastAsia="it-IT"/>
                </w:rPr>
                <w:t>http://FixoL4.italialavoro.it</w:t>
              </w:r>
            </w:hyperlink>
            <w:r w:rsidR="00092DE8">
              <w:rPr>
                <w:rFonts w:eastAsia="Times New Roman" w:cstheme="minorHAnsi"/>
                <w:b/>
                <w:bCs/>
                <w:sz w:val="18"/>
                <w:szCs w:val="18"/>
                <w:lang w:eastAsia="it-IT"/>
              </w:rPr>
              <w:t xml:space="preserve">; </w:t>
            </w:r>
            <w:hyperlink r:id="rId17" w:history="1">
              <w:r w:rsidR="00092DE8" w:rsidRPr="00BD355A">
                <w:rPr>
                  <w:rStyle w:val="Collegamentoipertestuale"/>
                  <w:rFonts w:eastAsia="Times New Roman" w:cstheme="minorHAnsi"/>
                  <w:b/>
                  <w:bCs/>
                  <w:sz w:val="18"/>
                  <w:szCs w:val="18"/>
                  <w:lang w:eastAsia="it-IT"/>
                </w:rPr>
                <w:t>www.italialavoro.it;talialavoro.it</w:t>
              </w:r>
            </w:hyperlink>
            <w:r w:rsidR="00092DE8">
              <w:rPr>
                <w:rFonts w:eastAsia="Times New Roman" w:cstheme="minorHAnsi"/>
                <w:b/>
                <w:bCs/>
                <w:sz w:val="18"/>
                <w:szCs w:val="18"/>
                <w:lang w:eastAsia="it-IT"/>
              </w:rPr>
              <w:t>;</w:t>
            </w:r>
          </w:p>
          <w:p w14:paraId="5C872CDB" w14:textId="2B5C7889" w:rsidR="008A650D" w:rsidRPr="008A650D" w:rsidRDefault="00FB0115" w:rsidP="005873B7">
            <w:pPr>
              <w:jc w:val="both"/>
              <w:rPr>
                <w:color w:val="0000FF" w:themeColor="hyperlink"/>
                <w:u w:val="single"/>
              </w:rPr>
            </w:pPr>
            <w:r>
              <w:rPr>
                <w:rFonts w:eastAsia="Times New Roman" w:cstheme="minorHAnsi"/>
                <w:b/>
                <w:bCs/>
                <w:sz w:val="18"/>
                <w:szCs w:val="18"/>
                <w:lang w:eastAsia="it-IT"/>
              </w:rPr>
              <w:t>Email</w:t>
            </w:r>
            <w:r w:rsidR="00092DE8">
              <w:rPr>
                <w:rFonts w:eastAsia="Times New Roman" w:cstheme="minorHAnsi"/>
                <w:b/>
                <w:bCs/>
                <w:sz w:val="18"/>
                <w:szCs w:val="18"/>
                <w:lang w:eastAsia="it-IT"/>
              </w:rPr>
              <w:t xml:space="preserve">: </w:t>
            </w:r>
            <w:hyperlink r:id="rId18" w:history="1">
              <w:r w:rsidR="008A650D" w:rsidRPr="003C0419">
                <w:rPr>
                  <w:rStyle w:val="Collegamentoipertestuale"/>
                </w:rPr>
                <w:t>infodottoridiricerca@italialavoro.it</w:t>
              </w:r>
            </w:hyperlink>
          </w:p>
        </w:tc>
      </w:tr>
    </w:tbl>
    <w:p w14:paraId="7009682C" w14:textId="18C8E5D4" w:rsidR="008A650D" w:rsidRDefault="008A650D" w:rsidP="008A650D">
      <w:pPr>
        <w:rPr>
          <w:rFonts w:cstheme="minorHAnsi"/>
          <w:color w:val="C00000"/>
        </w:rPr>
      </w:pPr>
    </w:p>
    <w:p w14:paraId="6E25AC56" w14:textId="7F130EF4" w:rsidR="0008659D" w:rsidRPr="007F5623" w:rsidRDefault="0008659D" w:rsidP="0008659D">
      <w:pPr>
        <w:pStyle w:val="Paragrafoelenco"/>
        <w:numPr>
          <w:ilvl w:val="0"/>
          <w:numId w:val="25"/>
        </w:numPr>
        <w:rPr>
          <w:rFonts w:cstheme="minorHAnsi"/>
          <w:b/>
          <w:color w:val="C00000"/>
          <w:sz w:val="24"/>
          <w:szCs w:val="24"/>
        </w:rPr>
      </w:pPr>
      <w:r w:rsidRPr="007F5623">
        <w:rPr>
          <w:rFonts w:cstheme="minorHAnsi"/>
          <w:b/>
          <w:color w:val="C00000"/>
          <w:sz w:val="24"/>
          <w:szCs w:val="24"/>
        </w:rPr>
        <w:lastRenderedPageBreak/>
        <w:t>MISURE REGIONALI – PUGLIA</w:t>
      </w:r>
    </w:p>
    <w:p w14:paraId="70859377" w14:textId="77777777" w:rsidR="001D5207" w:rsidRDefault="001D5207" w:rsidP="001D5207">
      <w:pPr>
        <w:pStyle w:val="Titolo2"/>
        <w:pBdr>
          <w:top w:val="single" w:sz="24" w:space="1" w:color="DBE5F1" w:themeColor="accent1" w:themeTint="33"/>
        </w:pBdr>
      </w:pPr>
      <w:r w:rsidRPr="00B65D61">
        <w:t xml:space="preserve">  tra i 16 e i 29 anni- </w:t>
      </w:r>
      <w:r>
        <w:t>bonus occupazionale programma “Garanzia G</w:t>
      </w:r>
      <w:r w:rsidRPr="00B65D61">
        <w:t>iovani”</w:t>
      </w:r>
    </w:p>
    <w:p w14:paraId="4F773BC2" w14:textId="77777777" w:rsidR="001D5207" w:rsidRPr="00C96FE7" w:rsidRDefault="001D5207" w:rsidP="001D5207">
      <w:pPr>
        <w:rPr>
          <w:rFonts w:cstheme="minorHAnsi"/>
          <w:i/>
        </w:rPr>
      </w:pPr>
    </w:p>
    <w:tbl>
      <w:tblPr>
        <w:tblStyle w:val="Grigliatabella"/>
        <w:tblW w:w="9854" w:type="dxa"/>
        <w:tblLayout w:type="fixed"/>
        <w:tblLook w:val="04A0" w:firstRow="1" w:lastRow="0" w:firstColumn="1" w:lastColumn="0" w:noHBand="0" w:noVBand="1"/>
      </w:tblPr>
      <w:tblGrid>
        <w:gridCol w:w="2802"/>
        <w:gridCol w:w="7052"/>
      </w:tblGrid>
      <w:tr w:rsidR="001D5207" w:rsidRPr="00F94F8C" w14:paraId="724E5C67" w14:textId="77777777" w:rsidTr="008971C4">
        <w:tc>
          <w:tcPr>
            <w:tcW w:w="2802" w:type="dxa"/>
            <w:tcBorders>
              <w:top w:val="single" w:sz="4" w:space="0" w:color="auto"/>
              <w:left w:val="single" w:sz="4" w:space="0" w:color="auto"/>
              <w:bottom w:val="single" w:sz="4" w:space="0" w:color="auto"/>
              <w:right w:val="single" w:sz="4" w:space="0" w:color="auto"/>
            </w:tcBorders>
          </w:tcPr>
          <w:p w14:paraId="2C3C6150" w14:textId="77777777" w:rsidR="001D5207" w:rsidRPr="00F94F8C" w:rsidRDefault="001D5207" w:rsidP="008971C4">
            <w:pPr>
              <w:rPr>
                <w:rFonts w:cstheme="minorHAnsi"/>
                <w:b/>
                <w:sz w:val="18"/>
                <w:szCs w:val="18"/>
              </w:rPr>
            </w:pPr>
            <w:r w:rsidRPr="00F94F8C">
              <w:rPr>
                <w:rFonts w:cstheme="minorHAnsi"/>
                <w:b/>
                <w:sz w:val="18"/>
                <w:szCs w:val="18"/>
              </w:rPr>
              <w:t>Descrizione</w:t>
            </w:r>
          </w:p>
        </w:tc>
        <w:tc>
          <w:tcPr>
            <w:tcW w:w="7052" w:type="dxa"/>
            <w:tcBorders>
              <w:top w:val="single" w:sz="4" w:space="0" w:color="auto"/>
              <w:left w:val="single" w:sz="4" w:space="0" w:color="auto"/>
              <w:bottom w:val="single" w:sz="4" w:space="0" w:color="auto"/>
              <w:right w:val="single" w:sz="4" w:space="0" w:color="auto"/>
            </w:tcBorders>
          </w:tcPr>
          <w:p w14:paraId="4D1323B9" w14:textId="486E70EA" w:rsidR="001D5207" w:rsidRPr="00F94F8C" w:rsidRDefault="001D5207" w:rsidP="0089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18"/>
                <w:szCs w:val="18"/>
              </w:rPr>
            </w:pPr>
            <w:r w:rsidRPr="00F94F8C">
              <w:rPr>
                <w:rFonts w:cstheme="minorHAnsi"/>
                <w:sz w:val="18"/>
                <w:szCs w:val="18"/>
              </w:rPr>
              <w:t>Il Programma operativo nazionale per l’attuazione dell’iniziativa Europea per l’Occupazione dei Giovani - Programma “Garanzia Giovani” prevede l’erogazione, a favore dei datori di lavoro che assumono giovani registrati al Programma stesso, di un “bonus occupazionale” variabile a seconda del tipo di contratto stipulato e dell’indice di svantaggio del giovane (da determinarsi secondo i criteri indicati dal Min. del lav. con il decreto direttoriale n. 10/15)</w:t>
            </w:r>
          </w:p>
        </w:tc>
      </w:tr>
      <w:tr w:rsidR="001D5207" w:rsidRPr="00F94F8C" w14:paraId="21346D09" w14:textId="77777777" w:rsidTr="008971C4">
        <w:tc>
          <w:tcPr>
            <w:tcW w:w="2802" w:type="dxa"/>
            <w:tcBorders>
              <w:top w:val="single" w:sz="4" w:space="0" w:color="auto"/>
              <w:left w:val="single" w:sz="4" w:space="0" w:color="auto"/>
              <w:bottom w:val="single" w:sz="4" w:space="0" w:color="auto"/>
              <w:right w:val="single" w:sz="4" w:space="0" w:color="auto"/>
            </w:tcBorders>
            <w:hideMark/>
          </w:tcPr>
          <w:p w14:paraId="433BC059" w14:textId="77777777" w:rsidR="001D5207" w:rsidRPr="00F94F8C" w:rsidRDefault="001D5207" w:rsidP="008971C4">
            <w:pPr>
              <w:rPr>
                <w:rFonts w:cstheme="minorHAnsi"/>
                <w:b/>
                <w:sz w:val="18"/>
                <w:szCs w:val="18"/>
              </w:rPr>
            </w:pPr>
            <w:r w:rsidRPr="00F94F8C">
              <w:rPr>
                <w:rFonts w:cstheme="minorHAnsi"/>
                <w:b/>
                <w:sz w:val="18"/>
                <w:szCs w:val="18"/>
              </w:rPr>
              <w:t>Tipologia ed entità dell’incentivo</w:t>
            </w:r>
          </w:p>
        </w:tc>
        <w:tc>
          <w:tcPr>
            <w:tcW w:w="7052" w:type="dxa"/>
            <w:tcBorders>
              <w:top w:val="single" w:sz="4" w:space="0" w:color="auto"/>
              <w:left w:val="single" w:sz="4" w:space="0" w:color="auto"/>
              <w:bottom w:val="single" w:sz="4" w:space="0" w:color="auto"/>
              <w:right w:val="single" w:sz="4" w:space="0" w:color="auto"/>
            </w:tcBorders>
          </w:tcPr>
          <w:p w14:paraId="664EE395" w14:textId="77777777" w:rsidR="001D5207" w:rsidRPr="00177B9A" w:rsidRDefault="001D5207" w:rsidP="008971C4">
            <w:pPr>
              <w:jc w:val="both"/>
              <w:rPr>
                <w:rFonts w:eastAsia="Times New Roman" w:cstheme="minorHAnsi"/>
                <w:b/>
                <w:bCs/>
                <w:sz w:val="18"/>
                <w:szCs w:val="18"/>
                <w:u w:val="single"/>
                <w:lang w:eastAsia="it-IT"/>
              </w:rPr>
            </w:pPr>
            <w:r w:rsidRPr="00177B9A">
              <w:rPr>
                <w:rFonts w:eastAsia="Times New Roman" w:cstheme="minorHAnsi"/>
                <w:b/>
                <w:bCs/>
                <w:sz w:val="18"/>
                <w:szCs w:val="18"/>
                <w:u w:val="single"/>
                <w:lang w:eastAsia="it-IT"/>
              </w:rPr>
              <w:t xml:space="preserve">Incentivo economico </w:t>
            </w:r>
          </w:p>
          <w:p w14:paraId="7B7DAF61" w14:textId="41971C94" w:rsidR="001D5207" w:rsidRPr="00177B9A" w:rsidRDefault="00177B9A" w:rsidP="008971C4">
            <w:pPr>
              <w:jc w:val="both"/>
              <w:rPr>
                <w:rFonts w:cstheme="minorHAnsi"/>
                <w:b/>
                <w:color w:val="C00000"/>
                <w:sz w:val="18"/>
                <w:szCs w:val="18"/>
              </w:rPr>
            </w:pPr>
            <w:r w:rsidRPr="00177B9A">
              <w:rPr>
                <w:rFonts w:cstheme="minorHAnsi"/>
                <w:b/>
                <w:color w:val="C00000"/>
                <w:sz w:val="18"/>
                <w:szCs w:val="18"/>
              </w:rPr>
              <w:t>La Regione Puglia ha previsto che il bonus venga riconosciuto solo per contratti a tempo indeterminato e con apprendistato professionalizzante​</w:t>
            </w:r>
          </w:p>
          <w:tbl>
            <w:tblPr>
              <w:tblStyle w:val="Grigliatabella"/>
              <w:tblW w:w="0" w:type="auto"/>
              <w:tblLayout w:type="fixed"/>
              <w:tblLook w:val="04A0" w:firstRow="1" w:lastRow="0" w:firstColumn="1" w:lastColumn="0" w:noHBand="0" w:noVBand="1"/>
            </w:tblPr>
            <w:tblGrid>
              <w:gridCol w:w="1364"/>
              <w:gridCol w:w="1364"/>
              <w:gridCol w:w="1364"/>
              <w:gridCol w:w="1364"/>
              <w:gridCol w:w="1365"/>
            </w:tblGrid>
            <w:tr w:rsidR="001D5207" w:rsidRPr="00F94F8C" w14:paraId="00DED14F" w14:textId="77777777" w:rsidTr="008971C4">
              <w:tc>
                <w:tcPr>
                  <w:tcW w:w="1364" w:type="dxa"/>
                </w:tcPr>
                <w:p w14:paraId="1FBE1DCB" w14:textId="77777777" w:rsidR="001D5207" w:rsidRPr="00F94F8C" w:rsidRDefault="001D5207" w:rsidP="008971C4">
                  <w:pPr>
                    <w:jc w:val="both"/>
                    <w:rPr>
                      <w:rFonts w:eastAsia="Times New Roman" w:cstheme="minorHAnsi"/>
                      <w:bCs/>
                      <w:sz w:val="18"/>
                      <w:szCs w:val="18"/>
                      <w:lang w:eastAsia="it-IT"/>
                    </w:rPr>
                  </w:pPr>
                </w:p>
              </w:tc>
              <w:tc>
                <w:tcPr>
                  <w:tcW w:w="1364" w:type="dxa"/>
                </w:tcPr>
                <w:p w14:paraId="5B89AA78" w14:textId="77777777" w:rsidR="001D5207" w:rsidRPr="00F94F8C" w:rsidRDefault="001D5207" w:rsidP="008971C4">
                  <w:pPr>
                    <w:jc w:val="both"/>
                    <w:rPr>
                      <w:rFonts w:eastAsia="Times New Roman" w:cstheme="minorHAnsi"/>
                      <w:bCs/>
                      <w:sz w:val="18"/>
                      <w:szCs w:val="18"/>
                      <w:lang w:eastAsia="it-IT"/>
                    </w:rPr>
                  </w:pPr>
                  <w:r w:rsidRPr="00F94F8C">
                    <w:rPr>
                      <w:rFonts w:eastAsia="Times New Roman" w:cstheme="minorHAnsi"/>
                      <w:bCs/>
                      <w:sz w:val="18"/>
                      <w:szCs w:val="18"/>
                      <w:lang w:eastAsia="it-IT"/>
                    </w:rPr>
                    <w:t>indice di svantaggio BASSO</w:t>
                  </w:r>
                </w:p>
              </w:tc>
              <w:tc>
                <w:tcPr>
                  <w:tcW w:w="1364" w:type="dxa"/>
                </w:tcPr>
                <w:p w14:paraId="4B5DA080" w14:textId="77777777" w:rsidR="001D5207" w:rsidRPr="00F94F8C" w:rsidRDefault="001D5207" w:rsidP="008971C4">
                  <w:pPr>
                    <w:jc w:val="both"/>
                    <w:rPr>
                      <w:rFonts w:eastAsia="Times New Roman" w:cstheme="minorHAnsi"/>
                      <w:bCs/>
                      <w:sz w:val="18"/>
                      <w:szCs w:val="18"/>
                      <w:lang w:eastAsia="it-IT"/>
                    </w:rPr>
                  </w:pPr>
                  <w:r w:rsidRPr="00F94F8C">
                    <w:rPr>
                      <w:rFonts w:eastAsia="Times New Roman" w:cstheme="minorHAnsi"/>
                      <w:bCs/>
                      <w:sz w:val="18"/>
                      <w:szCs w:val="18"/>
                      <w:lang w:eastAsia="it-IT"/>
                    </w:rPr>
                    <w:t>indice di svantaggio MEDIO</w:t>
                  </w:r>
                </w:p>
              </w:tc>
              <w:tc>
                <w:tcPr>
                  <w:tcW w:w="1364" w:type="dxa"/>
                </w:tcPr>
                <w:p w14:paraId="61E31F59" w14:textId="77777777" w:rsidR="001D5207" w:rsidRPr="00F94F8C" w:rsidRDefault="001D5207" w:rsidP="008971C4">
                  <w:pPr>
                    <w:jc w:val="both"/>
                    <w:rPr>
                      <w:rFonts w:eastAsia="Times New Roman" w:cstheme="minorHAnsi"/>
                      <w:bCs/>
                      <w:sz w:val="18"/>
                      <w:szCs w:val="18"/>
                      <w:lang w:eastAsia="it-IT"/>
                    </w:rPr>
                  </w:pPr>
                  <w:r w:rsidRPr="00F94F8C">
                    <w:rPr>
                      <w:rFonts w:eastAsia="Times New Roman" w:cstheme="minorHAnsi"/>
                      <w:bCs/>
                      <w:sz w:val="18"/>
                      <w:szCs w:val="18"/>
                      <w:lang w:eastAsia="it-IT"/>
                    </w:rPr>
                    <w:t>indice di svantaggio ALTO</w:t>
                  </w:r>
                </w:p>
              </w:tc>
              <w:tc>
                <w:tcPr>
                  <w:tcW w:w="1365" w:type="dxa"/>
                </w:tcPr>
                <w:p w14:paraId="613672CB" w14:textId="77777777" w:rsidR="001D5207" w:rsidRPr="00F94F8C" w:rsidRDefault="001D5207" w:rsidP="008971C4">
                  <w:pPr>
                    <w:jc w:val="both"/>
                    <w:rPr>
                      <w:rFonts w:eastAsia="Times New Roman" w:cstheme="minorHAnsi"/>
                      <w:bCs/>
                      <w:sz w:val="18"/>
                      <w:szCs w:val="18"/>
                      <w:lang w:eastAsia="it-IT"/>
                    </w:rPr>
                  </w:pPr>
                  <w:r w:rsidRPr="00F94F8C">
                    <w:rPr>
                      <w:rFonts w:eastAsia="Times New Roman" w:cstheme="minorHAnsi"/>
                      <w:bCs/>
                      <w:sz w:val="18"/>
                      <w:szCs w:val="18"/>
                      <w:lang w:eastAsia="it-IT"/>
                    </w:rPr>
                    <w:t>indice di svantaggio MOLTO ALTO</w:t>
                  </w:r>
                </w:p>
              </w:tc>
            </w:tr>
            <w:tr w:rsidR="001D5207" w:rsidRPr="00F94F8C" w14:paraId="4AD862D4" w14:textId="77777777" w:rsidTr="008971C4">
              <w:tc>
                <w:tcPr>
                  <w:tcW w:w="1364" w:type="dxa"/>
                </w:tcPr>
                <w:p w14:paraId="7F1064F7" w14:textId="77777777" w:rsidR="001D5207" w:rsidRPr="00F94F8C" w:rsidRDefault="001D5207" w:rsidP="008971C4">
                  <w:pPr>
                    <w:jc w:val="both"/>
                    <w:rPr>
                      <w:rFonts w:eastAsia="Times New Roman" w:cstheme="minorHAnsi"/>
                      <w:bCs/>
                      <w:sz w:val="18"/>
                      <w:szCs w:val="18"/>
                      <w:lang w:eastAsia="it-IT"/>
                    </w:rPr>
                  </w:pPr>
                  <w:r w:rsidRPr="00F94F8C">
                    <w:rPr>
                      <w:rFonts w:eastAsia="Times New Roman" w:cstheme="minorHAnsi"/>
                      <w:bCs/>
                      <w:sz w:val="18"/>
                      <w:szCs w:val="18"/>
                      <w:lang w:eastAsia="it-IT"/>
                    </w:rPr>
                    <w:t>Contratto a tempo indeterminato (compreso il contratto di apprendistato professionalizzante o di mestiere di durata superiore a 12 mesi)</w:t>
                  </w:r>
                </w:p>
              </w:tc>
              <w:tc>
                <w:tcPr>
                  <w:tcW w:w="1364" w:type="dxa"/>
                </w:tcPr>
                <w:p w14:paraId="32FE4A73" w14:textId="77777777" w:rsidR="001D5207" w:rsidRPr="00F94F8C" w:rsidRDefault="001D5207" w:rsidP="008971C4">
                  <w:pPr>
                    <w:jc w:val="both"/>
                    <w:rPr>
                      <w:rFonts w:eastAsia="Times New Roman" w:cstheme="minorHAnsi"/>
                      <w:bCs/>
                      <w:sz w:val="18"/>
                      <w:szCs w:val="18"/>
                      <w:lang w:eastAsia="it-IT"/>
                    </w:rPr>
                  </w:pPr>
                  <w:r w:rsidRPr="00F94F8C">
                    <w:rPr>
                      <w:rFonts w:eastAsia="Times New Roman" w:cstheme="minorHAnsi"/>
                      <w:bCs/>
                      <w:sz w:val="18"/>
                      <w:szCs w:val="18"/>
                      <w:lang w:eastAsia="it-IT"/>
                    </w:rPr>
                    <w:t>€ 1.500</w:t>
                  </w:r>
                </w:p>
              </w:tc>
              <w:tc>
                <w:tcPr>
                  <w:tcW w:w="1364" w:type="dxa"/>
                </w:tcPr>
                <w:p w14:paraId="607AE063" w14:textId="77777777" w:rsidR="001D5207" w:rsidRPr="00F94F8C" w:rsidRDefault="001D5207" w:rsidP="008971C4">
                  <w:pPr>
                    <w:jc w:val="both"/>
                    <w:rPr>
                      <w:rFonts w:eastAsia="Times New Roman" w:cstheme="minorHAnsi"/>
                      <w:bCs/>
                      <w:sz w:val="18"/>
                      <w:szCs w:val="18"/>
                      <w:lang w:eastAsia="it-IT"/>
                    </w:rPr>
                  </w:pPr>
                  <w:r w:rsidRPr="00F94F8C">
                    <w:rPr>
                      <w:rFonts w:eastAsia="Times New Roman" w:cstheme="minorHAnsi"/>
                      <w:bCs/>
                      <w:sz w:val="18"/>
                      <w:szCs w:val="18"/>
                      <w:lang w:eastAsia="it-IT"/>
                    </w:rPr>
                    <w:t>€ 3.000</w:t>
                  </w:r>
                </w:p>
              </w:tc>
              <w:tc>
                <w:tcPr>
                  <w:tcW w:w="1364" w:type="dxa"/>
                </w:tcPr>
                <w:p w14:paraId="64FF2229" w14:textId="77777777" w:rsidR="001D5207" w:rsidRPr="00F94F8C" w:rsidRDefault="001D5207" w:rsidP="008971C4">
                  <w:pPr>
                    <w:jc w:val="both"/>
                    <w:rPr>
                      <w:rFonts w:eastAsia="Times New Roman" w:cstheme="minorHAnsi"/>
                      <w:bCs/>
                      <w:sz w:val="18"/>
                      <w:szCs w:val="18"/>
                      <w:lang w:eastAsia="it-IT"/>
                    </w:rPr>
                  </w:pPr>
                  <w:r w:rsidRPr="00F94F8C">
                    <w:rPr>
                      <w:rFonts w:eastAsia="Times New Roman" w:cstheme="minorHAnsi"/>
                      <w:bCs/>
                      <w:sz w:val="18"/>
                      <w:szCs w:val="18"/>
                      <w:lang w:eastAsia="it-IT"/>
                    </w:rPr>
                    <w:t>€ 4.500</w:t>
                  </w:r>
                </w:p>
              </w:tc>
              <w:tc>
                <w:tcPr>
                  <w:tcW w:w="1365" w:type="dxa"/>
                </w:tcPr>
                <w:p w14:paraId="2ACE63D3" w14:textId="77777777" w:rsidR="001D5207" w:rsidRPr="00F94F8C" w:rsidRDefault="001D5207" w:rsidP="008971C4">
                  <w:pPr>
                    <w:jc w:val="both"/>
                    <w:rPr>
                      <w:rFonts w:eastAsia="Times New Roman" w:cstheme="minorHAnsi"/>
                      <w:bCs/>
                      <w:sz w:val="18"/>
                      <w:szCs w:val="18"/>
                      <w:lang w:eastAsia="it-IT"/>
                    </w:rPr>
                  </w:pPr>
                  <w:r w:rsidRPr="00F94F8C">
                    <w:rPr>
                      <w:rFonts w:eastAsia="Times New Roman" w:cstheme="minorHAnsi"/>
                      <w:bCs/>
                      <w:sz w:val="18"/>
                      <w:szCs w:val="18"/>
                      <w:lang w:eastAsia="it-IT"/>
                    </w:rPr>
                    <w:t>€ 6.000</w:t>
                  </w:r>
                </w:p>
              </w:tc>
            </w:tr>
          </w:tbl>
          <w:p w14:paraId="1C3465DC" w14:textId="77777777" w:rsidR="001D5207" w:rsidRPr="00F94F8C" w:rsidRDefault="001D5207" w:rsidP="008971C4">
            <w:pPr>
              <w:jc w:val="both"/>
              <w:rPr>
                <w:rFonts w:eastAsia="Times New Roman" w:cstheme="minorHAnsi"/>
                <w:bCs/>
                <w:sz w:val="18"/>
                <w:szCs w:val="18"/>
                <w:lang w:eastAsia="it-IT"/>
              </w:rPr>
            </w:pPr>
          </w:p>
        </w:tc>
      </w:tr>
      <w:tr w:rsidR="001D5207" w:rsidRPr="00F94F8C" w14:paraId="5C7E6BC2" w14:textId="77777777" w:rsidTr="008971C4">
        <w:tc>
          <w:tcPr>
            <w:tcW w:w="2802" w:type="dxa"/>
            <w:tcBorders>
              <w:top w:val="single" w:sz="4" w:space="0" w:color="auto"/>
              <w:left w:val="single" w:sz="4" w:space="0" w:color="auto"/>
              <w:bottom w:val="single" w:sz="4" w:space="0" w:color="auto"/>
              <w:right w:val="single" w:sz="4" w:space="0" w:color="auto"/>
            </w:tcBorders>
            <w:hideMark/>
          </w:tcPr>
          <w:p w14:paraId="7347AA03" w14:textId="77777777" w:rsidR="001D5207" w:rsidRPr="00F94F8C" w:rsidRDefault="001D5207" w:rsidP="008971C4">
            <w:pPr>
              <w:rPr>
                <w:rFonts w:cstheme="minorHAnsi"/>
                <w:b/>
                <w:sz w:val="18"/>
                <w:szCs w:val="18"/>
              </w:rPr>
            </w:pPr>
            <w:r w:rsidRPr="00F94F8C">
              <w:rPr>
                <w:rFonts w:cstheme="minorHAnsi"/>
                <w:b/>
                <w:sz w:val="18"/>
                <w:szCs w:val="18"/>
              </w:rPr>
              <w:t xml:space="preserve">Datori di lavoro beneficiari </w:t>
            </w:r>
          </w:p>
        </w:tc>
        <w:tc>
          <w:tcPr>
            <w:tcW w:w="7052" w:type="dxa"/>
            <w:tcBorders>
              <w:top w:val="single" w:sz="4" w:space="0" w:color="auto"/>
              <w:left w:val="single" w:sz="4" w:space="0" w:color="auto"/>
              <w:bottom w:val="single" w:sz="4" w:space="0" w:color="auto"/>
              <w:right w:val="single" w:sz="4" w:space="0" w:color="auto"/>
            </w:tcBorders>
          </w:tcPr>
          <w:p w14:paraId="30A246AF" w14:textId="754793D8" w:rsidR="001D5207" w:rsidRPr="00177B9A" w:rsidRDefault="001D5207" w:rsidP="008971C4">
            <w:pPr>
              <w:jc w:val="both"/>
              <w:rPr>
                <w:rFonts w:cstheme="minorHAnsi"/>
                <w:b/>
                <w:color w:val="000000"/>
                <w:sz w:val="18"/>
                <w:szCs w:val="18"/>
              </w:rPr>
            </w:pPr>
            <w:r w:rsidRPr="00F94F8C">
              <w:rPr>
                <w:rFonts w:cstheme="minorHAnsi"/>
                <w:color w:val="000000"/>
                <w:sz w:val="18"/>
                <w:szCs w:val="18"/>
              </w:rPr>
              <w:t xml:space="preserve">Tutti i datori di lavoro privati (imprenditori e non imprenditori), </w:t>
            </w:r>
            <w:r w:rsidRPr="00177B9A">
              <w:rPr>
                <w:rFonts w:cstheme="minorHAnsi"/>
                <w:b/>
                <w:color w:val="000000"/>
                <w:sz w:val="18"/>
                <w:szCs w:val="18"/>
              </w:rPr>
              <w:t>compresi i datori di lavoro agricolo.</w:t>
            </w:r>
          </w:p>
        </w:tc>
      </w:tr>
      <w:tr w:rsidR="001D5207" w:rsidRPr="00F94F8C" w14:paraId="0A20F40D" w14:textId="77777777" w:rsidTr="008971C4">
        <w:tc>
          <w:tcPr>
            <w:tcW w:w="2802" w:type="dxa"/>
            <w:tcBorders>
              <w:top w:val="single" w:sz="4" w:space="0" w:color="auto"/>
              <w:left w:val="single" w:sz="4" w:space="0" w:color="auto"/>
              <w:bottom w:val="single" w:sz="4" w:space="0" w:color="auto"/>
              <w:right w:val="single" w:sz="4" w:space="0" w:color="auto"/>
            </w:tcBorders>
            <w:hideMark/>
          </w:tcPr>
          <w:p w14:paraId="78F8D68D" w14:textId="77777777" w:rsidR="001D5207" w:rsidRPr="00F94F8C" w:rsidRDefault="001D5207" w:rsidP="008971C4">
            <w:pPr>
              <w:rPr>
                <w:rFonts w:cstheme="minorHAnsi"/>
                <w:b/>
                <w:sz w:val="18"/>
                <w:szCs w:val="18"/>
              </w:rPr>
            </w:pPr>
            <w:r w:rsidRPr="00F94F8C">
              <w:rPr>
                <w:rFonts w:cstheme="minorHAnsi"/>
                <w:b/>
                <w:sz w:val="18"/>
                <w:szCs w:val="18"/>
              </w:rPr>
              <w:t>Destinatari</w:t>
            </w:r>
          </w:p>
        </w:tc>
        <w:tc>
          <w:tcPr>
            <w:tcW w:w="7052" w:type="dxa"/>
            <w:tcBorders>
              <w:top w:val="single" w:sz="4" w:space="0" w:color="auto"/>
              <w:left w:val="single" w:sz="4" w:space="0" w:color="auto"/>
              <w:bottom w:val="single" w:sz="4" w:space="0" w:color="auto"/>
              <w:right w:val="single" w:sz="4" w:space="0" w:color="auto"/>
            </w:tcBorders>
          </w:tcPr>
          <w:p w14:paraId="7D4BE0B2" w14:textId="77777777" w:rsidR="001D5207" w:rsidRPr="00F94F8C" w:rsidRDefault="001D5207" w:rsidP="008971C4">
            <w:pPr>
              <w:jc w:val="both"/>
              <w:rPr>
                <w:rFonts w:cstheme="minorHAnsi"/>
                <w:sz w:val="18"/>
                <w:szCs w:val="18"/>
              </w:rPr>
            </w:pPr>
            <w:r w:rsidRPr="00F94F8C">
              <w:rPr>
                <w:rFonts w:cstheme="minorHAnsi"/>
                <w:sz w:val="18"/>
                <w:szCs w:val="18"/>
              </w:rPr>
              <w:t>Giovani di età compresa tra i 16 e i 29 anni non occupati né inseriti in un percorso di studio o formazione, cosiddetti NEET, che siano registrati al Programma “Garanzia Giovani”.</w:t>
            </w:r>
          </w:p>
          <w:p w14:paraId="62F80812" w14:textId="77777777" w:rsidR="001D5207" w:rsidRPr="00F94F8C" w:rsidRDefault="001D5207" w:rsidP="008971C4">
            <w:pPr>
              <w:jc w:val="both"/>
              <w:rPr>
                <w:rFonts w:cstheme="minorHAnsi"/>
                <w:sz w:val="18"/>
                <w:szCs w:val="18"/>
              </w:rPr>
            </w:pPr>
            <w:r w:rsidRPr="00F94F8C">
              <w:rPr>
                <w:rFonts w:cstheme="minorHAnsi"/>
                <w:sz w:val="18"/>
                <w:szCs w:val="18"/>
              </w:rPr>
              <w:t>Il giovane deve trovarsi nella condizione di NEET al momento dell’assunzione.</w:t>
            </w:r>
          </w:p>
          <w:p w14:paraId="605A7AAC" w14:textId="77777777" w:rsidR="001D5207" w:rsidRPr="00F94F8C" w:rsidRDefault="001D5207" w:rsidP="008971C4">
            <w:pPr>
              <w:jc w:val="both"/>
              <w:rPr>
                <w:rFonts w:cstheme="minorHAnsi"/>
                <w:sz w:val="18"/>
                <w:szCs w:val="18"/>
              </w:rPr>
            </w:pPr>
            <w:r w:rsidRPr="00F94F8C">
              <w:rPr>
                <w:rFonts w:cstheme="minorHAnsi"/>
                <w:sz w:val="18"/>
                <w:szCs w:val="18"/>
              </w:rPr>
              <w:t>I minori devono aver assolto al diritto dovere di istruzione.</w:t>
            </w:r>
          </w:p>
        </w:tc>
      </w:tr>
      <w:tr w:rsidR="001D5207" w:rsidRPr="00F94F8C" w14:paraId="5AAAF131" w14:textId="77777777" w:rsidTr="008971C4">
        <w:tc>
          <w:tcPr>
            <w:tcW w:w="2802" w:type="dxa"/>
            <w:tcBorders>
              <w:top w:val="single" w:sz="4" w:space="0" w:color="auto"/>
              <w:left w:val="single" w:sz="4" w:space="0" w:color="auto"/>
              <w:bottom w:val="single" w:sz="4" w:space="0" w:color="auto"/>
              <w:right w:val="single" w:sz="4" w:space="0" w:color="auto"/>
            </w:tcBorders>
            <w:hideMark/>
          </w:tcPr>
          <w:p w14:paraId="2D3F48DA" w14:textId="77777777" w:rsidR="001D5207" w:rsidRPr="00F94F8C" w:rsidRDefault="001D5207" w:rsidP="008971C4">
            <w:pPr>
              <w:rPr>
                <w:rFonts w:cstheme="minorHAnsi"/>
                <w:b/>
                <w:sz w:val="18"/>
                <w:szCs w:val="18"/>
              </w:rPr>
            </w:pPr>
            <w:r w:rsidRPr="00F94F8C">
              <w:rPr>
                <w:rFonts w:cstheme="minorHAnsi"/>
                <w:b/>
                <w:sz w:val="18"/>
                <w:szCs w:val="18"/>
              </w:rPr>
              <w:t>Tipologia di contratto richiesto</w:t>
            </w:r>
            <w:r w:rsidRPr="00F94F8C">
              <w:rPr>
                <w:rFonts w:cstheme="minorHAnsi"/>
                <w:i/>
                <w:sz w:val="18"/>
                <w:szCs w:val="18"/>
              </w:rPr>
              <w:t xml:space="preserve"> </w:t>
            </w:r>
          </w:p>
        </w:tc>
        <w:tc>
          <w:tcPr>
            <w:tcW w:w="7052" w:type="dxa"/>
            <w:tcBorders>
              <w:top w:val="single" w:sz="4" w:space="0" w:color="auto"/>
              <w:left w:val="single" w:sz="4" w:space="0" w:color="auto"/>
              <w:bottom w:val="single" w:sz="4" w:space="0" w:color="auto"/>
              <w:right w:val="single" w:sz="4" w:space="0" w:color="auto"/>
            </w:tcBorders>
          </w:tcPr>
          <w:p w14:paraId="6FDA9A86" w14:textId="77777777" w:rsidR="001D5207" w:rsidRPr="00F94F8C" w:rsidRDefault="001D5207" w:rsidP="008971C4">
            <w:pPr>
              <w:pStyle w:val="Paragrafoelenco"/>
              <w:numPr>
                <w:ilvl w:val="0"/>
                <w:numId w:val="1"/>
              </w:numPr>
              <w:jc w:val="both"/>
              <w:rPr>
                <w:rFonts w:cstheme="minorHAnsi"/>
                <w:sz w:val="18"/>
                <w:szCs w:val="18"/>
              </w:rPr>
            </w:pPr>
            <w:r w:rsidRPr="00F94F8C">
              <w:rPr>
                <w:rFonts w:cstheme="minorHAnsi"/>
                <w:sz w:val="18"/>
                <w:szCs w:val="18"/>
              </w:rPr>
              <w:t>Contratto a tempo indeterminato, anche a scopo di somministrazione, compreso il contratto di apprendistato professionalizzante o di mestiere (bonus da 1.500 a 6.000 euro)</w:t>
            </w:r>
          </w:p>
          <w:p w14:paraId="386E2290" w14:textId="77777777" w:rsidR="001D5207" w:rsidRPr="00F94F8C" w:rsidRDefault="001D5207" w:rsidP="008971C4">
            <w:pPr>
              <w:jc w:val="both"/>
              <w:rPr>
                <w:rFonts w:cstheme="minorHAnsi"/>
                <w:sz w:val="18"/>
                <w:szCs w:val="18"/>
              </w:rPr>
            </w:pPr>
            <w:r w:rsidRPr="00F94F8C">
              <w:rPr>
                <w:rFonts w:cstheme="minorHAnsi"/>
                <w:sz w:val="18"/>
                <w:szCs w:val="18"/>
              </w:rPr>
              <w:t>Il bonus occupazionale è riconosciuto anche in caso di contratto part-time con orario pari o superiore al 60% del normale orario di lavoro, anche in caso di assunzione con contratto di lavoro subordinato di socio di cooperativa ed anche in caso di rapporti di lavoro agricolo.</w:t>
            </w:r>
          </w:p>
          <w:p w14:paraId="0FA64465" w14:textId="77777777" w:rsidR="001D5207" w:rsidRPr="00F94F8C" w:rsidRDefault="001D5207" w:rsidP="008971C4">
            <w:pPr>
              <w:jc w:val="both"/>
              <w:rPr>
                <w:rFonts w:cstheme="minorHAnsi"/>
                <w:sz w:val="18"/>
                <w:szCs w:val="18"/>
              </w:rPr>
            </w:pPr>
            <w:r w:rsidRPr="00F94F8C">
              <w:rPr>
                <w:rFonts w:cstheme="minorHAnsi"/>
                <w:sz w:val="18"/>
                <w:szCs w:val="18"/>
              </w:rPr>
              <w:t>In caso di proroga del contratto a tempo determinato fino a 12 mesi, il datore di lavoro può richiedere l’ulteriore beneficio rispetto a quello già autorizzato per i primi 6 mesi.</w:t>
            </w:r>
          </w:p>
          <w:p w14:paraId="789A8345" w14:textId="77777777" w:rsidR="001D5207" w:rsidRPr="00F94F8C" w:rsidRDefault="001D5207" w:rsidP="008971C4">
            <w:pPr>
              <w:jc w:val="both"/>
              <w:rPr>
                <w:rFonts w:cstheme="minorHAnsi"/>
                <w:sz w:val="18"/>
                <w:szCs w:val="18"/>
              </w:rPr>
            </w:pPr>
            <w:r w:rsidRPr="00F94F8C">
              <w:rPr>
                <w:rFonts w:cstheme="minorHAnsi"/>
                <w:sz w:val="18"/>
                <w:szCs w:val="18"/>
              </w:rPr>
              <w:t>In caso di rinnovo del contratto a tempo determinato non è riconosciuto alcun bonus ulteriore</w:t>
            </w:r>
            <w:r>
              <w:rPr>
                <w:rFonts w:cstheme="minorHAnsi"/>
                <w:sz w:val="18"/>
                <w:szCs w:val="18"/>
              </w:rPr>
              <w:t>.</w:t>
            </w:r>
          </w:p>
        </w:tc>
      </w:tr>
      <w:tr w:rsidR="001D5207" w:rsidRPr="00F94F8C" w14:paraId="5C2416D0" w14:textId="77777777" w:rsidTr="008971C4">
        <w:tc>
          <w:tcPr>
            <w:tcW w:w="2802" w:type="dxa"/>
            <w:tcBorders>
              <w:top w:val="single" w:sz="4" w:space="0" w:color="auto"/>
              <w:left w:val="single" w:sz="4" w:space="0" w:color="auto"/>
              <w:bottom w:val="single" w:sz="4" w:space="0" w:color="auto"/>
              <w:right w:val="single" w:sz="4" w:space="0" w:color="auto"/>
            </w:tcBorders>
          </w:tcPr>
          <w:p w14:paraId="6AF3B9D8" w14:textId="77777777" w:rsidR="001D5207" w:rsidRPr="00F94F8C" w:rsidRDefault="001D5207" w:rsidP="008971C4">
            <w:pPr>
              <w:rPr>
                <w:rFonts w:cstheme="minorHAnsi"/>
                <w:sz w:val="18"/>
                <w:szCs w:val="18"/>
              </w:rPr>
            </w:pPr>
            <w:r w:rsidRPr="00F94F8C">
              <w:rPr>
                <w:rFonts w:cstheme="minorHAnsi"/>
                <w:b/>
                <w:sz w:val="18"/>
                <w:szCs w:val="18"/>
              </w:rPr>
              <w:t>Modalità di accesso e di erogazione dell’incentivo</w:t>
            </w:r>
          </w:p>
        </w:tc>
        <w:tc>
          <w:tcPr>
            <w:tcW w:w="7052" w:type="dxa"/>
            <w:tcBorders>
              <w:top w:val="single" w:sz="4" w:space="0" w:color="auto"/>
              <w:left w:val="single" w:sz="4" w:space="0" w:color="auto"/>
              <w:bottom w:val="single" w:sz="4" w:space="0" w:color="auto"/>
              <w:right w:val="single" w:sz="4" w:space="0" w:color="auto"/>
            </w:tcBorders>
          </w:tcPr>
          <w:p w14:paraId="232D7387" w14:textId="77777777" w:rsidR="001D5207" w:rsidRPr="00F94F8C" w:rsidRDefault="001D5207" w:rsidP="008971C4">
            <w:pPr>
              <w:jc w:val="both"/>
              <w:rPr>
                <w:rFonts w:cstheme="minorHAnsi"/>
                <w:sz w:val="18"/>
                <w:szCs w:val="18"/>
              </w:rPr>
            </w:pPr>
            <w:r w:rsidRPr="00F94F8C">
              <w:rPr>
                <w:rFonts w:cstheme="minorHAnsi"/>
                <w:sz w:val="18"/>
                <w:szCs w:val="18"/>
              </w:rPr>
              <w:t xml:space="preserve"> Il “bonus occupazionale” è erogato tramite conguaglio dei contributi, in</w:t>
            </w:r>
          </w:p>
          <w:p w14:paraId="57FDC791" w14:textId="7A3B52B5" w:rsidR="001D5207" w:rsidRPr="00F94F8C" w:rsidRDefault="001D5207" w:rsidP="008971C4">
            <w:pPr>
              <w:pStyle w:val="Paragrafoelenco"/>
              <w:numPr>
                <w:ilvl w:val="0"/>
                <w:numId w:val="1"/>
              </w:numPr>
              <w:jc w:val="both"/>
              <w:rPr>
                <w:rFonts w:cstheme="minorHAnsi"/>
                <w:sz w:val="18"/>
                <w:szCs w:val="18"/>
              </w:rPr>
            </w:pPr>
            <w:r w:rsidRPr="00F94F8C">
              <w:rPr>
                <w:rFonts w:cstheme="minorHAnsi"/>
                <w:sz w:val="18"/>
                <w:szCs w:val="18"/>
              </w:rPr>
              <w:t>12 quote mensili di pari importo, per i contratti a tempo indeterminato.</w:t>
            </w:r>
          </w:p>
          <w:p w14:paraId="3DDDEAC1" w14:textId="77777777" w:rsidR="001D5207" w:rsidRPr="00F94F8C" w:rsidRDefault="001D5207" w:rsidP="008971C4">
            <w:pPr>
              <w:jc w:val="both"/>
              <w:rPr>
                <w:rFonts w:cstheme="minorHAnsi"/>
                <w:sz w:val="18"/>
                <w:szCs w:val="18"/>
              </w:rPr>
            </w:pPr>
            <w:r w:rsidRPr="00F94F8C">
              <w:rPr>
                <w:rFonts w:cstheme="minorHAnsi"/>
                <w:sz w:val="18"/>
                <w:szCs w:val="18"/>
              </w:rPr>
              <w:t>Per ottenere il “il bonus”,</w:t>
            </w:r>
          </w:p>
          <w:p w14:paraId="63C3AC46" w14:textId="00A224DD" w:rsidR="00177B9A" w:rsidRPr="00F94F8C" w:rsidRDefault="001D5207" w:rsidP="008971C4">
            <w:pPr>
              <w:jc w:val="both"/>
              <w:rPr>
                <w:rFonts w:cstheme="minorHAnsi"/>
                <w:sz w:val="18"/>
                <w:szCs w:val="18"/>
              </w:rPr>
            </w:pPr>
            <w:r w:rsidRPr="00F94F8C">
              <w:rPr>
                <w:rFonts w:cstheme="minorHAnsi"/>
                <w:sz w:val="18"/>
                <w:szCs w:val="18"/>
              </w:rPr>
              <w:t>- il datore di lavoro deve inoltrare istanza all’INPS, in via telematica, mediante istanza “GAGI”, indicando i dati relativi all’assunzione effettuata o che intende effettuare;</w:t>
            </w:r>
          </w:p>
          <w:p w14:paraId="2BCB8B1E" w14:textId="77777777" w:rsidR="001D5207" w:rsidRPr="00F94F8C" w:rsidRDefault="001D5207" w:rsidP="008971C4">
            <w:pPr>
              <w:jc w:val="both"/>
              <w:rPr>
                <w:rFonts w:cstheme="minorHAnsi"/>
                <w:sz w:val="18"/>
                <w:szCs w:val="18"/>
              </w:rPr>
            </w:pPr>
            <w:r w:rsidRPr="00F94F8C">
              <w:rPr>
                <w:rFonts w:cstheme="minorHAnsi"/>
                <w:sz w:val="18"/>
                <w:szCs w:val="18"/>
              </w:rPr>
              <w:t xml:space="preserve">- </w:t>
            </w:r>
            <w:r w:rsidRPr="00F94F8C">
              <w:rPr>
                <w:rFonts w:cs="Courier New"/>
                <w:bCs/>
                <w:sz w:val="18"/>
                <w:szCs w:val="18"/>
              </w:rPr>
              <w:t xml:space="preserve"> l’INPS determina l’importo dell’incentivo spettante e, verificata la disponibilità residua delle risorse assegnate a ciascuna Regione o Provincia autonoma, comunica che la prenotazione in favore del datore di lavoro dell’importo dell’incentivo.</w:t>
            </w:r>
          </w:p>
          <w:p w14:paraId="3AA4B798" w14:textId="77777777" w:rsidR="001D5207" w:rsidRPr="00F94F8C" w:rsidRDefault="001D5207" w:rsidP="008971C4">
            <w:pPr>
              <w:jc w:val="both"/>
              <w:rPr>
                <w:rFonts w:cstheme="minorHAnsi"/>
                <w:sz w:val="18"/>
                <w:szCs w:val="18"/>
              </w:rPr>
            </w:pPr>
            <w:r w:rsidRPr="00F94F8C">
              <w:rPr>
                <w:rFonts w:cs="Courier New"/>
                <w:bCs/>
                <w:sz w:val="18"/>
                <w:szCs w:val="18"/>
              </w:rPr>
              <w:lastRenderedPageBreak/>
              <w:t xml:space="preserve">- il datore di lavoro, entro 7 giorni dalla comunicazione, se non l’ha già fatto, deve procedere all’assunzione ed entro 14 giorni, a pena di decadenza, darne comunicazione chiedendo la conferma della prenotazione effettuata in suo favore. </w:t>
            </w:r>
          </w:p>
        </w:tc>
      </w:tr>
      <w:tr w:rsidR="001D5207" w:rsidRPr="00F94F8C" w14:paraId="57896E9A" w14:textId="77777777" w:rsidTr="008971C4">
        <w:tc>
          <w:tcPr>
            <w:tcW w:w="2802" w:type="dxa"/>
            <w:tcBorders>
              <w:top w:val="single" w:sz="4" w:space="0" w:color="auto"/>
              <w:left w:val="single" w:sz="4" w:space="0" w:color="auto"/>
              <w:bottom w:val="single" w:sz="4" w:space="0" w:color="auto"/>
              <w:right w:val="single" w:sz="4" w:space="0" w:color="auto"/>
            </w:tcBorders>
            <w:hideMark/>
          </w:tcPr>
          <w:p w14:paraId="6F8C062C" w14:textId="77777777" w:rsidR="001D5207" w:rsidRPr="00F94F8C" w:rsidRDefault="001D5207" w:rsidP="008971C4">
            <w:pPr>
              <w:rPr>
                <w:rFonts w:cstheme="minorHAnsi"/>
                <w:b/>
                <w:sz w:val="18"/>
                <w:szCs w:val="18"/>
              </w:rPr>
            </w:pPr>
            <w:r w:rsidRPr="00F94F8C">
              <w:rPr>
                <w:rFonts w:cstheme="minorHAnsi"/>
                <w:b/>
                <w:sz w:val="18"/>
                <w:szCs w:val="18"/>
              </w:rPr>
              <w:lastRenderedPageBreak/>
              <w:t>Natura dell’aiuto e cumulabilità</w:t>
            </w:r>
          </w:p>
        </w:tc>
        <w:tc>
          <w:tcPr>
            <w:tcW w:w="7052" w:type="dxa"/>
            <w:tcBorders>
              <w:top w:val="single" w:sz="4" w:space="0" w:color="auto"/>
              <w:left w:val="single" w:sz="4" w:space="0" w:color="auto"/>
              <w:bottom w:val="single" w:sz="4" w:space="0" w:color="auto"/>
              <w:right w:val="single" w:sz="4" w:space="0" w:color="auto"/>
            </w:tcBorders>
          </w:tcPr>
          <w:p w14:paraId="69D5B34D" w14:textId="77777777" w:rsidR="001D5207" w:rsidRPr="00F94F8C" w:rsidRDefault="001D5207" w:rsidP="008971C4">
            <w:pPr>
              <w:jc w:val="both"/>
              <w:rPr>
                <w:rFonts w:eastAsia="Times New Roman" w:cs="Times New Roman"/>
                <w:sz w:val="18"/>
                <w:szCs w:val="18"/>
                <w:lang w:eastAsia="it-IT"/>
              </w:rPr>
            </w:pPr>
            <w:r w:rsidRPr="00F94F8C">
              <w:rPr>
                <w:rFonts w:cstheme="minorHAnsi"/>
                <w:sz w:val="18"/>
                <w:szCs w:val="18"/>
              </w:rPr>
              <w:t>Il “bonus occupazionale”</w:t>
            </w:r>
            <w:r w:rsidRPr="00F94F8C">
              <w:rPr>
                <w:rFonts w:eastAsia="Times New Roman" w:cs="Times New Roman"/>
                <w:sz w:val="18"/>
                <w:szCs w:val="18"/>
                <w:lang w:eastAsia="it-IT"/>
              </w:rPr>
              <w:t xml:space="preserve"> può essere fruito </w:t>
            </w:r>
            <w:r w:rsidRPr="00177B9A">
              <w:rPr>
                <w:rFonts w:eastAsia="Times New Roman" w:cs="Times New Roman"/>
                <w:b/>
                <w:sz w:val="18"/>
                <w:szCs w:val="18"/>
                <w:lang w:eastAsia="it-IT"/>
              </w:rPr>
              <w:t>anche oltre i limiti del «</w:t>
            </w:r>
            <w:r w:rsidRPr="00177B9A">
              <w:rPr>
                <w:rFonts w:eastAsia="Times New Roman" w:cs="Times New Roman"/>
                <w:b/>
                <w:i/>
                <w:iCs/>
                <w:sz w:val="18"/>
                <w:szCs w:val="18"/>
                <w:lang w:eastAsia="it-IT"/>
              </w:rPr>
              <w:t>de minimis</w:t>
            </w:r>
            <w:r w:rsidRPr="00177B9A">
              <w:rPr>
                <w:rFonts w:eastAsia="Times New Roman" w:cs="Times New Roman"/>
                <w:b/>
                <w:sz w:val="18"/>
                <w:szCs w:val="18"/>
                <w:lang w:eastAsia="it-IT"/>
              </w:rPr>
              <w:t>»</w:t>
            </w:r>
            <w:r w:rsidRPr="00F94F8C">
              <w:rPr>
                <w:rFonts w:eastAsia="Times New Roman" w:cs="Times New Roman"/>
                <w:sz w:val="18"/>
                <w:szCs w:val="18"/>
                <w:lang w:eastAsia="it-IT"/>
              </w:rPr>
              <w:t>, qualora l’assunzione del giovane aderente al Programma comporti un incremento occupazionale netto.</w:t>
            </w:r>
          </w:p>
          <w:p w14:paraId="464C91C6" w14:textId="77777777" w:rsidR="001D5207" w:rsidRPr="00F94F8C" w:rsidRDefault="001D5207" w:rsidP="008971C4">
            <w:pPr>
              <w:jc w:val="both"/>
              <w:rPr>
                <w:rFonts w:eastAsia="Times New Roman" w:cs="Times New Roman"/>
                <w:sz w:val="18"/>
                <w:szCs w:val="18"/>
                <w:lang w:eastAsia="it-IT"/>
              </w:rPr>
            </w:pPr>
            <w:r w:rsidRPr="00F94F8C">
              <w:rPr>
                <w:rFonts w:cstheme="minorHAnsi"/>
                <w:sz w:val="18"/>
                <w:szCs w:val="18"/>
              </w:rPr>
              <w:t xml:space="preserve">Esso </w:t>
            </w:r>
            <w:r w:rsidRPr="00F94F8C">
              <w:rPr>
                <w:rFonts w:cs="Courier New"/>
                <w:bCs/>
                <w:sz w:val="18"/>
                <w:szCs w:val="18"/>
              </w:rPr>
              <w:t>è cumulabile con altri incentivi all’assunzione di natura economica o contributiva non selettivi rispetto ai datori di lavoro o ai lavoratori. E’ cumulabile nella misura del 50% dei costi salariali con altri incentivi all’assunzione di natura economica o contributiva selettivi rispetto ai datori di lavoro o ai lavoratori</w:t>
            </w:r>
          </w:p>
          <w:p w14:paraId="02813BFD" w14:textId="77777777" w:rsidR="001D5207" w:rsidRPr="00F94F8C" w:rsidRDefault="001D5207" w:rsidP="008971C4">
            <w:pPr>
              <w:pStyle w:val="NormaleWeb"/>
              <w:jc w:val="both"/>
              <w:rPr>
                <w:rFonts w:asciiTheme="minorHAnsi" w:eastAsia="Times New Roman" w:hAnsiTheme="minorHAnsi"/>
                <w:sz w:val="18"/>
                <w:szCs w:val="18"/>
                <w:lang w:eastAsia="it-IT"/>
              </w:rPr>
            </w:pPr>
            <w:r w:rsidRPr="00F94F8C">
              <w:rPr>
                <w:rFonts w:asciiTheme="minorHAnsi" w:eastAsia="Times New Roman" w:hAnsiTheme="minorHAnsi"/>
                <w:sz w:val="18"/>
                <w:szCs w:val="18"/>
                <w:lang w:eastAsia="it-IT"/>
              </w:rPr>
              <w:t xml:space="preserve">Pertanto, è cumulabile, senza limitazioni, con </w:t>
            </w:r>
          </w:p>
          <w:p w14:paraId="32E71155" w14:textId="77777777" w:rsidR="001D5207" w:rsidRPr="00F94F8C" w:rsidRDefault="001D5207" w:rsidP="008971C4">
            <w:pPr>
              <w:pStyle w:val="NormaleWeb"/>
              <w:numPr>
                <w:ilvl w:val="0"/>
                <w:numId w:val="1"/>
              </w:numPr>
              <w:jc w:val="both"/>
              <w:rPr>
                <w:rFonts w:asciiTheme="minorHAnsi" w:eastAsia="Times New Roman" w:hAnsiTheme="minorHAnsi"/>
                <w:sz w:val="18"/>
                <w:szCs w:val="18"/>
                <w:lang w:eastAsia="it-IT"/>
              </w:rPr>
            </w:pPr>
            <w:r w:rsidRPr="00F94F8C">
              <w:rPr>
                <w:rFonts w:asciiTheme="minorHAnsi" w:eastAsia="Times New Roman" w:hAnsiTheme="minorHAnsi"/>
                <w:sz w:val="18"/>
                <w:szCs w:val="18"/>
                <w:lang w:eastAsia="it-IT"/>
              </w:rPr>
              <w:t>l</w:t>
            </w:r>
            <w:r>
              <w:rPr>
                <w:rFonts w:asciiTheme="minorHAnsi" w:eastAsia="Times New Roman" w:hAnsiTheme="minorHAnsi"/>
                <w:sz w:val="18"/>
                <w:szCs w:val="18"/>
                <w:lang w:eastAsia="it-IT"/>
              </w:rPr>
              <w:t>a riduzione dei contributi nella misura del 40 % per un periodi di 24 mesi</w:t>
            </w:r>
            <w:r w:rsidRPr="00F94F8C">
              <w:rPr>
                <w:rFonts w:asciiTheme="minorHAnsi" w:eastAsia="Times New Roman" w:hAnsiTheme="minorHAnsi"/>
                <w:sz w:val="18"/>
                <w:szCs w:val="18"/>
                <w:lang w:eastAsia="it-IT"/>
              </w:rPr>
              <w:t xml:space="preserve"> per le nuove assunzioni con contratto di lavoro a tempo indetermina</w:t>
            </w:r>
            <w:r>
              <w:rPr>
                <w:rFonts w:asciiTheme="minorHAnsi" w:eastAsia="Times New Roman" w:hAnsiTheme="minorHAnsi"/>
                <w:sz w:val="18"/>
                <w:szCs w:val="18"/>
                <w:lang w:eastAsia="it-IT"/>
              </w:rPr>
              <w:t>to effettuate nel corso del 2016.</w:t>
            </w:r>
          </w:p>
          <w:p w14:paraId="6590BB1A" w14:textId="77777777" w:rsidR="001D5207" w:rsidRPr="00F94F8C" w:rsidRDefault="001D5207" w:rsidP="008971C4">
            <w:pPr>
              <w:jc w:val="both"/>
              <w:rPr>
                <w:rFonts w:eastAsia="Times New Roman" w:cs="Times New Roman"/>
                <w:sz w:val="18"/>
                <w:szCs w:val="18"/>
                <w:lang w:eastAsia="it-IT"/>
              </w:rPr>
            </w:pPr>
            <w:r w:rsidRPr="00F94F8C">
              <w:rPr>
                <w:rFonts w:eastAsia="Times New Roman" w:cs="Times New Roman"/>
                <w:sz w:val="18"/>
                <w:szCs w:val="18"/>
                <w:lang w:eastAsia="it-IT"/>
              </w:rPr>
              <w:t>è, invece, cumulabile nel limite del 50% dei costi salariali con </w:t>
            </w:r>
          </w:p>
          <w:p w14:paraId="7C66C163" w14:textId="77777777" w:rsidR="001D5207" w:rsidRPr="00F94F8C" w:rsidRDefault="001D5207" w:rsidP="008971C4">
            <w:pPr>
              <w:pStyle w:val="Paragrafoelenco"/>
              <w:numPr>
                <w:ilvl w:val="0"/>
                <w:numId w:val="1"/>
              </w:numPr>
              <w:jc w:val="both"/>
              <w:rPr>
                <w:rFonts w:eastAsia="Times New Roman" w:cs="Times New Roman"/>
                <w:sz w:val="18"/>
                <w:szCs w:val="18"/>
                <w:lang w:eastAsia="it-IT"/>
              </w:rPr>
            </w:pPr>
            <w:r w:rsidRPr="00F94F8C">
              <w:rPr>
                <w:rFonts w:eastAsia="Times New Roman" w:cs="Times New Roman"/>
                <w:sz w:val="18"/>
                <w:szCs w:val="18"/>
                <w:lang w:eastAsia="it-IT"/>
              </w:rPr>
              <w:t>l’incentivo per l’assunzione di donne prive di impiego regolarmente retribuito da almeno ventiquattro mesi ovvero prive di impiego da almeno sei mesi e residenti in aree svantaggiate;</w:t>
            </w:r>
          </w:p>
          <w:p w14:paraId="0D15F737" w14:textId="77777777" w:rsidR="001D5207" w:rsidRPr="00F94F8C" w:rsidRDefault="001D5207" w:rsidP="008971C4">
            <w:pPr>
              <w:pStyle w:val="Paragrafoelenco"/>
              <w:numPr>
                <w:ilvl w:val="0"/>
                <w:numId w:val="1"/>
              </w:numPr>
              <w:jc w:val="both"/>
              <w:rPr>
                <w:rFonts w:eastAsia="Times New Roman" w:cs="Times New Roman"/>
                <w:sz w:val="18"/>
                <w:szCs w:val="18"/>
                <w:lang w:eastAsia="it-IT"/>
              </w:rPr>
            </w:pPr>
            <w:r w:rsidRPr="00F94F8C">
              <w:rPr>
                <w:rFonts w:eastAsia="Times New Roman" w:cs="Times New Roman"/>
                <w:sz w:val="18"/>
                <w:szCs w:val="18"/>
                <w:lang w:eastAsia="it-IT"/>
              </w:rPr>
              <w:t>l’incentivo all’assunzione di beneficiari del trattamento Aspi;</w:t>
            </w:r>
          </w:p>
          <w:p w14:paraId="1EB9C363" w14:textId="77777777" w:rsidR="001D5207" w:rsidRPr="00D67924" w:rsidRDefault="001D5207" w:rsidP="008971C4">
            <w:pPr>
              <w:pStyle w:val="Paragrafoelenco"/>
              <w:numPr>
                <w:ilvl w:val="0"/>
                <w:numId w:val="1"/>
              </w:numPr>
              <w:jc w:val="both"/>
              <w:rPr>
                <w:rFonts w:eastAsia="Times New Roman" w:cs="Times New Roman"/>
                <w:sz w:val="18"/>
                <w:szCs w:val="18"/>
                <w:lang w:eastAsia="it-IT"/>
              </w:rPr>
            </w:pPr>
            <w:r w:rsidRPr="00F94F8C">
              <w:rPr>
                <w:rFonts w:eastAsia="Times New Roman" w:cs="Times New Roman"/>
                <w:sz w:val="18"/>
                <w:szCs w:val="18"/>
                <w:lang w:eastAsia="it-IT"/>
              </w:rPr>
              <w:t>l’incentivo previsto per l’assunzione di apprendisti, in favore dei datori di lavoro che occupano un numero di addetti pari o inferiore a nove.</w:t>
            </w:r>
          </w:p>
        </w:tc>
      </w:tr>
      <w:tr w:rsidR="001D5207" w:rsidRPr="00F94F8C" w14:paraId="17AE9C22" w14:textId="77777777" w:rsidTr="008971C4">
        <w:tc>
          <w:tcPr>
            <w:tcW w:w="2802" w:type="dxa"/>
            <w:tcBorders>
              <w:top w:val="single" w:sz="4" w:space="0" w:color="auto"/>
              <w:left w:val="single" w:sz="4" w:space="0" w:color="auto"/>
              <w:bottom w:val="single" w:sz="4" w:space="0" w:color="auto"/>
              <w:right w:val="single" w:sz="4" w:space="0" w:color="auto"/>
            </w:tcBorders>
            <w:hideMark/>
          </w:tcPr>
          <w:p w14:paraId="4E64E848" w14:textId="77777777" w:rsidR="001D5207" w:rsidRPr="00F94F8C" w:rsidRDefault="001D5207" w:rsidP="008971C4">
            <w:pPr>
              <w:rPr>
                <w:rFonts w:cstheme="minorHAnsi"/>
                <w:b/>
                <w:sz w:val="18"/>
                <w:szCs w:val="18"/>
              </w:rPr>
            </w:pPr>
            <w:r w:rsidRPr="00F94F8C">
              <w:rPr>
                <w:rFonts w:cstheme="minorHAnsi"/>
                <w:b/>
                <w:sz w:val="18"/>
                <w:szCs w:val="18"/>
              </w:rPr>
              <w:t xml:space="preserve">Tempistica e scadenze </w:t>
            </w:r>
          </w:p>
        </w:tc>
        <w:tc>
          <w:tcPr>
            <w:tcW w:w="7052" w:type="dxa"/>
            <w:tcBorders>
              <w:top w:val="single" w:sz="4" w:space="0" w:color="auto"/>
              <w:left w:val="single" w:sz="4" w:space="0" w:color="auto"/>
              <w:bottom w:val="single" w:sz="4" w:space="0" w:color="auto"/>
              <w:right w:val="single" w:sz="4" w:space="0" w:color="auto"/>
            </w:tcBorders>
          </w:tcPr>
          <w:p w14:paraId="102FDFEF" w14:textId="77777777" w:rsidR="001D5207" w:rsidRPr="00F94F8C" w:rsidRDefault="001D5207" w:rsidP="008971C4">
            <w:pPr>
              <w:jc w:val="both"/>
              <w:rPr>
                <w:rFonts w:cstheme="minorHAnsi"/>
                <w:sz w:val="18"/>
                <w:szCs w:val="18"/>
              </w:rPr>
            </w:pPr>
            <w:r w:rsidRPr="00F94F8C">
              <w:rPr>
                <w:rFonts w:eastAsia="Times New Roman" w:cstheme="minorHAnsi"/>
                <w:sz w:val="18"/>
                <w:szCs w:val="18"/>
                <w:lang w:eastAsia="it-IT"/>
              </w:rPr>
              <w:t xml:space="preserve"> Le assunzioni devono essere effettuate </w:t>
            </w:r>
            <w:r w:rsidRPr="004C10D6">
              <w:rPr>
                <w:rFonts w:eastAsia="Times New Roman" w:cstheme="minorHAnsi"/>
                <w:b/>
                <w:sz w:val="18"/>
                <w:szCs w:val="18"/>
                <w:lang w:eastAsia="it-IT"/>
              </w:rPr>
              <w:t>entro il 30 giugno 2017</w:t>
            </w:r>
            <w:r>
              <w:rPr>
                <w:rFonts w:eastAsia="Times New Roman" w:cstheme="minorHAnsi"/>
                <w:sz w:val="18"/>
                <w:szCs w:val="18"/>
                <w:lang w:eastAsia="it-IT"/>
              </w:rPr>
              <w:t>.</w:t>
            </w:r>
          </w:p>
        </w:tc>
      </w:tr>
      <w:tr w:rsidR="001D5207" w:rsidRPr="00F94F8C" w14:paraId="5BA02079" w14:textId="77777777" w:rsidTr="008971C4">
        <w:tc>
          <w:tcPr>
            <w:tcW w:w="2802" w:type="dxa"/>
            <w:tcBorders>
              <w:top w:val="single" w:sz="4" w:space="0" w:color="auto"/>
              <w:left w:val="single" w:sz="4" w:space="0" w:color="auto"/>
              <w:bottom w:val="single" w:sz="4" w:space="0" w:color="auto"/>
              <w:right w:val="single" w:sz="4" w:space="0" w:color="auto"/>
            </w:tcBorders>
            <w:hideMark/>
          </w:tcPr>
          <w:p w14:paraId="20A882B2" w14:textId="77777777" w:rsidR="001D5207" w:rsidRPr="00F94F8C" w:rsidRDefault="001D5207" w:rsidP="008971C4">
            <w:pPr>
              <w:rPr>
                <w:rFonts w:cstheme="minorHAnsi"/>
                <w:b/>
                <w:sz w:val="18"/>
                <w:szCs w:val="18"/>
              </w:rPr>
            </w:pPr>
            <w:r w:rsidRPr="00F94F8C">
              <w:rPr>
                <w:rFonts w:cstheme="minorHAnsi"/>
                <w:b/>
                <w:sz w:val="18"/>
                <w:szCs w:val="18"/>
              </w:rPr>
              <w:t>Normativa e modulistica</w:t>
            </w:r>
          </w:p>
        </w:tc>
        <w:tc>
          <w:tcPr>
            <w:tcW w:w="7052" w:type="dxa"/>
            <w:tcBorders>
              <w:top w:val="single" w:sz="4" w:space="0" w:color="auto"/>
              <w:left w:val="single" w:sz="4" w:space="0" w:color="auto"/>
              <w:bottom w:val="single" w:sz="4" w:space="0" w:color="auto"/>
              <w:right w:val="single" w:sz="4" w:space="0" w:color="auto"/>
            </w:tcBorders>
          </w:tcPr>
          <w:p w14:paraId="7BAA9EEF" w14:textId="77777777" w:rsidR="001D5207" w:rsidRPr="00F94F8C" w:rsidRDefault="001D5207" w:rsidP="008971C4">
            <w:pPr>
              <w:jc w:val="both"/>
              <w:rPr>
                <w:rFonts w:cstheme="minorHAnsi"/>
                <w:sz w:val="18"/>
                <w:szCs w:val="18"/>
              </w:rPr>
            </w:pPr>
            <w:r w:rsidRPr="00F94F8C">
              <w:rPr>
                <w:rFonts w:cstheme="minorHAnsi"/>
                <w:sz w:val="18"/>
                <w:szCs w:val="18"/>
              </w:rPr>
              <w:t>Decreti direttoriali del Ministero del lavoro nn. 1709/14, 11/15 e 169/15; circolare INPS n. 129/15.</w:t>
            </w:r>
          </w:p>
        </w:tc>
      </w:tr>
      <w:tr w:rsidR="001D5207" w:rsidRPr="00F94F8C" w14:paraId="2B12C8F5" w14:textId="77777777" w:rsidTr="008971C4">
        <w:tc>
          <w:tcPr>
            <w:tcW w:w="2802" w:type="dxa"/>
            <w:tcBorders>
              <w:top w:val="single" w:sz="4" w:space="0" w:color="auto"/>
              <w:left w:val="single" w:sz="4" w:space="0" w:color="auto"/>
              <w:bottom w:val="single" w:sz="4" w:space="0" w:color="auto"/>
              <w:right w:val="single" w:sz="4" w:space="0" w:color="auto"/>
            </w:tcBorders>
          </w:tcPr>
          <w:p w14:paraId="290AA04B" w14:textId="77777777" w:rsidR="001D5207" w:rsidRPr="00F94F8C" w:rsidRDefault="001D5207" w:rsidP="008971C4">
            <w:pPr>
              <w:rPr>
                <w:rFonts w:cstheme="minorHAnsi"/>
                <w:b/>
                <w:sz w:val="18"/>
                <w:szCs w:val="18"/>
              </w:rPr>
            </w:pPr>
            <w:r w:rsidRPr="00F94F8C">
              <w:rPr>
                <w:rFonts w:cstheme="minorHAnsi"/>
                <w:b/>
                <w:sz w:val="18"/>
                <w:szCs w:val="18"/>
              </w:rPr>
              <w:t xml:space="preserve">Regime sanzionatorio e  </w:t>
            </w:r>
          </w:p>
          <w:p w14:paraId="17B42B06" w14:textId="77777777" w:rsidR="001D5207" w:rsidRPr="00F94F8C" w:rsidRDefault="001D5207" w:rsidP="008971C4">
            <w:pPr>
              <w:rPr>
                <w:rFonts w:cstheme="minorHAnsi"/>
                <w:b/>
                <w:sz w:val="18"/>
                <w:szCs w:val="18"/>
              </w:rPr>
            </w:pPr>
            <w:r w:rsidRPr="00F94F8C">
              <w:rPr>
                <w:rFonts w:cstheme="minorHAnsi"/>
                <w:b/>
                <w:sz w:val="18"/>
                <w:szCs w:val="18"/>
              </w:rPr>
              <w:t>casi di esclusione</w:t>
            </w:r>
          </w:p>
        </w:tc>
        <w:tc>
          <w:tcPr>
            <w:tcW w:w="7052" w:type="dxa"/>
            <w:tcBorders>
              <w:top w:val="single" w:sz="4" w:space="0" w:color="auto"/>
              <w:left w:val="single" w:sz="4" w:space="0" w:color="auto"/>
              <w:bottom w:val="single" w:sz="4" w:space="0" w:color="auto"/>
              <w:right w:val="single" w:sz="4" w:space="0" w:color="auto"/>
            </w:tcBorders>
          </w:tcPr>
          <w:p w14:paraId="69AE1437" w14:textId="77777777" w:rsidR="001D5207" w:rsidRPr="00F94F8C" w:rsidRDefault="001D5207" w:rsidP="008971C4">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76" w:lineRule="auto"/>
              <w:jc w:val="both"/>
              <w:rPr>
                <w:rFonts w:cs="Courier New"/>
                <w:bCs/>
                <w:sz w:val="18"/>
                <w:szCs w:val="18"/>
              </w:rPr>
            </w:pPr>
            <w:r w:rsidRPr="00F94F8C">
              <w:rPr>
                <w:rFonts w:cs="Courier New"/>
                <w:bCs/>
                <w:sz w:val="18"/>
                <w:szCs w:val="18"/>
              </w:rPr>
              <w:t xml:space="preserve">Sono esclusi dalla fruizione dell’incentivo i datori di lavoro che non sono in regola con </w:t>
            </w:r>
          </w:p>
          <w:p w14:paraId="564A609D" w14:textId="77777777" w:rsidR="001D5207" w:rsidRPr="00F94F8C" w:rsidRDefault="001D5207" w:rsidP="00FB0115">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76" w:lineRule="auto"/>
              <w:ind w:left="317"/>
              <w:rPr>
                <w:rFonts w:cs="Courier New"/>
                <w:bCs/>
                <w:sz w:val="18"/>
                <w:szCs w:val="18"/>
              </w:rPr>
            </w:pPr>
            <w:r w:rsidRPr="00F94F8C">
              <w:rPr>
                <w:rFonts w:cs="Courier New"/>
                <w:bCs/>
                <w:sz w:val="18"/>
                <w:szCs w:val="18"/>
              </w:rPr>
              <w:t xml:space="preserve">- gli adempimenti contributivi, </w:t>
            </w:r>
          </w:p>
          <w:p w14:paraId="7E6950AE" w14:textId="77777777" w:rsidR="001D5207" w:rsidRPr="00F94F8C" w:rsidRDefault="001D5207" w:rsidP="00FB0115">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spacing w:line="276" w:lineRule="auto"/>
              <w:ind w:left="317"/>
              <w:rPr>
                <w:rFonts w:cs="Courier New"/>
                <w:bCs/>
                <w:sz w:val="18"/>
                <w:szCs w:val="18"/>
              </w:rPr>
            </w:pPr>
            <w:r w:rsidRPr="00F94F8C">
              <w:rPr>
                <w:rFonts w:cs="Courier New"/>
                <w:bCs/>
                <w:sz w:val="18"/>
                <w:szCs w:val="18"/>
              </w:rPr>
              <w:t xml:space="preserve">- l’osservanza delle norma poste a tutela delle condizioni di lavoro, </w:t>
            </w:r>
          </w:p>
          <w:p w14:paraId="294927C3" w14:textId="6493A096" w:rsidR="001D5207" w:rsidRPr="00F94F8C" w:rsidRDefault="001D5207" w:rsidP="00FB0115">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317"/>
              <w:jc w:val="both"/>
              <w:rPr>
                <w:rFonts w:cs="Courier New"/>
                <w:bCs/>
                <w:sz w:val="18"/>
                <w:szCs w:val="18"/>
              </w:rPr>
            </w:pPr>
            <w:r w:rsidRPr="00F94F8C">
              <w:rPr>
                <w:rFonts w:cs="Courier New"/>
                <w:bCs/>
                <w:sz w:val="18"/>
                <w:szCs w:val="18"/>
              </w:rPr>
              <w:t>- il rispetto degli accordi e contratti collettivi nazionali, regi</w:t>
            </w:r>
            <w:r w:rsidR="00FB0115">
              <w:rPr>
                <w:rFonts w:cs="Courier New"/>
                <w:bCs/>
                <w:sz w:val="18"/>
                <w:szCs w:val="18"/>
              </w:rPr>
              <w:t xml:space="preserve">onali, territoriali o aziendali </w:t>
            </w:r>
            <w:r w:rsidRPr="00F94F8C">
              <w:rPr>
                <w:rFonts w:cs="Courier New"/>
                <w:bCs/>
                <w:sz w:val="18"/>
                <w:szCs w:val="18"/>
              </w:rPr>
              <w:t>stipulati con le organizzazioni sindacali dei da</w:t>
            </w:r>
            <w:r w:rsidR="00FB0115">
              <w:rPr>
                <w:rFonts w:cs="Courier New"/>
                <w:bCs/>
                <w:sz w:val="18"/>
                <w:szCs w:val="18"/>
              </w:rPr>
              <w:t xml:space="preserve">tori di lavoro e dei lavoratori </w:t>
            </w:r>
            <w:r w:rsidRPr="00F94F8C">
              <w:rPr>
                <w:rFonts w:cs="Courier New"/>
                <w:bCs/>
                <w:sz w:val="18"/>
                <w:szCs w:val="18"/>
              </w:rPr>
              <w:t>comparativamente più rappresentative sul piano nazionale</w:t>
            </w:r>
            <w:r>
              <w:rPr>
                <w:rFonts w:cs="Courier New"/>
                <w:bCs/>
                <w:sz w:val="18"/>
                <w:szCs w:val="18"/>
              </w:rPr>
              <w:t>.</w:t>
            </w:r>
          </w:p>
          <w:p w14:paraId="39737AA1" w14:textId="77777777" w:rsidR="001D5207" w:rsidRPr="00F94F8C" w:rsidRDefault="001D5207" w:rsidP="0089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Courier New"/>
                <w:sz w:val="18"/>
                <w:szCs w:val="18"/>
                <w:lang w:eastAsia="it-IT"/>
              </w:rPr>
            </w:pPr>
            <w:r w:rsidRPr="00F94F8C">
              <w:rPr>
                <w:rFonts w:eastAsia="Times New Roman" w:cs="Courier New"/>
                <w:sz w:val="18"/>
                <w:szCs w:val="18"/>
                <w:lang w:eastAsia="it-IT"/>
              </w:rPr>
              <w:t xml:space="preserve">Gli  incentivi  non  spettano  </w:t>
            </w:r>
          </w:p>
          <w:p w14:paraId="1E345253" w14:textId="7B4B000B" w:rsidR="001D5207" w:rsidRPr="00F94F8C" w:rsidRDefault="001D5207" w:rsidP="00897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Courier New"/>
                <w:sz w:val="18"/>
                <w:szCs w:val="18"/>
                <w:lang w:eastAsia="it-IT"/>
              </w:rPr>
            </w:pPr>
            <w:r w:rsidRPr="00F94F8C">
              <w:rPr>
                <w:rFonts w:eastAsia="Times New Roman" w:cs="Courier New"/>
                <w:sz w:val="18"/>
                <w:szCs w:val="18"/>
                <w:lang w:eastAsia="it-IT"/>
              </w:rPr>
              <w:t xml:space="preserve">- </w:t>
            </w:r>
            <w:r w:rsidR="00FB0115" w:rsidRPr="00F94F8C">
              <w:rPr>
                <w:rFonts w:eastAsia="Times New Roman" w:cs="Courier New"/>
                <w:sz w:val="18"/>
                <w:szCs w:val="18"/>
                <w:lang w:eastAsia="it-IT"/>
              </w:rPr>
              <w:t>se l’assunzione</w:t>
            </w:r>
            <w:r w:rsidRPr="00F94F8C">
              <w:rPr>
                <w:rFonts w:eastAsia="Times New Roman" w:cs="Courier New"/>
                <w:sz w:val="18"/>
                <w:szCs w:val="18"/>
                <w:lang w:eastAsia="it-IT"/>
              </w:rPr>
              <w:t xml:space="preserve">   costituisce attuazione di un obbligo preesistente, stabilito da norme di </w:t>
            </w:r>
            <w:r w:rsidR="00FB0115" w:rsidRPr="00F94F8C">
              <w:rPr>
                <w:rFonts w:eastAsia="Times New Roman" w:cs="Courier New"/>
                <w:sz w:val="18"/>
                <w:szCs w:val="18"/>
                <w:lang w:eastAsia="it-IT"/>
              </w:rPr>
              <w:t>legge o</w:t>
            </w:r>
            <w:r w:rsidRPr="00F94F8C">
              <w:rPr>
                <w:rFonts w:eastAsia="Times New Roman" w:cs="Courier New"/>
                <w:sz w:val="18"/>
                <w:szCs w:val="18"/>
                <w:lang w:eastAsia="it-IT"/>
              </w:rPr>
              <w:t xml:space="preserve"> della contrattazione collettiva; </w:t>
            </w:r>
          </w:p>
          <w:p w14:paraId="5846F9D7" w14:textId="0E97E299" w:rsidR="001D5207" w:rsidRPr="00F94F8C" w:rsidRDefault="001D5207" w:rsidP="008971C4">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F94F8C">
              <w:rPr>
                <w:rFonts w:eastAsia="Times New Roman" w:cs="Courier New"/>
                <w:sz w:val="18"/>
                <w:szCs w:val="18"/>
                <w:lang w:eastAsia="it-IT"/>
              </w:rPr>
              <w:t xml:space="preserve">- se </w:t>
            </w:r>
            <w:r w:rsidR="00FB0115" w:rsidRPr="00F94F8C">
              <w:rPr>
                <w:rFonts w:eastAsia="Times New Roman" w:cs="Courier New"/>
                <w:sz w:val="18"/>
                <w:szCs w:val="18"/>
                <w:lang w:eastAsia="it-IT"/>
              </w:rPr>
              <w:t>il lavoratore avente diritto all’assunzione viene</w:t>
            </w:r>
            <w:r w:rsidRPr="00F94F8C">
              <w:rPr>
                <w:rFonts w:eastAsia="Times New Roman" w:cs="Courier New"/>
                <w:sz w:val="18"/>
                <w:szCs w:val="18"/>
                <w:lang w:eastAsia="it-IT"/>
              </w:rPr>
              <w:t xml:space="preserve"> utilizzato mediante contratto di somministrazione; </w:t>
            </w:r>
          </w:p>
          <w:p w14:paraId="35EB9615" w14:textId="6BF24E05" w:rsidR="001D5207" w:rsidRPr="00F94F8C" w:rsidRDefault="001D5207" w:rsidP="008971C4">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F94F8C">
              <w:rPr>
                <w:rFonts w:eastAsia="Times New Roman" w:cs="Courier New"/>
                <w:sz w:val="18"/>
                <w:szCs w:val="18"/>
                <w:lang w:eastAsia="it-IT"/>
              </w:rPr>
              <w:t xml:space="preserve">- se l’assunzione viola il diritto di precedenza, stabilito dalla legge o </w:t>
            </w:r>
            <w:r w:rsidR="00FB0115" w:rsidRPr="00F94F8C">
              <w:rPr>
                <w:rFonts w:eastAsia="Times New Roman" w:cs="Courier New"/>
                <w:sz w:val="18"/>
                <w:szCs w:val="18"/>
                <w:lang w:eastAsia="it-IT"/>
              </w:rPr>
              <w:t>dal contratto collettivo, alla</w:t>
            </w:r>
            <w:r w:rsidRPr="00F94F8C">
              <w:rPr>
                <w:rFonts w:eastAsia="Times New Roman" w:cs="Courier New"/>
                <w:sz w:val="18"/>
                <w:szCs w:val="18"/>
                <w:lang w:eastAsia="it-IT"/>
              </w:rPr>
              <w:t xml:space="preserve"> riassunzione di un altro lavoratore licenziato da un rapporto a tempo indeterminato o cessato da un rapporto a termine; </w:t>
            </w:r>
          </w:p>
          <w:p w14:paraId="29E96977" w14:textId="70995512" w:rsidR="001D5207" w:rsidRPr="00F94F8C" w:rsidRDefault="001D5207" w:rsidP="008971C4">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F94F8C">
              <w:rPr>
                <w:rFonts w:eastAsia="Times New Roman" w:cs="Courier New"/>
                <w:sz w:val="18"/>
                <w:szCs w:val="18"/>
                <w:lang w:eastAsia="it-IT"/>
              </w:rPr>
              <w:t xml:space="preserve">- se, prima dell’utilizzo </w:t>
            </w:r>
            <w:r w:rsidR="00FB0115" w:rsidRPr="00F94F8C">
              <w:rPr>
                <w:rFonts w:eastAsia="Times New Roman" w:cs="Courier New"/>
                <w:sz w:val="18"/>
                <w:szCs w:val="18"/>
                <w:lang w:eastAsia="it-IT"/>
              </w:rPr>
              <w:t>di un lavoratore</w:t>
            </w:r>
            <w:r w:rsidRPr="00F94F8C">
              <w:rPr>
                <w:rFonts w:eastAsia="Times New Roman" w:cs="Courier New"/>
                <w:sz w:val="18"/>
                <w:szCs w:val="18"/>
                <w:lang w:eastAsia="it-IT"/>
              </w:rPr>
              <w:t xml:space="preserve"> mediante </w:t>
            </w:r>
            <w:r w:rsidR="00FB0115" w:rsidRPr="00F94F8C">
              <w:rPr>
                <w:rFonts w:eastAsia="Times New Roman" w:cs="Courier New"/>
                <w:sz w:val="18"/>
                <w:szCs w:val="18"/>
                <w:lang w:eastAsia="it-IT"/>
              </w:rPr>
              <w:t>contratto di somministrazione, l’utilizzatore non abbia</w:t>
            </w:r>
            <w:r w:rsidRPr="00F94F8C">
              <w:rPr>
                <w:rFonts w:eastAsia="Times New Roman" w:cs="Courier New"/>
                <w:sz w:val="18"/>
                <w:szCs w:val="18"/>
                <w:lang w:eastAsia="it-IT"/>
              </w:rPr>
              <w:t xml:space="preserve"> preventivamente offerto la riassunzione al lavoratore titolare </w:t>
            </w:r>
            <w:r w:rsidR="00FB0115" w:rsidRPr="00F94F8C">
              <w:rPr>
                <w:rFonts w:eastAsia="Times New Roman" w:cs="Courier New"/>
                <w:sz w:val="18"/>
                <w:szCs w:val="18"/>
                <w:lang w:eastAsia="it-IT"/>
              </w:rPr>
              <w:t>di un</w:t>
            </w:r>
            <w:r w:rsidRPr="00F94F8C">
              <w:rPr>
                <w:rFonts w:eastAsia="Times New Roman" w:cs="Courier New"/>
                <w:sz w:val="18"/>
                <w:szCs w:val="18"/>
                <w:lang w:eastAsia="it-IT"/>
              </w:rPr>
              <w:t xml:space="preserve"> diritto di precedenza per essere stato precedentemente </w:t>
            </w:r>
            <w:r w:rsidR="00FB0115" w:rsidRPr="00F94F8C">
              <w:rPr>
                <w:rFonts w:eastAsia="Times New Roman" w:cs="Courier New"/>
                <w:sz w:val="18"/>
                <w:szCs w:val="18"/>
                <w:lang w:eastAsia="it-IT"/>
              </w:rPr>
              <w:t>licenziato da</w:t>
            </w:r>
            <w:r w:rsidRPr="00F94F8C">
              <w:rPr>
                <w:rFonts w:eastAsia="Times New Roman" w:cs="Courier New"/>
                <w:sz w:val="18"/>
                <w:szCs w:val="18"/>
                <w:lang w:eastAsia="it-IT"/>
              </w:rPr>
              <w:t xml:space="preserve"> un rapporto a tempo indeterminato o cessato da un rapporto a termine;</w:t>
            </w:r>
          </w:p>
          <w:p w14:paraId="7A7FB8CB" w14:textId="3CDABC36" w:rsidR="001D5207" w:rsidRPr="00F94F8C" w:rsidRDefault="001D5207" w:rsidP="008971C4">
            <w:pPr>
              <w:pStyle w:val="Paragrafoelenco"/>
              <w:tabs>
                <w:tab w:val="left" w:pos="916"/>
                <w:tab w:val="left" w:pos="1832"/>
                <w:tab w:val="left" w:pos="2748"/>
                <w:tab w:val="left" w:pos="3664"/>
                <w:tab w:val="left" w:pos="4580"/>
                <w:tab w:val="left" w:pos="5496"/>
                <w:tab w:val="left" w:pos="6619"/>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eastAsia="Times New Roman" w:cs="Courier New"/>
                <w:sz w:val="18"/>
                <w:szCs w:val="18"/>
                <w:lang w:eastAsia="it-IT"/>
              </w:rPr>
            </w:pPr>
            <w:r w:rsidRPr="00F94F8C">
              <w:rPr>
                <w:rFonts w:eastAsia="Times New Roman" w:cs="Courier New"/>
                <w:sz w:val="18"/>
                <w:szCs w:val="18"/>
                <w:lang w:eastAsia="it-IT"/>
              </w:rPr>
              <w:t xml:space="preserve">- </w:t>
            </w:r>
            <w:r w:rsidR="00FB0115" w:rsidRPr="00F94F8C">
              <w:rPr>
                <w:rFonts w:eastAsia="Times New Roman" w:cs="Courier New"/>
                <w:sz w:val="18"/>
                <w:szCs w:val="18"/>
                <w:lang w:eastAsia="it-IT"/>
              </w:rPr>
              <w:t>se il datore di lavoro</w:t>
            </w:r>
            <w:r w:rsidRPr="00F94F8C">
              <w:rPr>
                <w:rFonts w:eastAsia="Times New Roman" w:cs="Courier New"/>
                <w:sz w:val="18"/>
                <w:szCs w:val="18"/>
                <w:lang w:eastAsia="it-IT"/>
              </w:rPr>
              <w:t xml:space="preserve"> o l’utilizzatore con </w:t>
            </w:r>
            <w:r w:rsidR="00FB0115" w:rsidRPr="00F94F8C">
              <w:rPr>
                <w:rFonts w:eastAsia="Times New Roman" w:cs="Courier New"/>
                <w:sz w:val="18"/>
                <w:szCs w:val="18"/>
                <w:lang w:eastAsia="it-IT"/>
              </w:rPr>
              <w:t>contratto di somministrazione abbiano in atto</w:t>
            </w:r>
            <w:r w:rsidRPr="00F94F8C">
              <w:rPr>
                <w:rFonts w:eastAsia="Times New Roman" w:cs="Courier New"/>
                <w:sz w:val="18"/>
                <w:szCs w:val="18"/>
                <w:lang w:eastAsia="it-IT"/>
              </w:rPr>
              <w:t xml:space="preserve"> sospensioni dal </w:t>
            </w:r>
            <w:r w:rsidR="00FB0115" w:rsidRPr="00F94F8C">
              <w:rPr>
                <w:rFonts w:eastAsia="Times New Roman" w:cs="Courier New"/>
                <w:sz w:val="18"/>
                <w:szCs w:val="18"/>
                <w:lang w:eastAsia="it-IT"/>
              </w:rPr>
              <w:t>lavoro connesse ad una crisi o riorganizzazione</w:t>
            </w:r>
            <w:r w:rsidRPr="00F94F8C">
              <w:rPr>
                <w:rFonts w:eastAsia="Times New Roman" w:cs="Courier New"/>
                <w:sz w:val="18"/>
                <w:szCs w:val="18"/>
                <w:lang w:eastAsia="it-IT"/>
              </w:rPr>
              <w:t xml:space="preserve"> aziendale, salvi i casi in cui l’assunzione, la </w:t>
            </w:r>
            <w:r w:rsidR="00FB0115" w:rsidRPr="00F94F8C">
              <w:rPr>
                <w:rFonts w:eastAsia="Times New Roman" w:cs="Courier New"/>
                <w:sz w:val="18"/>
                <w:szCs w:val="18"/>
                <w:lang w:eastAsia="it-IT"/>
              </w:rPr>
              <w:t>trasformazione o la</w:t>
            </w:r>
            <w:r w:rsidR="00FB0115">
              <w:rPr>
                <w:rFonts w:eastAsia="Times New Roman" w:cs="Courier New"/>
                <w:sz w:val="18"/>
                <w:szCs w:val="18"/>
                <w:lang w:eastAsia="it-IT"/>
              </w:rPr>
              <w:t xml:space="preserve"> somministrazione siano</w:t>
            </w:r>
            <w:r w:rsidRPr="00F94F8C">
              <w:rPr>
                <w:rFonts w:eastAsia="Times New Roman" w:cs="Courier New"/>
                <w:sz w:val="18"/>
                <w:szCs w:val="18"/>
                <w:lang w:eastAsia="it-IT"/>
              </w:rPr>
              <w:t xml:space="preserve"> finalizzate </w:t>
            </w:r>
            <w:r w:rsidR="007F5623">
              <w:rPr>
                <w:rFonts w:eastAsia="Times New Roman" w:cs="Courier New"/>
                <w:sz w:val="18"/>
                <w:szCs w:val="18"/>
                <w:lang w:eastAsia="it-IT"/>
              </w:rPr>
              <w:t xml:space="preserve">all’acquisizione </w:t>
            </w:r>
            <w:r w:rsidRPr="00F94F8C">
              <w:rPr>
                <w:rFonts w:eastAsia="Times New Roman" w:cs="Courier New"/>
                <w:sz w:val="18"/>
                <w:szCs w:val="18"/>
                <w:lang w:eastAsia="it-IT"/>
              </w:rPr>
              <w:t xml:space="preserve">di professionalità sostanzialmente </w:t>
            </w:r>
            <w:r w:rsidR="00FB0115" w:rsidRPr="00F94F8C">
              <w:rPr>
                <w:rFonts w:eastAsia="Times New Roman" w:cs="Courier New"/>
                <w:sz w:val="18"/>
                <w:szCs w:val="18"/>
                <w:lang w:eastAsia="it-IT"/>
              </w:rPr>
              <w:t>diverse da quelle dei lavoratori</w:t>
            </w:r>
            <w:r w:rsidRPr="00F94F8C">
              <w:rPr>
                <w:rFonts w:eastAsia="Times New Roman" w:cs="Courier New"/>
                <w:sz w:val="18"/>
                <w:szCs w:val="18"/>
                <w:lang w:eastAsia="it-IT"/>
              </w:rPr>
              <w:t xml:space="preserve"> sospesi oppure siano effettuate presso una diversa unità produttiva;</w:t>
            </w:r>
          </w:p>
          <w:p w14:paraId="10E1374A" w14:textId="1CB46273" w:rsidR="001D5207" w:rsidRPr="00F94F8C" w:rsidRDefault="001D5207" w:rsidP="007F5623">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jc w:val="both"/>
              <w:rPr>
                <w:rFonts w:cs="Courier New"/>
                <w:sz w:val="18"/>
                <w:szCs w:val="18"/>
              </w:rPr>
            </w:pPr>
            <w:r w:rsidRPr="00F94F8C">
              <w:rPr>
                <w:rFonts w:eastAsia="Times New Roman" w:cs="Courier New"/>
                <w:sz w:val="18"/>
                <w:szCs w:val="18"/>
                <w:lang w:eastAsia="it-IT"/>
              </w:rPr>
              <w:t xml:space="preserve">-  con riferimento </w:t>
            </w:r>
            <w:r w:rsidR="007F5623" w:rsidRPr="00F94F8C">
              <w:rPr>
                <w:rFonts w:eastAsia="Times New Roman" w:cs="Courier New"/>
                <w:sz w:val="18"/>
                <w:szCs w:val="18"/>
                <w:lang w:eastAsia="it-IT"/>
              </w:rPr>
              <w:t>a quei lavoratori</w:t>
            </w:r>
            <w:r w:rsidRPr="00F94F8C">
              <w:rPr>
                <w:rFonts w:eastAsia="Times New Roman" w:cs="Courier New"/>
                <w:sz w:val="18"/>
                <w:szCs w:val="18"/>
                <w:lang w:eastAsia="it-IT"/>
              </w:rPr>
              <w:t xml:space="preserve"> che siano stati licenziati, nei sei mesi precedenti, da </w:t>
            </w:r>
            <w:r w:rsidR="007F5623" w:rsidRPr="00F94F8C">
              <w:rPr>
                <w:rFonts w:eastAsia="Times New Roman" w:cs="Courier New"/>
                <w:sz w:val="18"/>
                <w:szCs w:val="18"/>
                <w:lang w:eastAsia="it-IT"/>
              </w:rPr>
              <w:t>parte di un</w:t>
            </w:r>
            <w:r w:rsidRPr="00F94F8C">
              <w:rPr>
                <w:rFonts w:eastAsia="Times New Roman" w:cs="Courier New"/>
                <w:sz w:val="18"/>
                <w:szCs w:val="18"/>
                <w:lang w:eastAsia="it-IT"/>
              </w:rPr>
              <w:t xml:space="preserve"> datore di lavoro che, al momento del licenziamento, </w:t>
            </w:r>
            <w:r w:rsidR="007F5623" w:rsidRPr="00F94F8C">
              <w:rPr>
                <w:rFonts w:eastAsia="Times New Roman" w:cs="Courier New"/>
                <w:sz w:val="18"/>
                <w:szCs w:val="18"/>
                <w:lang w:eastAsia="it-IT"/>
              </w:rPr>
              <w:t>presenti assetti</w:t>
            </w:r>
            <w:r w:rsidRPr="00F94F8C">
              <w:rPr>
                <w:rFonts w:eastAsia="Times New Roman" w:cs="Courier New"/>
                <w:sz w:val="18"/>
                <w:szCs w:val="18"/>
                <w:lang w:eastAsia="it-IT"/>
              </w:rPr>
              <w:t xml:space="preserve"> proprietari sostanzialmente </w:t>
            </w:r>
            <w:r w:rsidR="007F5623" w:rsidRPr="00F94F8C">
              <w:rPr>
                <w:rFonts w:eastAsia="Times New Roman" w:cs="Courier New"/>
                <w:sz w:val="18"/>
                <w:szCs w:val="18"/>
                <w:lang w:eastAsia="it-IT"/>
              </w:rPr>
              <w:t>coincidenti con quelli del datore di</w:t>
            </w:r>
            <w:r w:rsidRPr="00F94F8C">
              <w:rPr>
                <w:rFonts w:eastAsia="Times New Roman" w:cs="Courier New"/>
                <w:sz w:val="18"/>
                <w:szCs w:val="18"/>
                <w:lang w:eastAsia="it-IT"/>
              </w:rPr>
              <w:t xml:space="preserve"> lavoro che assume ovvero </w:t>
            </w:r>
            <w:r w:rsidR="007F5623" w:rsidRPr="00F94F8C">
              <w:rPr>
                <w:rFonts w:eastAsia="Times New Roman" w:cs="Courier New"/>
                <w:sz w:val="18"/>
                <w:szCs w:val="18"/>
                <w:lang w:eastAsia="it-IT"/>
              </w:rPr>
              <w:t>risulti con quest’ultimo</w:t>
            </w:r>
            <w:r w:rsidR="007F5623">
              <w:rPr>
                <w:rFonts w:eastAsia="Times New Roman" w:cs="Courier New"/>
                <w:sz w:val="18"/>
                <w:szCs w:val="18"/>
                <w:lang w:eastAsia="it-IT"/>
              </w:rPr>
              <w:t xml:space="preserve"> in rapporto</w:t>
            </w:r>
            <w:r w:rsidRPr="00F94F8C">
              <w:rPr>
                <w:rFonts w:eastAsia="Times New Roman" w:cs="Courier New"/>
                <w:sz w:val="18"/>
                <w:szCs w:val="18"/>
                <w:lang w:eastAsia="it-IT"/>
              </w:rPr>
              <w:t xml:space="preserve"> di collegamento o controllo; in caso di somministrazione tale condizione si applica anche all’utilizzatore.</w:t>
            </w:r>
          </w:p>
        </w:tc>
      </w:tr>
    </w:tbl>
    <w:p w14:paraId="3233F262" w14:textId="4B0C2C24" w:rsidR="0008659D" w:rsidRPr="00F416B1" w:rsidRDefault="0008659D" w:rsidP="0008659D">
      <w:pPr>
        <w:pStyle w:val="Titolo2"/>
        <w:rPr>
          <w:rStyle w:val="Titolo1Carattere"/>
          <w:sz w:val="20"/>
          <w:szCs w:val="20"/>
          <w:shd w:val="clear" w:color="auto" w:fill="auto"/>
        </w:rPr>
      </w:pPr>
      <w:r>
        <w:rPr>
          <w:rStyle w:val="Titolo1Carattere"/>
          <w:sz w:val="20"/>
          <w:szCs w:val="20"/>
          <w:shd w:val="clear" w:color="auto" w:fill="auto"/>
        </w:rPr>
        <w:lastRenderedPageBreak/>
        <w:t xml:space="preserve">AUTOIMPIEGO </w:t>
      </w:r>
      <w:r w:rsidR="0002776B">
        <w:rPr>
          <w:rStyle w:val="Titolo1Carattere"/>
          <w:sz w:val="20"/>
          <w:szCs w:val="20"/>
          <w:shd w:val="clear" w:color="auto" w:fill="auto"/>
        </w:rPr>
        <w:t xml:space="preserve">- </w:t>
      </w:r>
      <w:r w:rsidR="00F416B1" w:rsidRPr="00F416B1">
        <w:rPr>
          <w:rFonts w:cs="Courier New"/>
          <w:b/>
          <w:sz w:val="18"/>
          <w:szCs w:val="18"/>
        </w:rPr>
        <w:t>Nidi - Nuove Iniziative</w:t>
      </w:r>
      <w:r w:rsidR="0002776B">
        <w:rPr>
          <w:rFonts w:cs="Courier New"/>
          <w:b/>
          <w:sz w:val="18"/>
          <w:szCs w:val="18"/>
        </w:rPr>
        <w:t xml:space="preserve"> d'Impresa della Regione Puglia</w:t>
      </w:r>
    </w:p>
    <w:p w14:paraId="068986F7" w14:textId="06FC3C29" w:rsidR="0008659D" w:rsidRPr="00F416B1" w:rsidRDefault="0008659D" w:rsidP="008A650D">
      <w:pPr>
        <w:rPr>
          <w:rFonts w:cstheme="minorHAnsi"/>
          <w:b/>
          <w:color w:val="FFFFFF" w:themeColor="background1"/>
          <w:sz w:val="22"/>
          <w:szCs w:val="22"/>
        </w:rPr>
      </w:pPr>
    </w:p>
    <w:tbl>
      <w:tblPr>
        <w:tblStyle w:val="Grigliatabella"/>
        <w:tblW w:w="9868" w:type="dxa"/>
        <w:tblLayout w:type="fixed"/>
        <w:tblLook w:val="04A0" w:firstRow="1" w:lastRow="0" w:firstColumn="1" w:lastColumn="0" w:noHBand="0" w:noVBand="1"/>
      </w:tblPr>
      <w:tblGrid>
        <w:gridCol w:w="2806"/>
        <w:gridCol w:w="7062"/>
      </w:tblGrid>
      <w:tr w:rsidR="00081B1B" w:rsidRPr="006D5CBE" w14:paraId="2EDBEFB4" w14:textId="77777777" w:rsidTr="00DF3681">
        <w:trPr>
          <w:trHeight w:val="1168"/>
        </w:trPr>
        <w:tc>
          <w:tcPr>
            <w:tcW w:w="2806" w:type="dxa"/>
            <w:tcBorders>
              <w:top w:val="single" w:sz="4" w:space="0" w:color="auto"/>
              <w:left w:val="single" w:sz="4" w:space="0" w:color="auto"/>
              <w:bottom w:val="single" w:sz="4" w:space="0" w:color="auto"/>
              <w:right w:val="single" w:sz="4" w:space="0" w:color="auto"/>
            </w:tcBorders>
          </w:tcPr>
          <w:p w14:paraId="77045AB3" w14:textId="77777777" w:rsidR="00081B1B" w:rsidRPr="006D5CBE" w:rsidRDefault="00081B1B" w:rsidP="00081B1B">
            <w:pPr>
              <w:rPr>
                <w:rFonts w:cstheme="minorHAnsi"/>
                <w:b/>
                <w:sz w:val="18"/>
                <w:szCs w:val="18"/>
              </w:rPr>
            </w:pPr>
            <w:r w:rsidRPr="006D5CBE">
              <w:rPr>
                <w:rFonts w:cstheme="minorHAnsi"/>
                <w:b/>
                <w:sz w:val="18"/>
                <w:szCs w:val="18"/>
              </w:rPr>
              <w:t>Descrizione</w:t>
            </w:r>
          </w:p>
        </w:tc>
        <w:tc>
          <w:tcPr>
            <w:tcW w:w="7062" w:type="dxa"/>
            <w:tcBorders>
              <w:top w:val="single" w:sz="4" w:space="0" w:color="auto"/>
              <w:left w:val="single" w:sz="4" w:space="0" w:color="auto"/>
              <w:bottom w:val="single" w:sz="4" w:space="0" w:color="auto"/>
              <w:right w:val="single" w:sz="4" w:space="0" w:color="auto"/>
            </w:tcBorders>
          </w:tcPr>
          <w:p w14:paraId="7D1878B7" w14:textId="671EC195" w:rsidR="00081B1B" w:rsidRPr="006D5CBE" w:rsidRDefault="00740B1D" w:rsidP="00081B1B">
            <w:pPr>
              <w:jc w:val="both"/>
              <w:rPr>
                <w:rFonts w:cs="Courier New"/>
                <w:sz w:val="18"/>
                <w:szCs w:val="18"/>
              </w:rPr>
            </w:pPr>
            <w:r w:rsidRPr="00740B1D">
              <w:rPr>
                <w:rFonts w:cs="Courier New"/>
                <w:sz w:val="18"/>
                <w:szCs w:val="18"/>
              </w:rPr>
              <w:t>Nidi è lo strumento con cui la Regione Puglia offre un aiuto per l'avvio di una nuova impresa con un contributo a fondo perduto e un prestito rimborsabile. L'obiettivo di Nidi è quello di agevolare l'autoimpiego di persone con difficoltà di accesso al mondo del lavoro. L'iniziativa viene attuata da Puglia Sviluppo S.p.A.</w:t>
            </w:r>
          </w:p>
        </w:tc>
      </w:tr>
      <w:tr w:rsidR="00081B1B" w:rsidRPr="006D5CBE" w14:paraId="072DBC23" w14:textId="77777777" w:rsidTr="00081B1B">
        <w:trPr>
          <w:trHeight w:val="522"/>
        </w:trPr>
        <w:tc>
          <w:tcPr>
            <w:tcW w:w="2806" w:type="dxa"/>
            <w:tcBorders>
              <w:top w:val="single" w:sz="4" w:space="0" w:color="auto"/>
              <w:left w:val="single" w:sz="4" w:space="0" w:color="auto"/>
              <w:bottom w:val="single" w:sz="4" w:space="0" w:color="auto"/>
              <w:right w:val="single" w:sz="4" w:space="0" w:color="auto"/>
            </w:tcBorders>
            <w:hideMark/>
          </w:tcPr>
          <w:p w14:paraId="4687A388" w14:textId="01DC0BE7" w:rsidR="00081B1B" w:rsidRPr="006D5CBE" w:rsidRDefault="00081B1B" w:rsidP="00081B1B">
            <w:pPr>
              <w:rPr>
                <w:rFonts w:cstheme="minorHAnsi"/>
                <w:b/>
                <w:sz w:val="18"/>
                <w:szCs w:val="18"/>
              </w:rPr>
            </w:pPr>
            <w:r w:rsidRPr="006D5CBE">
              <w:rPr>
                <w:rFonts w:cstheme="minorHAnsi"/>
                <w:b/>
                <w:sz w:val="18"/>
                <w:szCs w:val="18"/>
              </w:rPr>
              <w:t>Tipologia ed entità dell’incentivo</w:t>
            </w:r>
            <w:r w:rsidR="00DD73AE">
              <w:rPr>
                <w:rFonts w:cstheme="minorHAnsi"/>
                <w:b/>
                <w:sz w:val="18"/>
                <w:szCs w:val="18"/>
              </w:rPr>
              <w:t xml:space="preserve"> </w:t>
            </w:r>
          </w:p>
        </w:tc>
        <w:tc>
          <w:tcPr>
            <w:tcW w:w="7062" w:type="dxa"/>
            <w:tcBorders>
              <w:top w:val="single" w:sz="4" w:space="0" w:color="auto"/>
              <w:left w:val="single" w:sz="4" w:space="0" w:color="auto"/>
              <w:bottom w:val="single" w:sz="4" w:space="0" w:color="auto"/>
              <w:right w:val="single" w:sz="4" w:space="0" w:color="auto"/>
            </w:tcBorders>
          </w:tcPr>
          <w:p w14:paraId="3C87CD9E" w14:textId="77777777" w:rsidR="00081B1B" w:rsidRPr="00DF3681" w:rsidRDefault="00DF3681" w:rsidP="00081B1B">
            <w:pPr>
              <w:jc w:val="both"/>
              <w:rPr>
                <w:rFonts w:cs="Courier New"/>
                <w:sz w:val="18"/>
                <w:szCs w:val="18"/>
              </w:rPr>
            </w:pPr>
            <w:r w:rsidRPr="00DF3681">
              <w:rPr>
                <w:rFonts w:cs="Courier New"/>
                <w:sz w:val="18"/>
                <w:szCs w:val="18"/>
              </w:rPr>
              <w:t>Per imprese con investimenti fino a € 50.000,00, l'agevolazione è pari al 100%, metà a fondo perduto e metà come prestito rimborsabile.</w:t>
            </w:r>
          </w:p>
          <w:p w14:paraId="340125D6" w14:textId="335FAC56" w:rsidR="00DF3681" w:rsidRDefault="00DF3681" w:rsidP="00081B1B">
            <w:pPr>
              <w:jc w:val="both"/>
              <w:rPr>
                <w:rFonts w:cs="Courier New"/>
                <w:sz w:val="18"/>
                <w:szCs w:val="18"/>
              </w:rPr>
            </w:pPr>
            <w:r w:rsidRPr="00DF3681">
              <w:rPr>
                <w:rFonts w:cs="Courier New"/>
                <w:sz w:val="18"/>
                <w:szCs w:val="18"/>
              </w:rPr>
              <w:t>Per imprese con investimenti compresi tra € 50.000,00 ed € 100.000,00, l'agevolazione è pari al 90%, metà a fondo perduto e metà come prestito rimborsabile.</w:t>
            </w:r>
          </w:p>
          <w:p w14:paraId="78633F86" w14:textId="7A2AA860" w:rsidR="00DF3681" w:rsidRDefault="00DF3681" w:rsidP="00081B1B">
            <w:pPr>
              <w:jc w:val="both"/>
              <w:rPr>
                <w:rFonts w:cs="Courier New"/>
                <w:sz w:val="18"/>
                <w:szCs w:val="18"/>
              </w:rPr>
            </w:pPr>
            <w:r>
              <w:rPr>
                <w:rFonts w:cs="Courier New"/>
                <w:sz w:val="18"/>
                <w:szCs w:val="18"/>
              </w:rPr>
              <w:t>Per imprese</w:t>
            </w:r>
            <w:r w:rsidRPr="00DF3681">
              <w:rPr>
                <w:rFonts w:cs="Courier New"/>
                <w:sz w:val="18"/>
                <w:szCs w:val="18"/>
              </w:rPr>
              <w:t xml:space="preserve"> con investimenti compresi tra € 100.000,00 ed € 150.000,00, l'agevolazione è pari all'80%, metà a fondo perduto e metà come prestito rimborsabile.</w:t>
            </w:r>
          </w:p>
          <w:p w14:paraId="518A6815" w14:textId="3C9EF974" w:rsidR="00DF3681" w:rsidRPr="00DF3681" w:rsidRDefault="00DF3681" w:rsidP="00081B1B">
            <w:pPr>
              <w:jc w:val="both"/>
              <w:rPr>
                <w:rFonts w:cs="Courier New"/>
                <w:sz w:val="18"/>
                <w:szCs w:val="18"/>
              </w:rPr>
            </w:pPr>
            <w:r w:rsidRPr="00DF3681">
              <w:rPr>
                <w:rFonts w:cs="Courier New"/>
                <w:sz w:val="18"/>
                <w:szCs w:val="18"/>
              </w:rPr>
              <w:t>previsto un contributo sulle spese di gestione dei primi sei mesi pari ad € 10.000,00.</w:t>
            </w:r>
          </w:p>
          <w:p w14:paraId="57BDA583" w14:textId="77777777" w:rsidR="00DF3681" w:rsidRDefault="00DF3681" w:rsidP="00081B1B">
            <w:pPr>
              <w:jc w:val="both"/>
              <w:rPr>
                <w:rFonts w:cs="Courier New"/>
                <w:sz w:val="18"/>
                <w:szCs w:val="18"/>
              </w:rPr>
            </w:pPr>
          </w:p>
          <w:p w14:paraId="58EDE79F" w14:textId="77777777" w:rsidR="00DF3681" w:rsidRDefault="00DF3681" w:rsidP="00DF3681">
            <w:pPr>
              <w:rPr>
                <w:rFonts w:cs="Courier New"/>
                <w:sz w:val="18"/>
                <w:szCs w:val="18"/>
              </w:rPr>
            </w:pPr>
            <w:r w:rsidRPr="00DF3681">
              <w:rPr>
                <w:rFonts w:cs="Courier New"/>
                <w:sz w:val="18"/>
                <w:szCs w:val="18"/>
              </w:rPr>
              <w:t xml:space="preserve">Se </w:t>
            </w:r>
            <w:r>
              <w:rPr>
                <w:rFonts w:cs="Courier New"/>
                <w:sz w:val="18"/>
                <w:szCs w:val="18"/>
              </w:rPr>
              <w:t>si prevede</w:t>
            </w:r>
            <w:r w:rsidRPr="00DF3681">
              <w:rPr>
                <w:rFonts w:cs="Courier New"/>
                <w:sz w:val="18"/>
                <w:szCs w:val="18"/>
              </w:rPr>
              <w:t xml:space="preserve"> un investimento inferiore a 50.000 euro, </w:t>
            </w:r>
            <w:r>
              <w:rPr>
                <w:rFonts w:cs="Courier New"/>
                <w:sz w:val="18"/>
                <w:szCs w:val="18"/>
              </w:rPr>
              <w:t xml:space="preserve">occorre </w:t>
            </w:r>
            <w:r w:rsidRPr="00DF3681">
              <w:rPr>
                <w:rFonts w:cs="Courier New"/>
                <w:sz w:val="18"/>
                <w:szCs w:val="18"/>
              </w:rPr>
              <w:t>disporre del 22% per anticipare l’IVA.</w:t>
            </w:r>
          </w:p>
          <w:p w14:paraId="5B563699" w14:textId="5E1B508C" w:rsidR="00DF3681" w:rsidRDefault="00DF3681" w:rsidP="00DF3681">
            <w:pPr>
              <w:rPr>
                <w:rFonts w:cs="Courier New"/>
                <w:sz w:val="18"/>
                <w:szCs w:val="18"/>
              </w:rPr>
            </w:pPr>
            <w:r w:rsidRPr="00DF3681">
              <w:rPr>
                <w:rFonts w:cs="Courier New"/>
                <w:sz w:val="18"/>
                <w:szCs w:val="18"/>
              </w:rPr>
              <w:br/>
              <w:t xml:space="preserve">Se </w:t>
            </w:r>
            <w:r>
              <w:rPr>
                <w:rFonts w:cs="Courier New"/>
                <w:sz w:val="18"/>
                <w:szCs w:val="18"/>
              </w:rPr>
              <w:t xml:space="preserve">si prevede </w:t>
            </w:r>
            <w:r w:rsidRPr="00DF3681">
              <w:rPr>
                <w:rFonts w:cs="Courier New"/>
                <w:sz w:val="18"/>
                <w:szCs w:val="18"/>
              </w:rPr>
              <w:t xml:space="preserve">un investimento tra 50.000,00 e 100.000 euro, </w:t>
            </w:r>
            <w:r>
              <w:rPr>
                <w:rFonts w:cs="Courier New"/>
                <w:sz w:val="18"/>
                <w:szCs w:val="18"/>
              </w:rPr>
              <w:t xml:space="preserve">occorre disporre </w:t>
            </w:r>
            <w:r w:rsidRPr="00DF3681">
              <w:rPr>
                <w:rFonts w:cs="Courier New"/>
                <w:sz w:val="18"/>
                <w:szCs w:val="18"/>
              </w:rPr>
              <w:t>del 32% (10% di spese non agevolate più il 22% di IVA).</w:t>
            </w:r>
          </w:p>
          <w:p w14:paraId="5C997BC2" w14:textId="03065302" w:rsidR="00DF3681" w:rsidRPr="006D5CBE" w:rsidRDefault="00DF3681" w:rsidP="00DF3681">
            <w:pPr>
              <w:rPr>
                <w:rFonts w:eastAsia="Times New Roman" w:cstheme="minorHAnsi"/>
                <w:sz w:val="18"/>
                <w:szCs w:val="18"/>
                <w:lang w:eastAsia="it-IT"/>
              </w:rPr>
            </w:pPr>
            <w:r w:rsidRPr="00DF3681">
              <w:rPr>
                <w:rFonts w:cs="Courier New"/>
                <w:sz w:val="18"/>
                <w:szCs w:val="18"/>
              </w:rPr>
              <w:br/>
              <w:t xml:space="preserve">Se </w:t>
            </w:r>
            <w:r>
              <w:rPr>
                <w:rFonts w:cs="Courier New"/>
                <w:sz w:val="18"/>
                <w:szCs w:val="18"/>
              </w:rPr>
              <w:t>si prevede</w:t>
            </w:r>
            <w:r w:rsidRPr="00DF3681">
              <w:rPr>
                <w:rFonts w:cs="Courier New"/>
                <w:sz w:val="18"/>
                <w:szCs w:val="18"/>
              </w:rPr>
              <w:t xml:space="preserve"> un investimento </w:t>
            </w:r>
            <w:r>
              <w:rPr>
                <w:rFonts w:cs="Courier New"/>
                <w:sz w:val="18"/>
                <w:szCs w:val="18"/>
              </w:rPr>
              <w:t xml:space="preserve">di </w:t>
            </w:r>
            <w:r w:rsidRPr="00DF3681">
              <w:rPr>
                <w:rFonts w:cs="Courier New"/>
                <w:sz w:val="18"/>
                <w:szCs w:val="18"/>
              </w:rPr>
              <w:t xml:space="preserve">più di 100.000 euro, </w:t>
            </w:r>
            <w:r w:rsidR="007F5623">
              <w:rPr>
                <w:rFonts w:cs="Courier New"/>
                <w:sz w:val="18"/>
                <w:szCs w:val="18"/>
              </w:rPr>
              <w:t xml:space="preserve">occorre </w:t>
            </w:r>
            <w:r w:rsidR="007F5623" w:rsidRPr="00DF3681">
              <w:rPr>
                <w:rFonts w:cs="Courier New"/>
                <w:sz w:val="18"/>
                <w:szCs w:val="18"/>
              </w:rPr>
              <w:t>disporre</w:t>
            </w:r>
            <w:r w:rsidRPr="00DF3681">
              <w:rPr>
                <w:rFonts w:cs="Courier New"/>
                <w:sz w:val="18"/>
                <w:szCs w:val="18"/>
              </w:rPr>
              <w:t xml:space="preserve"> del 42% (20% di spese non agevolate più il 22% di IVA).</w:t>
            </w:r>
          </w:p>
        </w:tc>
      </w:tr>
      <w:tr w:rsidR="00081B1B" w:rsidRPr="006D5CBE" w14:paraId="28241015" w14:textId="77777777" w:rsidTr="00081B1B">
        <w:trPr>
          <w:trHeight w:val="313"/>
        </w:trPr>
        <w:tc>
          <w:tcPr>
            <w:tcW w:w="2806" w:type="dxa"/>
            <w:tcBorders>
              <w:top w:val="single" w:sz="4" w:space="0" w:color="auto"/>
              <w:left w:val="single" w:sz="4" w:space="0" w:color="auto"/>
              <w:bottom w:val="single" w:sz="4" w:space="0" w:color="auto"/>
              <w:right w:val="single" w:sz="4" w:space="0" w:color="auto"/>
            </w:tcBorders>
            <w:hideMark/>
          </w:tcPr>
          <w:p w14:paraId="57DE39E9" w14:textId="77777777" w:rsidR="00081B1B" w:rsidRPr="006D5CBE" w:rsidRDefault="00081B1B" w:rsidP="00081B1B">
            <w:pPr>
              <w:rPr>
                <w:rFonts w:cstheme="minorHAnsi"/>
                <w:b/>
                <w:sz w:val="18"/>
                <w:szCs w:val="18"/>
              </w:rPr>
            </w:pPr>
            <w:r w:rsidRPr="006D5CBE">
              <w:rPr>
                <w:rFonts w:cstheme="minorHAnsi"/>
                <w:b/>
                <w:sz w:val="18"/>
                <w:szCs w:val="18"/>
              </w:rPr>
              <w:t>Destinatari</w:t>
            </w:r>
          </w:p>
        </w:tc>
        <w:tc>
          <w:tcPr>
            <w:tcW w:w="7062" w:type="dxa"/>
            <w:tcBorders>
              <w:top w:val="single" w:sz="4" w:space="0" w:color="auto"/>
              <w:left w:val="single" w:sz="4" w:space="0" w:color="auto"/>
              <w:bottom w:val="single" w:sz="4" w:space="0" w:color="auto"/>
              <w:right w:val="single" w:sz="4" w:space="0" w:color="auto"/>
            </w:tcBorders>
          </w:tcPr>
          <w:p w14:paraId="591DFC28" w14:textId="61EC35DD" w:rsidR="00740B1D" w:rsidRPr="00740B1D" w:rsidRDefault="00740B1D" w:rsidP="00740B1D">
            <w:pPr>
              <w:jc w:val="both"/>
              <w:rPr>
                <w:rFonts w:cs="Courier New"/>
                <w:sz w:val="18"/>
                <w:szCs w:val="18"/>
              </w:rPr>
            </w:pPr>
            <w:r w:rsidRPr="00740B1D">
              <w:rPr>
                <w:rFonts w:cs="Courier New"/>
                <w:sz w:val="18"/>
                <w:szCs w:val="18"/>
              </w:rPr>
              <w:t>P</w:t>
            </w:r>
            <w:r>
              <w:rPr>
                <w:rFonts w:cs="Courier New"/>
                <w:sz w:val="18"/>
                <w:szCs w:val="18"/>
              </w:rPr>
              <w:t xml:space="preserve">ossono </w:t>
            </w:r>
            <w:r w:rsidRPr="00740B1D">
              <w:rPr>
                <w:rFonts w:cs="Courier New"/>
                <w:sz w:val="18"/>
                <w:szCs w:val="18"/>
              </w:rPr>
              <w:t xml:space="preserve">richiedere l'agevolazione </w:t>
            </w:r>
            <w:r>
              <w:rPr>
                <w:rFonts w:cs="Courier New"/>
                <w:sz w:val="18"/>
                <w:szCs w:val="18"/>
              </w:rPr>
              <w:t xml:space="preserve">coloro che intendono avviare una </w:t>
            </w:r>
            <w:r w:rsidRPr="004C10D6">
              <w:rPr>
                <w:rFonts w:cs="Courier New"/>
                <w:b/>
                <w:sz w:val="18"/>
                <w:szCs w:val="18"/>
              </w:rPr>
              <w:t>nuova impresa</w:t>
            </w:r>
            <w:r>
              <w:rPr>
                <w:rFonts w:cs="Courier New"/>
                <w:sz w:val="18"/>
                <w:szCs w:val="18"/>
              </w:rPr>
              <w:t xml:space="preserve"> </w:t>
            </w:r>
            <w:r w:rsidRPr="00740B1D">
              <w:rPr>
                <w:rFonts w:cs="Courier New"/>
                <w:sz w:val="18"/>
                <w:szCs w:val="18"/>
              </w:rPr>
              <w:t>o</w:t>
            </w:r>
            <w:r>
              <w:rPr>
                <w:rFonts w:cs="Courier New"/>
                <w:sz w:val="18"/>
                <w:szCs w:val="18"/>
              </w:rPr>
              <w:t xml:space="preserve"> che abbiano un’impresa </w:t>
            </w:r>
            <w:r w:rsidRPr="00740B1D">
              <w:rPr>
                <w:rFonts w:cs="Courier New"/>
                <w:sz w:val="18"/>
                <w:szCs w:val="18"/>
              </w:rPr>
              <w:t xml:space="preserve">costituita da meno di 6 mesi ed inattiva. </w:t>
            </w:r>
            <w:r w:rsidR="007F5623" w:rsidRPr="00740B1D">
              <w:rPr>
                <w:rFonts w:cs="Courier New"/>
                <w:sz w:val="18"/>
                <w:szCs w:val="18"/>
              </w:rPr>
              <w:t>L</w:t>
            </w:r>
            <w:r w:rsidR="007F5623">
              <w:rPr>
                <w:rFonts w:cs="Courier New"/>
                <w:sz w:val="18"/>
                <w:szCs w:val="18"/>
              </w:rPr>
              <w:t xml:space="preserve">’impresa </w:t>
            </w:r>
            <w:r w:rsidR="007F5623" w:rsidRPr="00740B1D">
              <w:rPr>
                <w:rFonts w:cs="Courier New"/>
                <w:sz w:val="18"/>
                <w:szCs w:val="18"/>
              </w:rPr>
              <w:t>dovrà</w:t>
            </w:r>
            <w:r w:rsidRPr="00740B1D">
              <w:rPr>
                <w:rFonts w:cs="Courier New"/>
                <w:sz w:val="18"/>
                <w:szCs w:val="18"/>
              </w:rPr>
              <w:t xml:space="preserve"> </w:t>
            </w:r>
            <w:r w:rsidR="004C10D6">
              <w:rPr>
                <w:rFonts w:cs="Courier New"/>
                <w:sz w:val="18"/>
                <w:szCs w:val="18"/>
              </w:rPr>
              <w:t>e</w:t>
            </w:r>
            <w:r w:rsidRPr="00740B1D">
              <w:rPr>
                <w:rFonts w:cs="Courier New"/>
                <w:sz w:val="18"/>
                <w:szCs w:val="18"/>
              </w:rPr>
              <w:t xml:space="preserve">ssere partecipata per almeno la metà, sia del capitale sia del numero di soci, da soggetti appartenenti ad almeno una delle seguenti categorie: </w:t>
            </w:r>
          </w:p>
          <w:p w14:paraId="6E5F7860" w14:textId="22E85BB9" w:rsidR="00740B1D" w:rsidRPr="00740B1D" w:rsidRDefault="007F5623" w:rsidP="00740B1D">
            <w:pPr>
              <w:numPr>
                <w:ilvl w:val="0"/>
                <w:numId w:val="29"/>
              </w:numPr>
              <w:tabs>
                <w:tab w:val="clear" w:pos="732"/>
                <w:tab w:val="num" w:pos="720"/>
              </w:tabs>
              <w:spacing w:beforeAutospacing="1" w:after="100" w:afterAutospacing="1"/>
              <w:jc w:val="both"/>
              <w:rPr>
                <w:rFonts w:cs="Courier New"/>
                <w:sz w:val="18"/>
                <w:szCs w:val="18"/>
              </w:rPr>
            </w:pPr>
            <w:r w:rsidRPr="00740B1D">
              <w:rPr>
                <w:rFonts w:cs="Courier New"/>
                <w:sz w:val="18"/>
                <w:szCs w:val="18"/>
              </w:rPr>
              <w:t>Giovani</w:t>
            </w:r>
            <w:r w:rsidR="00740B1D" w:rsidRPr="00740B1D">
              <w:rPr>
                <w:rFonts w:cs="Courier New"/>
                <w:sz w:val="18"/>
                <w:szCs w:val="18"/>
              </w:rPr>
              <w:t xml:space="preserve"> con età tra 18 anni e 35 anni; </w:t>
            </w:r>
          </w:p>
          <w:p w14:paraId="5F99DFA7" w14:textId="55428ECB" w:rsidR="00740B1D" w:rsidRPr="00740B1D" w:rsidRDefault="007F5623" w:rsidP="00740B1D">
            <w:pPr>
              <w:numPr>
                <w:ilvl w:val="0"/>
                <w:numId w:val="29"/>
              </w:numPr>
              <w:tabs>
                <w:tab w:val="clear" w:pos="732"/>
                <w:tab w:val="num" w:pos="720"/>
              </w:tabs>
              <w:spacing w:beforeAutospacing="1" w:after="100" w:afterAutospacing="1"/>
              <w:jc w:val="both"/>
              <w:rPr>
                <w:rFonts w:cs="Courier New"/>
                <w:sz w:val="18"/>
                <w:szCs w:val="18"/>
              </w:rPr>
            </w:pPr>
            <w:r w:rsidRPr="00740B1D">
              <w:rPr>
                <w:rFonts w:cs="Courier New"/>
                <w:sz w:val="18"/>
                <w:szCs w:val="18"/>
              </w:rPr>
              <w:t>Donne</w:t>
            </w:r>
            <w:r w:rsidR="00740B1D" w:rsidRPr="00740B1D">
              <w:rPr>
                <w:rFonts w:cs="Courier New"/>
                <w:sz w:val="18"/>
                <w:szCs w:val="18"/>
              </w:rPr>
              <w:t xml:space="preserve"> di età superiore a 18 anni; </w:t>
            </w:r>
          </w:p>
          <w:p w14:paraId="2D25EF59" w14:textId="77777777" w:rsidR="00740B1D" w:rsidRPr="00740B1D" w:rsidRDefault="00740B1D" w:rsidP="00740B1D">
            <w:pPr>
              <w:numPr>
                <w:ilvl w:val="0"/>
                <w:numId w:val="29"/>
              </w:numPr>
              <w:tabs>
                <w:tab w:val="clear" w:pos="732"/>
                <w:tab w:val="num" w:pos="720"/>
              </w:tabs>
              <w:spacing w:beforeAutospacing="1" w:after="100" w:afterAutospacing="1"/>
              <w:jc w:val="both"/>
              <w:rPr>
                <w:rFonts w:cs="Courier New"/>
                <w:sz w:val="18"/>
                <w:szCs w:val="18"/>
              </w:rPr>
            </w:pPr>
            <w:r w:rsidRPr="00740B1D">
              <w:rPr>
                <w:rFonts w:cs="Courier New"/>
                <w:sz w:val="18"/>
                <w:szCs w:val="18"/>
              </w:rPr>
              <w:t xml:space="preserve">disoccupati che non abbiano avuto rapporti di lavoro subordinato negli ultimi 3 mesi; </w:t>
            </w:r>
          </w:p>
          <w:p w14:paraId="235BEF78" w14:textId="77777777" w:rsidR="00740B1D" w:rsidRPr="00740B1D" w:rsidRDefault="00740B1D" w:rsidP="00740B1D">
            <w:pPr>
              <w:numPr>
                <w:ilvl w:val="0"/>
                <w:numId w:val="29"/>
              </w:numPr>
              <w:tabs>
                <w:tab w:val="clear" w:pos="732"/>
                <w:tab w:val="num" w:pos="720"/>
              </w:tabs>
              <w:spacing w:beforeAutospacing="1" w:after="100" w:afterAutospacing="1"/>
              <w:jc w:val="both"/>
              <w:rPr>
                <w:rFonts w:cs="Courier New"/>
                <w:sz w:val="18"/>
                <w:szCs w:val="18"/>
              </w:rPr>
            </w:pPr>
            <w:r w:rsidRPr="00740B1D">
              <w:rPr>
                <w:rFonts w:cs="Courier New"/>
                <w:sz w:val="18"/>
                <w:szCs w:val="18"/>
              </w:rPr>
              <w:t>persone in procinto di perdere un posto di lavoro</w:t>
            </w:r>
          </w:p>
          <w:p w14:paraId="18FE82AC" w14:textId="77777777" w:rsidR="00740B1D" w:rsidRPr="00740B1D" w:rsidRDefault="00740B1D" w:rsidP="00740B1D">
            <w:pPr>
              <w:numPr>
                <w:ilvl w:val="0"/>
                <w:numId w:val="29"/>
              </w:numPr>
              <w:tabs>
                <w:tab w:val="clear" w:pos="732"/>
                <w:tab w:val="num" w:pos="720"/>
              </w:tabs>
              <w:spacing w:beforeAutospacing="1" w:after="100" w:afterAutospacing="1"/>
              <w:jc w:val="both"/>
              <w:rPr>
                <w:rFonts w:cs="Courier New"/>
                <w:sz w:val="18"/>
                <w:szCs w:val="18"/>
              </w:rPr>
            </w:pPr>
            <w:r w:rsidRPr="00740B1D">
              <w:rPr>
                <w:rFonts w:cs="Courier New"/>
                <w:sz w:val="18"/>
                <w:szCs w:val="18"/>
              </w:rPr>
              <w:t>lavoratori precari con partita IVA (meno di 30.000 € di fatturato e massimo 2 committenti)</w:t>
            </w:r>
          </w:p>
          <w:p w14:paraId="76E7BD2C" w14:textId="77777777" w:rsidR="00740B1D" w:rsidRPr="00740B1D" w:rsidRDefault="00740B1D" w:rsidP="00740B1D">
            <w:pPr>
              <w:jc w:val="both"/>
              <w:rPr>
                <w:rFonts w:cs="Courier New"/>
                <w:sz w:val="18"/>
                <w:szCs w:val="18"/>
              </w:rPr>
            </w:pPr>
            <w:r w:rsidRPr="00740B1D">
              <w:rPr>
                <w:rFonts w:cs="Courier New"/>
                <w:sz w:val="18"/>
                <w:szCs w:val="18"/>
              </w:rPr>
              <w:t xml:space="preserve">Anche se rientrano nelle precedenti categorie, non sono considerati in possesso dei requisiti: </w:t>
            </w:r>
          </w:p>
          <w:p w14:paraId="33514622" w14:textId="77777777" w:rsidR="00740B1D" w:rsidRPr="00740B1D" w:rsidRDefault="00740B1D" w:rsidP="00740B1D">
            <w:pPr>
              <w:numPr>
                <w:ilvl w:val="0"/>
                <w:numId w:val="30"/>
              </w:numPr>
              <w:spacing w:beforeAutospacing="1" w:after="100" w:afterAutospacing="1"/>
              <w:jc w:val="both"/>
              <w:rPr>
                <w:rFonts w:cs="Courier New"/>
                <w:sz w:val="18"/>
                <w:szCs w:val="18"/>
              </w:rPr>
            </w:pPr>
            <w:r w:rsidRPr="00740B1D">
              <w:rPr>
                <w:rFonts w:cs="Courier New"/>
                <w:sz w:val="18"/>
                <w:szCs w:val="18"/>
              </w:rPr>
              <w:t xml:space="preserve">i pensionati; </w:t>
            </w:r>
          </w:p>
          <w:p w14:paraId="4FFC57A6" w14:textId="77777777" w:rsidR="00740B1D" w:rsidRPr="00740B1D" w:rsidRDefault="00740B1D" w:rsidP="00740B1D">
            <w:pPr>
              <w:numPr>
                <w:ilvl w:val="0"/>
                <w:numId w:val="30"/>
              </w:numPr>
              <w:spacing w:beforeAutospacing="1" w:after="100" w:afterAutospacing="1"/>
              <w:jc w:val="both"/>
              <w:rPr>
                <w:rFonts w:cs="Courier New"/>
                <w:sz w:val="18"/>
                <w:szCs w:val="18"/>
              </w:rPr>
            </w:pPr>
            <w:r w:rsidRPr="00740B1D">
              <w:rPr>
                <w:rFonts w:cs="Courier New"/>
                <w:sz w:val="18"/>
                <w:szCs w:val="18"/>
              </w:rPr>
              <w:t>i dipendenti con contratto a tempo indeterminato</w:t>
            </w:r>
          </w:p>
          <w:p w14:paraId="1EBB5838" w14:textId="77777777" w:rsidR="00740B1D" w:rsidRPr="00740B1D" w:rsidRDefault="00740B1D" w:rsidP="00740B1D">
            <w:pPr>
              <w:numPr>
                <w:ilvl w:val="0"/>
                <w:numId w:val="30"/>
              </w:numPr>
              <w:spacing w:beforeAutospacing="1" w:after="100" w:afterAutospacing="1"/>
              <w:jc w:val="both"/>
              <w:rPr>
                <w:rFonts w:cs="Courier New"/>
                <w:sz w:val="18"/>
                <w:szCs w:val="18"/>
              </w:rPr>
            </w:pPr>
            <w:r w:rsidRPr="00740B1D">
              <w:rPr>
                <w:rFonts w:cs="Courier New"/>
                <w:sz w:val="18"/>
                <w:szCs w:val="18"/>
              </w:rPr>
              <w:t>gli amministratori di imprese, anche se inattive, e i titolari di partita IVA</w:t>
            </w:r>
          </w:p>
          <w:p w14:paraId="0360803B" w14:textId="4EA46320" w:rsidR="00081B1B" w:rsidRPr="00740B1D" w:rsidRDefault="00740B1D" w:rsidP="00740B1D">
            <w:pPr>
              <w:pStyle w:val="Paragrafoelenco"/>
              <w:ind w:left="0"/>
              <w:jc w:val="both"/>
              <w:rPr>
                <w:rFonts w:cs="Courier New"/>
                <w:sz w:val="18"/>
                <w:szCs w:val="18"/>
              </w:rPr>
            </w:pPr>
            <w:r w:rsidRPr="00740B1D">
              <w:rPr>
                <w:rFonts w:cs="Courier New"/>
                <w:sz w:val="18"/>
                <w:szCs w:val="18"/>
              </w:rPr>
              <w:t xml:space="preserve">l'impresa </w:t>
            </w:r>
            <w:r>
              <w:rPr>
                <w:rFonts w:cs="Courier New"/>
                <w:sz w:val="18"/>
                <w:szCs w:val="18"/>
              </w:rPr>
              <w:t xml:space="preserve">dovrà essere costituita </w:t>
            </w:r>
            <w:r w:rsidRPr="00740B1D">
              <w:rPr>
                <w:rFonts w:cs="Courier New"/>
                <w:b/>
                <w:sz w:val="18"/>
                <w:szCs w:val="18"/>
              </w:rPr>
              <w:t>con meno di 10 addetti</w:t>
            </w:r>
            <w:r w:rsidRPr="00740B1D">
              <w:rPr>
                <w:rFonts w:cs="Courier New"/>
                <w:sz w:val="18"/>
                <w:szCs w:val="18"/>
              </w:rPr>
              <w:t>.</w:t>
            </w:r>
          </w:p>
        </w:tc>
      </w:tr>
      <w:tr w:rsidR="00081B1B" w:rsidRPr="006D5CBE" w14:paraId="15041825" w14:textId="77777777" w:rsidTr="00081B1B">
        <w:trPr>
          <w:trHeight w:val="522"/>
        </w:trPr>
        <w:tc>
          <w:tcPr>
            <w:tcW w:w="2806" w:type="dxa"/>
            <w:tcBorders>
              <w:top w:val="single" w:sz="4" w:space="0" w:color="auto"/>
              <w:left w:val="single" w:sz="4" w:space="0" w:color="auto"/>
              <w:bottom w:val="single" w:sz="4" w:space="0" w:color="auto"/>
              <w:right w:val="single" w:sz="4" w:space="0" w:color="auto"/>
            </w:tcBorders>
            <w:hideMark/>
          </w:tcPr>
          <w:p w14:paraId="0A89B565" w14:textId="14F33FE3" w:rsidR="00081B1B" w:rsidRPr="00AC2076" w:rsidRDefault="00740B1D" w:rsidP="00081B1B">
            <w:pPr>
              <w:rPr>
                <w:rFonts w:cstheme="minorHAnsi"/>
                <w:b/>
                <w:sz w:val="18"/>
                <w:szCs w:val="18"/>
              </w:rPr>
            </w:pPr>
            <w:r>
              <w:rPr>
                <w:rFonts w:cstheme="minorHAnsi"/>
                <w:b/>
                <w:sz w:val="18"/>
                <w:szCs w:val="18"/>
              </w:rPr>
              <w:t xml:space="preserve">Tipologia </w:t>
            </w:r>
            <w:r w:rsidRPr="00AC2076">
              <w:rPr>
                <w:rFonts w:cstheme="minorHAnsi"/>
                <w:b/>
                <w:sz w:val="18"/>
                <w:szCs w:val="18"/>
              </w:rPr>
              <w:t xml:space="preserve">di </w:t>
            </w:r>
            <w:r w:rsidR="00081B1B" w:rsidRPr="00AC2076">
              <w:rPr>
                <w:rFonts w:cstheme="minorHAnsi"/>
                <w:b/>
                <w:i/>
                <w:sz w:val="18"/>
                <w:szCs w:val="18"/>
              </w:rPr>
              <w:t xml:space="preserve"> </w:t>
            </w:r>
            <w:r w:rsidR="00AC2076" w:rsidRPr="00AC2076">
              <w:rPr>
                <w:rFonts w:cstheme="minorHAnsi"/>
                <w:b/>
                <w:sz w:val="18"/>
                <w:szCs w:val="18"/>
              </w:rPr>
              <w:t>forma giuridica</w:t>
            </w:r>
            <w:r w:rsidR="00AC2076">
              <w:rPr>
                <w:rFonts w:cstheme="minorHAnsi"/>
                <w:sz w:val="18"/>
                <w:szCs w:val="18"/>
              </w:rPr>
              <w:t xml:space="preserve"> </w:t>
            </w:r>
          </w:p>
        </w:tc>
        <w:tc>
          <w:tcPr>
            <w:tcW w:w="7062" w:type="dxa"/>
            <w:tcBorders>
              <w:top w:val="single" w:sz="4" w:space="0" w:color="auto"/>
              <w:left w:val="single" w:sz="4" w:space="0" w:color="auto"/>
              <w:bottom w:val="single" w:sz="4" w:space="0" w:color="auto"/>
              <w:right w:val="single" w:sz="4" w:space="0" w:color="auto"/>
            </w:tcBorders>
          </w:tcPr>
          <w:p w14:paraId="6000AD45" w14:textId="26177BAE" w:rsidR="00081B1B" w:rsidRPr="006D5CBE" w:rsidRDefault="00740B1D" w:rsidP="00081B1B">
            <w:pPr>
              <w:jc w:val="both"/>
              <w:rPr>
                <w:rFonts w:cs="Courier New"/>
                <w:sz w:val="18"/>
                <w:szCs w:val="18"/>
              </w:rPr>
            </w:pPr>
            <w:r>
              <w:rPr>
                <w:rFonts w:cs="Courier New"/>
                <w:sz w:val="18"/>
                <w:szCs w:val="18"/>
              </w:rPr>
              <w:t>D</w:t>
            </w:r>
            <w:r w:rsidRPr="00740B1D">
              <w:rPr>
                <w:rFonts w:cs="Courier New"/>
                <w:sz w:val="18"/>
                <w:szCs w:val="18"/>
              </w:rPr>
              <w:t>itta individuale, società cooperativa con meno di 10 soci, Snc, Sas, associazione tra professionisti, Srl.</w:t>
            </w:r>
          </w:p>
        </w:tc>
      </w:tr>
      <w:tr w:rsidR="00DF3681" w:rsidRPr="006D5CBE" w14:paraId="2858372B" w14:textId="77777777" w:rsidTr="00081B1B">
        <w:trPr>
          <w:trHeight w:val="522"/>
        </w:trPr>
        <w:tc>
          <w:tcPr>
            <w:tcW w:w="2806" w:type="dxa"/>
            <w:tcBorders>
              <w:top w:val="single" w:sz="4" w:space="0" w:color="auto"/>
              <w:left w:val="single" w:sz="4" w:space="0" w:color="auto"/>
              <w:bottom w:val="single" w:sz="4" w:space="0" w:color="auto"/>
              <w:right w:val="single" w:sz="4" w:space="0" w:color="auto"/>
            </w:tcBorders>
          </w:tcPr>
          <w:p w14:paraId="5456FA69" w14:textId="75576063" w:rsidR="00DF3681" w:rsidRDefault="00DF3681" w:rsidP="00081B1B">
            <w:pPr>
              <w:rPr>
                <w:rFonts w:cstheme="minorHAnsi"/>
                <w:b/>
                <w:sz w:val="18"/>
                <w:szCs w:val="18"/>
              </w:rPr>
            </w:pPr>
            <w:r>
              <w:rPr>
                <w:rFonts w:cstheme="minorHAnsi"/>
                <w:b/>
                <w:sz w:val="18"/>
                <w:szCs w:val="18"/>
              </w:rPr>
              <w:t xml:space="preserve">Settori ammessi </w:t>
            </w:r>
          </w:p>
        </w:tc>
        <w:tc>
          <w:tcPr>
            <w:tcW w:w="7062" w:type="dxa"/>
            <w:tcBorders>
              <w:top w:val="single" w:sz="4" w:space="0" w:color="auto"/>
              <w:left w:val="single" w:sz="4" w:space="0" w:color="auto"/>
              <w:bottom w:val="single" w:sz="4" w:space="0" w:color="auto"/>
              <w:right w:val="single" w:sz="4" w:space="0" w:color="auto"/>
            </w:tcBorders>
          </w:tcPr>
          <w:p w14:paraId="0DAF55A3"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 xml:space="preserve">attività manifatturiere </w:t>
            </w:r>
          </w:p>
          <w:p w14:paraId="1A750DFB"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 xml:space="preserve">costruzioni ed edilizia </w:t>
            </w:r>
          </w:p>
          <w:p w14:paraId="17A61FC4"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 xml:space="preserve">riparazione di autoveicoli e motocicli </w:t>
            </w:r>
          </w:p>
          <w:p w14:paraId="5B1D63EA" w14:textId="20F01321" w:rsidR="00DF3681" w:rsidRPr="000F4ED4" w:rsidRDefault="00DF3681" w:rsidP="000F4ED4">
            <w:pPr>
              <w:pStyle w:val="Paragrafoelenco"/>
              <w:numPr>
                <w:ilvl w:val="0"/>
                <w:numId w:val="29"/>
              </w:numPr>
              <w:rPr>
                <w:rFonts w:cstheme="minorHAnsi"/>
                <w:b/>
                <w:sz w:val="18"/>
                <w:szCs w:val="18"/>
              </w:rPr>
            </w:pPr>
            <w:r w:rsidRPr="000F4ED4">
              <w:rPr>
                <w:rFonts w:cs="Courier New"/>
                <w:sz w:val="18"/>
                <w:szCs w:val="18"/>
              </w:rPr>
              <w:t xml:space="preserve">affittacamere e bed &amp; breakfast </w:t>
            </w:r>
            <w:r w:rsidR="000F4ED4" w:rsidRPr="000F4ED4">
              <w:rPr>
                <w:rFonts w:cs="Courier New"/>
                <w:sz w:val="18"/>
                <w:szCs w:val="18"/>
              </w:rPr>
              <w:t>(</w:t>
            </w:r>
            <w:r w:rsidR="000F4ED4" w:rsidRPr="000F4ED4">
              <w:rPr>
                <w:rFonts w:cstheme="minorHAnsi"/>
                <w:b/>
                <w:sz w:val="18"/>
                <w:szCs w:val="18"/>
              </w:rPr>
              <w:t>LEGGE REGIONALE 7 agosto 2013, n. 27 “Disciplina dell’attività ricettiva di Bed and Breakfast (B&amp;B)”</w:t>
            </w:r>
          </w:p>
          <w:p w14:paraId="118EED50"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 xml:space="preserve">ristorazione con cucina (sono escluse le attività di ristorazione senza cucina quali bar, pub, birrerie, pasticcerie, gelaterie, caffetterie, ristorazione mobile, ecc.) </w:t>
            </w:r>
          </w:p>
          <w:p w14:paraId="3332DFB8"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 xml:space="preserve">servizi di informazione e comunicazione </w:t>
            </w:r>
          </w:p>
          <w:p w14:paraId="41BD5E86"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lastRenderedPageBreak/>
              <w:t xml:space="preserve">attività professionali, scientifiche e tecniche </w:t>
            </w:r>
          </w:p>
          <w:p w14:paraId="18E01BDD"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 xml:space="preserve">agenzie di viaggio </w:t>
            </w:r>
          </w:p>
          <w:p w14:paraId="6899B750"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 xml:space="preserve">servizi di supporto alle imprese </w:t>
            </w:r>
          </w:p>
          <w:p w14:paraId="6C1A6395"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 xml:space="preserve">istruzione </w:t>
            </w:r>
          </w:p>
          <w:p w14:paraId="4B6B3E12"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 xml:space="preserve">sanità e assistenza sociale non residenziale </w:t>
            </w:r>
          </w:p>
          <w:p w14:paraId="6C390497"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 xml:space="preserve">attività artistiche, sportive, di intrattenimento e divertimento (sono escluse le attività delle lotterie, scommesse e case da gioco) </w:t>
            </w:r>
          </w:p>
          <w:p w14:paraId="6271FCB4"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attività di servizi per la persona</w:t>
            </w:r>
          </w:p>
          <w:p w14:paraId="49F87C4D" w14:textId="77777777" w:rsidR="00DF3681" w:rsidRPr="00DF3681" w:rsidRDefault="00DF3681" w:rsidP="00DF3681">
            <w:pPr>
              <w:numPr>
                <w:ilvl w:val="0"/>
                <w:numId w:val="29"/>
              </w:numPr>
              <w:tabs>
                <w:tab w:val="clear" w:pos="732"/>
                <w:tab w:val="num" w:pos="720"/>
              </w:tabs>
              <w:spacing w:beforeAutospacing="1" w:after="100" w:afterAutospacing="1"/>
              <w:jc w:val="both"/>
              <w:rPr>
                <w:rFonts w:cs="Courier New"/>
                <w:sz w:val="18"/>
                <w:szCs w:val="18"/>
              </w:rPr>
            </w:pPr>
            <w:r w:rsidRPr="00DF3681">
              <w:rPr>
                <w:rFonts w:cs="Courier New"/>
                <w:sz w:val="18"/>
                <w:szCs w:val="18"/>
              </w:rPr>
              <w:t>traslochi, magazzinaggio, attività di supporto ai trasporti, servizi postali e attività di corriere;</w:t>
            </w:r>
          </w:p>
          <w:p w14:paraId="27D16D3B" w14:textId="6DFF416C" w:rsidR="00DF3681" w:rsidRPr="000F4ED4" w:rsidRDefault="00DF3681" w:rsidP="000F4ED4">
            <w:pPr>
              <w:numPr>
                <w:ilvl w:val="0"/>
                <w:numId w:val="29"/>
              </w:numPr>
              <w:spacing w:beforeAutospacing="1" w:after="100" w:afterAutospacing="1"/>
              <w:jc w:val="both"/>
              <w:rPr>
                <w:rFonts w:cs="Courier New"/>
                <w:sz w:val="18"/>
                <w:szCs w:val="18"/>
              </w:rPr>
            </w:pPr>
            <w:r w:rsidRPr="00DF3681">
              <w:rPr>
                <w:rFonts w:cs="Courier New"/>
                <w:sz w:val="18"/>
                <w:szCs w:val="18"/>
              </w:rPr>
              <w:t>commercio elettronico</w:t>
            </w:r>
          </w:p>
        </w:tc>
      </w:tr>
      <w:tr w:rsidR="000F4ED4" w:rsidRPr="006D5CBE" w14:paraId="5ED72576" w14:textId="77777777" w:rsidTr="00081B1B">
        <w:trPr>
          <w:trHeight w:val="522"/>
        </w:trPr>
        <w:tc>
          <w:tcPr>
            <w:tcW w:w="2806" w:type="dxa"/>
            <w:tcBorders>
              <w:top w:val="single" w:sz="4" w:space="0" w:color="auto"/>
              <w:left w:val="single" w:sz="4" w:space="0" w:color="auto"/>
              <w:bottom w:val="single" w:sz="4" w:space="0" w:color="auto"/>
              <w:right w:val="single" w:sz="4" w:space="0" w:color="auto"/>
            </w:tcBorders>
          </w:tcPr>
          <w:p w14:paraId="67F483B8" w14:textId="6BD644A2" w:rsidR="000F4ED4" w:rsidRDefault="000F4ED4" w:rsidP="00081B1B">
            <w:pPr>
              <w:rPr>
                <w:rFonts w:cstheme="minorHAnsi"/>
                <w:b/>
                <w:sz w:val="18"/>
                <w:szCs w:val="18"/>
              </w:rPr>
            </w:pPr>
            <w:r>
              <w:rPr>
                <w:rFonts w:cstheme="minorHAnsi"/>
                <w:b/>
                <w:sz w:val="18"/>
                <w:szCs w:val="18"/>
              </w:rPr>
              <w:lastRenderedPageBreak/>
              <w:t xml:space="preserve">Spese Ammissibili </w:t>
            </w:r>
          </w:p>
        </w:tc>
        <w:tc>
          <w:tcPr>
            <w:tcW w:w="7062" w:type="dxa"/>
            <w:tcBorders>
              <w:top w:val="single" w:sz="4" w:space="0" w:color="auto"/>
              <w:left w:val="single" w:sz="4" w:space="0" w:color="auto"/>
              <w:bottom w:val="single" w:sz="4" w:space="0" w:color="auto"/>
              <w:right w:val="single" w:sz="4" w:space="0" w:color="auto"/>
            </w:tcBorders>
          </w:tcPr>
          <w:p w14:paraId="75F6D3D2" w14:textId="77777777" w:rsidR="000F4ED4" w:rsidRDefault="000F4ED4" w:rsidP="000F4ED4">
            <w:pPr>
              <w:tabs>
                <w:tab w:val="num" w:pos="720"/>
              </w:tabs>
              <w:spacing w:beforeAutospacing="1" w:after="100" w:afterAutospacing="1"/>
              <w:ind w:left="372"/>
              <w:jc w:val="both"/>
              <w:rPr>
                <w:rFonts w:cs="Courier New"/>
                <w:sz w:val="18"/>
                <w:szCs w:val="18"/>
              </w:rPr>
            </w:pPr>
            <w:r w:rsidRPr="000F4ED4">
              <w:rPr>
                <w:rFonts w:cs="Courier New"/>
                <w:sz w:val="18"/>
                <w:szCs w:val="18"/>
              </w:rPr>
              <w:t>Con NIDI puoi realizzare investimenti per:</w:t>
            </w:r>
            <w:r>
              <w:rPr>
                <w:rFonts w:cs="Courier New"/>
                <w:sz w:val="18"/>
                <w:szCs w:val="18"/>
              </w:rPr>
              <w:t xml:space="preserve"> </w:t>
            </w:r>
          </w:p>
          <w:p w14:paraId="0B1814F2" w14:textId="760D4401" w:rsidR="000F4ED4" w:rsidRPr="000F4ED4" w:rsidRDefault="000F4ED4" w:rsidP="000F4ED4">
            <w:pPr>
              <w:numPr>
                <w:ilvl w:val="0"/>
                <w:numId w:val="29"/>
              </w:numPr>
              <w:tabs>
                <w:tab w:val="clear" w:pos="732"/>
                <w:tab w:val="num" w:pos="720"/>
              </w:tabs>
              <w:spacing w:beforeAutospacing="1" w:after="100" w:afterAutospacing="1"/>
              <w:jc w:val="both"/>
              <w:rPr>
                <w:rFonts w:cs="Courier New"/>
                <w:sz w:val="18"/>
                <w:szCs w:val="18"/>
              </w:rPr>
            </w:pPr>
            <w:r w:rsidRPr="000F4ED4">
              <w:rPr>
                <w:rFonts w:cs="Courier New"/>
                <w:sz w:val="18"/>
                <w:szCs w:val="18"/>
              </w:rPr>
              <w:t xml:space="preserve">opere edili e assimilate (con alcune limitazioni); </w:t>
            </w:r>
          </w:p>
          <w:p w14:paraId="35E84FFF" w14:textId="77777777" w:rsidR="000F4ED4" w:rsidRPr="000F4ED4" w:rsidRDefault="000F4ED4" w:rsidP="000F4ED4">
            <w:pPr>
              <w:numPr>
                <w:ilvl w:val="0"/>
                <w:numId w:val="29"/>
              </w:numPr>
              <w:tabs>
                <w:tab w:val="clear" w:pos="732"/>
                <w:tab w:val="num" w:pos="720"/>
              </w:tabs>
              <w:spacing w:beforeAutospacing="1" w:after="100" w:afterAutospacing="1"/>
              <w:jc w:val="both"/>
              <w:rPr>
                <w:rFonts w:cs="Courier New"/>
                <w:sz w:val="18"/>
                <w:szCs w:val="18"/>
              </w:rPr>
            </w:pPr>
            <w:r w:rsidRPr="000F4ED4">
              <w:rPr>
                <w:rFonts w:cs="Courier New"/>
                <w:sz w:val="18"/>
                <w:szCs w:val="18"/>
              </w:rPr>
              <w:t xml:space="preserve">macchinari di produzione, impianti, attrezzature varie e automezzi di tipo commerciale; </w:t>
            </w:r>
          </w:p>
          <w:p w14:paraId="2C51B970" w14:textId="77777777" w:rsidR="000F4ED4" w:rsidRPr="000F4ED4" w:rsidRDefault="000F4ED4" w:rsidP="000F4ED4">
            <w:pPr>
              <w:numPr>
                <w:ilvl w:val="0"/>
                <w:numId w:val="29"/>
              </w:numPr>
              <w:tabs>
                <w:tab w:val="clear" w:pos="732"/>
                <w:tab w:val="num" w:pos="720"/>
              </w:tabs>
              <w:spacing w:beforeAutospacing="1" w:after="100" w:afterAutospacing="1"/>
              <w:jc w:val="both"/>
              <w:rPr>
                <w:rFonts w:cs="Courier New"/>
                <w:sz w:val="18"/>
                <w:szCs w:val="18"/>
              </w:rPr>
            </w:pPr>
            <w:r w:rsidRPr="000F4ED4">
              <w:rPr>
                <w:rFonts w:cs="Courier New"/>
                <w:sz w:val="18"/>
                <w:szCs w:val="18"/>
              </w:rPr>
              <w:t>programmi informatici;</w:t>
            </w:r>
          </w:p>
          <w:p w14:paraId="5643C252" w14:textId="72543A49" w:rsidR="000F4ED4" w:rsidRPr="000F4ED4" w:rsidRDefault="000F4ED4" w:rsidP="000F4ED4">
            <w:pPr>
              <w:spacing w:beforeAutospacing="1" w:after="100" w:afterAutospacing="1"/>
              <w:ind w:left="372"/>
              <w:jc w:val="both"/>
              <w:rPr>
                <w:rFonts w:cs="Courier New"/>
                <w:sz w:val="18"/>
                <w:szCs w:val="18"/>
              </w:rPr>
            </w:pPr>
            <w:r w:rsidRPr="000F4ED4">
              <w:rPr>
                <w:rFonts w:cs="Courier New"/>
                <w:sz w:val="18"/>
                <w:szCs w:val="18"/>
              </w:rPr>
              <w:t xml:space="preserve">Con NIDI </w:t>
            </w:r>
            <w:r>
              <w:rPr>
                <w:rFonts w:cs="Courier New"/>
                <w:sz w:val="18"/>
                <w:szCs w:val="18"/>
              </w:rPr>
              <w:t xml:space="preserve">si possono </w:t>
            </w:r>
            <w:r w:rsidRPr="000F4ED4">
              <w:rPr>
                <w:rFonts w:cs="Courier New"/>
                <w:sz w:val="18"/>
                <w:szCs w:val="18"/>
              </w:rPr>
              <w:t xml:space="preserve">sostenere spese di esercizio per: </w:t>
            </w:r>
          </w:p>
          <w:p w14:paraId="0082AC51" w14:textId="77777777" w:rsidR="000F4ED4" w:rsidRPr="000F4ED4" w:rsidRDefault="000F4ED4" w:rsidP="000F4ED4">
            <w:pPr>
              <w:numPr>
                <w:ilvl w:val="0"/>
                <w:numId w:val="29"/>
              </w:numPr>
              <w:tabs>
                <w:tab w:val="clear" w:pos="732"/>
                <w:tab w:val="num" w:pos="720"/>
              </w:tabs>
              <w:spacing w:beforeAutospacing="1" w:after="100" w:afterAutospacing="1"/>
              <w:jc w:val="both"/>
              <w:rPr>
                <w:rFonts w:cs="Courier New"/>
                <w:sz w:val="18"/>
                <w:szCs w:val="18"/>
              </w:rPr>
            </w:pPr>
            <w:r w:rsidRPr="000F4ED4">
              <w:rPr>
                <w:rFonts w:cs="Courier New"/>
                <w:sz w:val="18"/>
                <w:szCs w:val="18"/>
              </w:rPr>
              <w:t xml:space="preserve">materie prime, semilavorati, materiali di consumo; </w:t>
            </w:r>
          </w:p>
          <w:p w14:paraId="301961D0" w14:textId="77777777" w:rsidR="000F4ED4" w:rsidRPr="000F4ED4" w:rsidRDefault="000F4ED4" w:rsidP="000F4ED4">
            <w:pPr>
              <w:numPr>
                <w:ilvl w:val="0"/>
                <w:numId w:val="29"/>
              </w:numPr>
              <w:tabs>
                <w:tab w:val="clear" w:pos="732"/>
                <w:tab w:val="num" w:pos="720"/>
              </w:tabs>
              <w:spacing w:beforeAutospacing="1" w:after="100" w:afterAutospacing="1"/>
              <w:jc w:val="both"/>
              <w:rPr>
                <w:rFonts w:cs="Courier New"/>
                <w:sz w:val="18"/>
                <w:szCs w:val="18"/>
              </w:rPr>
            </w:pPr>
            <w:r w:rsidRPr="000F4ED4">
              <w:rPr>
                <w:rFonts w:cs="Courier New"/>
                <w:sz w:val="18"/>
                <w:szCs w:val="18"/>
              </w:rPr>
              <w:t xml:space="preserve">locazione di immobili; </w:t>
            </w:r>
          </w:p>
          <w:p w14:paraId="58CA3FDB" w14:textId="77777777" w:rsidR="000F4ED4" w:rsidRPr="000F4ED4" w:rsidRDefault="000F4ED4" w:rsidP="000F4ED4">
            <w:pPr>
              <w:numPr>
                <w:ilvl w:val="0"/>
                <w:numId w:val="29"/>
              </w:numPr>
              <w:tabs>
                <w:tab w:val="clear" w:pos="732"/>
                <w:tab w:val="num" w:pos="720"/>
              </w:tabs>
              <w:spacing w:beforeAutospacing="1" w:after="100" w:afterAutospacing="1"/>
              <w:jc w:val="both"/>
              <w:rPr>
                <w:rFonts w:cs="Courier New"/>
                <w:sz w:val="18"/>
                <w:szCs w:val="18"/>
              </w:rPr>
            </w:pPr>
            <w:r w:rsidRPr="000F4ED4">
              <w:rPr>
                <w:rFonts w:cs="Courier New"/>
                <w:sz w:val="18"/>
                <w:szCs w:val="18"/>
              </w:rPr>
              <w:t xml:space="preserve">utenze: energia, acqua, riscaldamento, telefoniche e connettività; </w:t>
            </w:r>
          </w:p>
          <w:p w14:paraId="62008AFD" w14:textId="77777777" w:rsidR="000F4ED4" w:rsidRPr="000F4ED4" w:rsidRDefault="000F4ED4" w:rsidP="000F4ED4">
            <w:pPr>
              <w:numPr>
                <w:ilvl w:val="0"/>
                <w:numId w:val="29"/>
              </w:numPr>
              <w:tabs>
                <w:tab w:val="clear" w:pos="732"/>
                <w:tab w:val="num" w:pos="720"/>
              </w:tabs>
              <w:spacing w:beforeAutospacing="1" w:after="100" w:afterAutospacing="1"/>
              <w:jc w:val="both"/>
              <w:rPr>
                <w:rFonts w:cs="Courier New"/>
                <w:sz w:val="18"/>
                <w:szCs w:val="18"/>
              </w:rPr>
            </w:pPr>
            <w:r w:rsidRPr="000F4ED4">
              <w:rPr>
                <w:rFonts w:cs="Courier New"/>
                <w:sz w:val="18"/>
                <w:szCs w:val="18"/>
              </w:rPr>
              <w:t xml:space="preserve">premi per polizze assicurative. </w:t>
            </w:r>
          </w:p>
          <w:p w14:paraId="2A6E26E7" w14:textId="09A3B815" w:rsidR="000F4ED4" w:rsidRPr="007F5623" w:rsidRDefault="000F4ED4" w:rsidP="007F5623">
            <w:pPr>
              <w:numPr>
                <w:ilvl w:val="0"/>
                <w:numId w:val="29"/>
              </w:numPr>
              <w:spacing w:beforeAutospacing="1" w:after="100" w:afterAutospacing="1"/>
              <w:jc w:val="both"/>
              <w:rPr>
                <w:rFonts w:cs="Courier New"/>
                <w:sz w:val="18"/>
                <w:szCs w:val="18"/>
              </w:rPr>
            </w:pPr>
            <w:proofErr w:type="gramStart"/>
            <w:r w:rsidRPr="000F4ED4">
              <w:rPr>
                <w:rFonts w:cs="Courier New"/>
                <w:sz w:val="18"/>
                <w:szCs w:val="18"/>
              </w:rPr>
              <w:t>canoni</w:t>
            </w:r>
            <w:proofErr w:type="gramEnd"/>
            <w:r w:rsidRPr="000F4ED4">
              <w:rPr>
                <w:rFonts w:cs="Courier New"/>
                <w:sz w:val="18"/>
                <w:szCs w:val="18"/>
              </w:rPr>
              <w:t xml:space="preserve"> ed abbonamenti per l’accesso a banche dati e servizi informatici.</w:t>
            </w:r>
          </w:p>
        </w:tc>
      </w:tr>
      <w:tr w:rsidR="00081B1B" w:rsidRPr="006D5CBE" w14:paraId="63DA33A8" w14:textId="77777777" w:rsidTr="00081B1B">
        <w:trPr>
          <w:trHeight w:val="760"/>
        </w:trPr>
        <w:tc>
          <w:tcPr>
            <w:tcW w:w="2806" w:type="dxa"/>
            <w:tcBorders>
              <w:top w:val="single" w:sz="4" w:space="0" w:color="auto"/>
              <w:left w:val="single" w:sz="4" w:space="0" w:color="auto"/>
              <w:bottom w:val="single" w:sz="4" w:space="0" w:color="auto"/>
              <w:right w:val="single" w:sz="4" w:space="0" w:color="auto"/>
            </w:tcBorders>
          </w:tcPr>
          <w:p w14:paraId="591F0261" w14:textId="77777777" w:rsidR="00081B1B" w:rsidRPr="006D5CBE" w:rsidRDefault="00081B1B" w:rsidP="00081B1B">
            <w:pPr>
              <w:rPr>
                <w:rFonts w:cstheme="minorHAnsi"/>
                <w:color w:val="000000" w:themeColor="text1"/>
                <w:sz w:val="18"/>
                <w:szCs w:val="18"/>
              </w:rPr>
            </w:pPr>
            <w:r w:rsidRPr="006D5CBE">
              <w:rPr>
                <w:rFonts w:cstheme="minorHAnsi"/>
                <w:b/>
                <w:color w:val="000000" w:themeColor="text1"/>
                <w:sz w:val="18"/>
                <w:szCs w:val="18"/>
              </w:rPr>
              <w:t>Modalità di accesso e di erogazione dell’incentivo</w:t>
            </w:r>
          </w:p>
        </w:tc>
        <w:tc>
          <w:tcPr>
            <w:tcW w:w="7062" w:type="dxa"/>
            <w:tcBorders>
              <w:top w:val="single" w:sz="4" w:space="0" w:color="auto"/>
              <w:left w:val="single" w:sz="4" w:space="0" w:color="auto"/>
              <w:bottom w:val="single" w:sz="4" w:space="0" w:color="auto"/>
              <w:right w:val="single" w:sz="4" w:space="0" w:color="auto"/>
            </w:tcBorders>
          </w:tcPr>
          <w:p w14:paraId="4A9D6C9C" w14:textId="171D449F" w:rsidR="00F416B1" w:rsidRDefault="00F416B1" w:rsidP="00081B1B">
            <w:pPr>
              <w:jc w:val="both"/>
              <w:rPr>
                <w:rFonts w:eastAsia="Times New Roman" w:cs="Times New Roman"/>
                <w:color w:val="000000" w:themeColor="text1"/>
                <w:sz w:val="18"/>
                <w:szCs w:val="18"/>
                <w:lang w:eastAsia="it-IT"/>
              </w:rPr>
            </w:pPr>
            <w:r>
              <w:rPr>
                <w:rFonts w:eastAsia="Times New Roman" w:cs="Times New Roman"/>
                <w:color w:val="000000" w:themeColor="text1"/>
                <w:sz w:val="18"/>
                <w:szCs w:val="18"/>
                <w:lang w:eastAsia="it-IT"/>
              </w:rPr>
              <w:t xml:space="preserve">Il bando è gestito da </w:t>
            </w:r>
            <w:r w:rsidRPr="00F416B1">
              <w:rPr>
                <w:rFonts w:eastAsia="Times New Roman" w:cs="Times New Roman"/>
                <w:color w:val="000000" w:themeColor="text1"/>
                <w:sz w:val="18"/>
                <w:szCs w:val="18"/>
                <w:lang w:eastAsia="it-IT"/>
              </w:rPr>
              <w:t>Puglia Sviluppo S.p.A.</w:t>
            </w:r>
          </w:p>
          <w:p w14:paraId="537987D2" w14:textId="3913E0A2" w:rsidR="00DD73AE" w:rsidRDefault="00DD73AE" w:rsidP="00081B1B">
            <w:pPr>
              <w:jc w:val="both"/>
              <w:rPr>
                <w:rFonts w:eastAsia="Times New Roman" w:cs="Times New Roman"/>
                <w:color w:val="000000" w:themeColor="text1"/>
                <w:sz w:val="18"/>
                <w:szCs w:val="18"/>
                <w:lang w:eastAsia="it-IT"/>
              </w:rPr>
            </w:pPr>
            <w:r>
              <w:rPr>
                <w:rFonts w:eastAsia="Times New Roman" w:cs="Times New Roman"/>
                <w:color w:val="000000" w:themeColor="text1"/>
                <w:sz w:val="18"/>
                <w:szCs w:val="18"/>
                <w:lang w:eastAsia="it-IT"/>
              </w:rPr>
              <w:t>E’ possibile compilare la domanda registrandosi all’indirizzo:</w:t>
            </w:r>
          </w:p>
          <w:p w14:paraId="15AB3342" w14:textId="1B16C468" w:rsidR="00081B1B" w:rsidRPr="00DD73AE" w:rsidRDefault="00DD73AE" w:rsidP="00081B1B">
            <w:pPr>
              <w:jc w:val="both"/>
              <w:rPr>
                <w:rFonts w:eastAsia="Times New Roman" w:cs="Times New Roman"/>
                <w:b/>
                <w:color w:val="000000" w:themeColor="text1"/>
                <w:sz w:val="18"/>
                <w:szCs w:val="18"/>
                <w:lang w:eastAsia="it-IT"/>
              </w:rPr>
            </w:pPr>
            <w:r w:rsidRPr="00DD73AE">
              <w:rPr>
                <w:rFonts w:eastAsia="Times New Roman" w:cs="Times New Roman"/>
                <w:b/>
                <w:color w:val="000000" w:themeColor="text1"/>
                <w:sz w:val="18"/>
                <w:szCs w:val="18"/>
                <w:lang w:eastAsia="it-IT"/>
              </w:rPr>
              <w:t>http://www.sistema.puglia.it/SistemaPuglia/nidi</w:t>
            </w:r>
          </w:p>
        </w:tc>
      </w:tr>
      <w:tr w:rsidR="00081B1B" w:rsidRPr="006D5CBE" w14:paraId="60331D3F" w14:textId="77777777" w:rsidTr="00081B1B">
        <w:trPr>
          <w:trHeight w:val="313"/>
        </w:trPr>
        <w:tc>
          <w:tcPr>
            <w:tcW w:w="2806" w:type="dxa"/>
            <w:tcBorders>
              <w:top w:val="single" w:sz="4" w:space="0" w:color="auto"/>
              <w:left w:val="single" w:sz="4" w:space="0" w:color="auto"/>
              <w:bottom w:val="single" w:sz="4" w:space="0" w:color="auto"/>
              <w:right w:val="single" w:sz="4" w:space="0" w:color="auto"/>
            </w:tcBorders>
            <w:hideMark/>
          </w:tcPr>
          <w:p w14:paraId="44FC9537" w14:textId="77777777" w:rsidR="00081B1B" w:rsidRPr="006D5CBE" w:rsidRDefault="00081B1B" w:rsidP="00081B1B">
            <w:pPr>
              <w:rPr>
                <w:rFonts w:cstheme="minorHAnsi"/>
                <w:b/>
                <w:sz w:val="18"/>
                <w:szCs w:val="18"/>
              </w:rPr>
            </w:pPr>
            <w:r w:rsidRPr="006D5CBE">
              <w:rPr>
                <w:rFonts w:cstheme="minorHAnsi"/>
                <w:b/>
                <w:sz w:val="18"/>
                <w:szCs w:val="18"/>
              </w:rPr>
              <w:t xml:space="preserve">Tempistica e scadenze </w:t>
            </w:r>
          </w:p>
        </w:tc>
        <w:tc>
          <w:tcPr>
            <w:tcW w:w="7062" w:type="dxa"/>
            <w:tcBorders>
              <w:top w:val="single" w:sz="4" w:space="0" w:color="auto"/>
              <w:left w:val="single" w:sz="4" w:space="0" w:color="auto"/>
              <w:bottom w:val="single" w:sz="4" w:space="0" w:color="auto"/>
              <w:right w:val="single" w:sz="4" w:space="0" w:color="auto"/>
            </w:tcBorders>
          </w:tcPr>
          <w:p w14:paraId="509577CD" w14:textId="2C50534B" w:rsidR="00DD73AE" w:rsidRDefault="00DD73AE" w:rsidP="00081B1B">
            <w:pPr>
              <w:jc w:val="both"/>
              <w:rPr>
                <w:rFonts w:cstheme="minorHAnsi"/>
                <w:color w:val="C00000"/>
                <w:sz w:val="18"/>
                <w:szCs w:val="18"/>
              </w:rPr>
            </w:pPr>
            <w:r>
              <w:rPr>
                <w:rFonts w:cstheme="minorHAnsi"/>
                <w:color w:val="C00000"/>
                <w:sz w:val="18"/>
                <w:szCs w:val="18"/>
              </w:rPr>
              <w:t xml:space="preserve">Il bando è a sportello non è prevista scadenza fino all’esaurimento fondi </w:t>
            </w:r>
          </w:p>
          <w:p w14:paraId="28F52903" w14:textId="67EED605" w:rsidR="00DD73AE" w:rsidRPr="006D5CBE" w:rsidRDefault="00DD73AE" w:rsidP="00081B1B">
            <w:pPr>
              <w:jc w:val="both"/>
              <w:rPr>
                <w:rFonts w:cstheme="minorHAnsi"/>
                <w:color w:val="C00000"/>
                <w:sz w:val="18"/>
                <w:szCs w:val="18"/>
              </w:rPr>
            </w:pPr>
          </w:p>
        </w:tc>
      </w:tr>
      <w:tr w:rsidR="00081B1B" w:rsidRPr="006D5CBE" w14:paraId="7712AD48" w14:textId="77777777" w:rsidTr="00081B1B">
        <w:trPr>
          <w:trHeight w:val="656"/>
        </w:trPr>
        <w:tc>
          <w:tcPr>
            <w:tcW w:w="2806" w:type="dxa"/>
            <w:tcBorders>
              <w:top w:val="single" w:sz="4" w:space="0" w:color="auto"/>
              <w:left w:val="single" w:sz="4" w:space="0" w:color="auto"/>
              <w:bottom w:val="single" w:sz="4" w:space="0" w:color="auto"/>
              <w:right w:val="single" w:sz="4" w:space="0" w:color="auto"/>
            </w:tcBorders>
            <w:hideMark/>
          </w:tcPr>
          <w:p w14:paraId="23F5ECD4" w14:textId="77777777" w:rsidR="00081B1B" w:rsidRPr="006D5CBE" w:rsidRDefault="00081B1B" w:rsidP="00081B1B">
            <w:pPr>
              <w:rPr>
                <w:rFonts w:cstheme="minorHAnsi"/>
                <w:b/>
                <w:sz w:val="18"/>
                <w:szCs w:val="18"/>
              </w:rPr>
            </w:pPr>
            <w:r w:rsidRPr="006D5CBE">
              <w:rPr>
                <w:rFonts w:cstheme="minorHAnsi"/>
                <w:b/>
                <w:sz w:val="18"/>
                <w:szCs w:val="18"/>
              </w:rPr>
              <w:t>Normativa e modulistica</w:t>
            </w:r>
          </w:p>
        </w:tc>
        <w:tc>
          <w:tcPr>
            <w:tcW w:w="7062" w:type="dxa"/>
            <w:tcBorders>
              <w:top w:val="single" w:sz="4" w:space="0" w:color="auto"/>
              <w:left w:val="single" w:sz="4" w:space="0" w:color="auto"/>
              <w:bottom w:val="single" w:sz="4" w:space="0" w:color="auto"/>
              <w:right w:val="single" w:sz="4" w:space="0" w:color="auto"/>
            </w:tcBorders>
          </w:tcPr>
          <w:p w14:paraId="7645650F" w14:textId="3DB1E9AD" w:rsidR="004C10D6" w:rsidRDefault="004C10D6" w:rsidP="00081B1B">
            <w:pPr>
              <w:jc w:val="both"/>
              <w:rPr>
                <w:color w:val="0000FF" w:themeColor="hyperlink"/>
              </w:rPr>
            </w:pPr>
            <w:r>
              <w:rPr>
                <w:color w:val="0000FF" w:themeColor="hyperlink"/>
              </w:rPr>
              <w:t xml:space="preserve">Costituito il Fondo con DGR n.1990 del 25 Ottobre 2013 </w:t>
            </w:r>
          </w:p>
          <w:p w14:paraId="22DE6721" w14:textId="7F40DC03" w:rsidR="00DD73AE" w:rsidRPr="00DD73AE" w:rsidRDefault="00DD73AE" w:rsidP="00081B1B">
            <w:pPr>
              <w:jc w:val="both"/>
              <w:rPr>
                <w:color w:val="0000FF" w:themeColor="hyperlink"/>
              </w:rPr>
            </w:pPr>
            <w:r w:rsidRPr="00DD73AE">
              <w:rPr>
                <w:color w:val="0000FF" w:themeColor="hyperlink"/>
              </w:rPr>
              <w:t xml:space="preserve">Bando Attivo : Nuovo Avviso Pubblico NIDI - Nuove Iniziative d'Impresa pubblicato sul </w:t>
            </w:r>
          </w:p>
          <w:p w14:paraId="2C8B4CEB" w14:textId="5370A107" w:rsidR="00081B1B" w:rsidRPr="008A650D" w:rsidRDefault="00DD73AE" w:rsidP="00081B1B">
            <w:pPr>
              <w:jc w:val="both"/>
              <w:rPr>
                <w:color w:val="0000FF" w:themeColor="hyperlink"/>
                <w:u w:val="single"/>
              </w:rPr>
            </w:pPr>
            <w:r w:rsidRPr="00DD73AE">
              <w:rPr>
                <w:color w:val="0000FF" w:themeColor="hyperlink"/>
              </w:rPr>
              <w:t>Bollettino Ufficiale della Regione Puglia ­ n. 125 del 24­09­2015</w:t>
            </w:r>
            <w:r>
              <w:rPr>
                <w:color w:val="0000FF" w:themeColor="hyperlink"/>
                <w:u w:val="single"/>
              </w:rPr>
              <w:t xml:space="preserve"> </w:t>
            </w:r>
          </w:p>
        </w:tc>
      </w:tr>
    </w:tbl>
    <w:p w14:paraId="159C9730" w14:textId="3571A869" w:rsidR="00081B1B" w:rsidRDefault="00081B1B" w:rsidP="000F4ED4">
      <w:pPr>
        <w:rPr>
          <w:rFonts w:cstheme="minorHAnsi"/>
          <w:b/>
          <w:sz w:val="18"/>
          <w:szCs w:val="18"/>
        </w:rPr>
      </w:pPr>
    </w:p>
    <w:p w14:paraId="64568B1A" w14:textId="6E395377" w:rsidR="00F416B1" w:rsidRDefault="00F416B1" w:rsidP="000F4ED4">
      <w:pPr>
        <w:rPr>
          <w:rFonts w:cstheme="minorHAnsi"/>
          <w:b/>
          <w:sz w:val="18"/>
          <w:szCs w:val="18"/>
        </w:rPr>
      </w:pPr>
    </w:p>
    <w:p w14:paraId="2843F9F6" w14:textId="71B397D2" w:rsidR="00F416B1" w:rsidRDefault="00F416B1" w:rsidP="000F4ED4">
      <w:pPr>
        <w:rPr>
          <w:rFonts w:cstheme="minorHAnsi"/>
          <w:b/>
          <w:sz w:val="18"/>
          <w:szCs w:val="18"/>
        </w:rPr>
      </w:pPr>
    </w:p>
    <w:p w14:paraId="11D43C0B" w14:textId="121BA9AE" w:rsidR="00F416B1" w:rsidRDefault="00F416B1" w:rsidP="000F4ED4">
      <w:pPr>
        <w:rPr>
          <w:rFonts w:cstheme="minorHAnsi"/>
          <w:b/>
          <w:sz w:val="18"/>
          <w:szCs w:val="18"/>
        </w:rPr>
      </w:pPr>
    </w:p>
    <w:p w14:paraId="4A492505" w14:textId="15416446" w:rsidR="00F416B1" w:rsidRDefault="00F416B1" w:rsidP="000F4ED4">
      <w:pPr>
        <w:rPr>
          <w:rFonts w:cstheme="minorHAnsi"/>
          <w:b/>
          <w:sz w:val="18"/>
          <w:szCs w:val="18"/>
        </w:rPr>
      </w:pPr>
    </w:p>
    <w:p w14:paraId="08B07EB1" w14:textId="2B796234" w:rsidR="00F416B1" w:rsidRDefault="00F416B1" w:rsidP="000F4ED4">
      <w:pPr>
        <w:rPr>
          <w:rFonts w:cstheme="minorHAnsi"/>
          <w:b/>
          <w:sz w:val="18"/>
          <w:szCs w:val="18"/>
        </w:rPr>
      </w:pPr>
    </w:p>
    <w:p w14:paraId="6AB94060" w14:textId="342F7F5C" w:rsidR="00F416B1" w:rsidRDefault="00F416B1" w:rsidP="000F4ED4">
      <w:pPr>
        <w:rPr>
          <w:rFonts w:cstheme="minorHAnsi"/>
          <w:b/>
          <w:sz w:val="18"/>
          <w:szCs w:val="18"/>
        </w:rPr>
      </w:pPr>
    </w:p>
    <w:p w14:paraId="1D35BFD2" w14:textId="77777777" w:rsidR="00177B9A" w:rsidRDefault="00177B9A" w:rsidP="000F4ED4">
      <w:pPr>
        <w:rPr>
          <w:rFonts w:cstheme="minorHAnsi"/>
          <w:b/>
          <w:sz w:val="18"/>
          <w:szCs w:val="18"/>
        </w:rPr>
      </w:pPr>
    </w:p>
    <w:p w14:paraId="49D19BE8" w14:textId="3AA964DC" w:rsidR="00F416B1" w:rsidRDefault="00F416B1" w:rsidP="000F4ED4">
      <w:pPr>
        <w:rPr>
          <w:rFonts w:cstheme="minorHAnsi"/>
          <w:b/>
          <w:sz w:val="18"/>
          <w:szCs w:val="18"/>
        </w:rPr>
      </w:pPr>
    </w:p>
    <w:p w14:paraId="04D90E8D" w14:textId="77777777" w:rsidR="007F5623" w:rsidRDefault="007F5623" w:rsidP="000F4ED4">
      <w:pPr>
        <w:rPr>
          <w:rFonts w:cstheme="minorHAnsi"/>
          <w:b/>
          <w:sz w:val="18"/>
          <w:szCs w:val="18"/>
        </w:rPr>
      </w:pPr>
      <w:bookmarkStart w:id="71" w:name="_GoBack"/>
      <w:bookmarkEnd w:id="71"/>
    </w:p>
    <w:p w14:paraId="68D9C149" w14:textId="77777777" w:rsidR="007F5623" w:rsidRDefault="007F5623" w:rsidP="0026150F">
      <w:pPr>
        <w:pStyle w:val="Titolo2"/>
        <w:rPr>
          <w:rStyle w:val="Titolo1Carattere"/>
          <w:sz w:val="20"/>
          <w:szCs w:val="20"/>
          <w:shd w:val="clear" w:color="auto" w:fill="auto"/>
        </w:rPr>
      </w:pPr>
    </w:p>
    <w:p w14:paraId="1F64FCF6" w14:textId="63066802" w:rsidR="0026150F" w:rsidRPr="00F416B1" w:rsidRDefault="0026150F" w:rsidP="0026150F">
      <w:pPr>
        <w:pStyle w:val="Titolo2"/>
        <w:rPr>
          <w:rStyle w:val="Titolo1Carattere"/>
          <w:sz w:val="20"/>
          <w:szCs w:val="20"/>
          <w:shd w:val="clear" w:color="auto" w:fill="auto"/>
        </w:rPr>
      </w:pPr>
      <w:r>
        <w:rPr>
          <w:rStyle w:val="Titolo1Carattere"/>
          <w:sz w:val="20"/>
          <w:szCs w:val="20"/>
          <w:shd w:val="clear" w:color="auto" w:fill="auto"/>
        </w:rPr>
        <w:t xml:space="preserve">AUTOIMPIEGO </w:t>
      </w:r>
      <w:r w:rsidR="0002776B">
        <w:rPr>
          <w:rStyle w:val="Titolo1Carattere"/>
          <w:sz w:val="20"/>
          <w:szCs w:val="20"/>
          <w:shd w:val="clear" w:color="auto" w:fill="auto"/>
        </w:rPr>
        <w:t>- MISURE CONTENUTE NEL PIANO DI SVILUPPO RURALE 2014 - 2020</w:t>
      </w:r>
    </w:p>
    <w:p w14:paraId="4D228A46" w14:textId="77777777" w:rsidR="0026150F" w:rsidRDefault="0026150F" w:rsidP="000F4ED4">
      <w:pPr>
        <w:rPr>
          <w:rFonts w:cstheme="minorHAnsi"/>
          <w:b/>
          <w:sz w:val="18"/>
          <w:szCs w:val="18"/>
        </w:rPr>
      </w:pPr>
    </w:p>
    <w:tbl>
      <w:tblPr>
        <w:tblStyle w:val="Grigliatabella"/>
        <w:tblW w:w="9868" w:type="dxa"/>
        <w:tblLayout w:type="fixed"/>
        <w:tblLook w:val="04A0" w:firstRow="1" w:lastRow="0" w:firstColumn="1" w:lastColumn="0" w:noHBand="0" w:noVBand="1"/>
      </w:tblPr>
      <w:tblGrid>
        <w:gridCol w:w="2689"/>
        <w:gridCol w:w="7179"/>
      </w:tblGrid>
      <w:tr w:rsidR="00F416B1" w:rsidRPr="006D5CBE" w14:paraId="754EE5C6" w14:textId="77777777" w:rsidTr="00E140ED">
        <w:trPr>
          <w:trHeight w:val="1168"/>
        </w:trPr>
        <w:tc>
          <w:tcPr>
            <w:tcW w:w="2689" w:type="dxa"/>
            <w:tcBorders>
              <w:top w:val="single" w:sz="4" w:space="0" w:color="auto"/>
              <w:left w:val="single" w:sz="4" w:space="0" w:color="auto"/>
              <w:bottom w:val="single" w:sz="4" w:space="0" w:color="auto"/>
              <w:right w:val="single" w:sz="4" w:space="0" w:color="auto"/>
            </w:tcBorders>
          </w:tcPr>
          <w:p w14:paraId="295BFB6E" w14:textId="68956880" w:rsidR="00F416B1" w:rsidRPr="006D5CBE" w:rsidRDefault="00F416B1" w:rsidP="008971C4">
            <w:pPr>
              <w:rPr>
                <w:rFonts w:cstheme="minorHAnsi"/>
                <w:b/>
                <w:sz w:val="18"/>
                <w:szCs w:val="18"/>
              </w:rPr>
            </w:pPr>
            <w:r w:rsidRPr="006D5CBE">
              <w:rPr>
                <w:rFonts w:cstheme="minorHAnsi"/>
                <w:b/>
                <w:sz w:val="18"/>
                <w:szCs w:val="18"/>
              </w:rPr>
              <w:t>Descrizione</w:t>
            </w:r>
            <w:r w:rsidR="0002776B">
              <w:rPr>
                <w:rFonts w:cstheme="minorHAnsi"/>
                <w:b/>
                <w:sz w:val="18"/>
                <w:szCs w:val="18"/>
              </w:rPr>
              <w:t xml:space="preserve"> Misura </w:t>
            </w:r>
          </w:p>
        </w:tc>
        <w:tc>
          <w:tcPr>
            <w:tcW w:w="7179" w:type="dxa"/>
            <w:tcBorders>
              <w:top w:val="single" w:sz="4" w:space="0" w:color="auto"/>
              <w:left w:val="single" w:sz="4" w:space="0" w:color="auto"/>
              <w:bottom w:val="single" w:sz="4" w:space="0" w:color="auto"/>
              <w:right w:val="single" w:sz="4" w:space="0" w:color="auto"/>
            </w:tcBorders>
          </w:tcPr>
          <w:p w14:paraId="2E8329DB" w14:textId="51D14CC0" w:rsidR="00F416B1" w:rsidRPr="00D55C8F" w:rsidRDefault="00B2488F" w:rsidP="008971C4">
            <w:pPr>
              <w:jc w:val="both"/>
              <w:rPr>
                <w:rFonts w:cs="Courier New"/>
                <w:b/>
                <w:sz w:val="18"/>
                <w:szCs w:val="18"/>
                <w:u w:val="single"/>
              </w:rPr>
            </w:pPr>
            <w:r>
              <w:rPr>
                <w:rFonts w:cs="Courier New"/>
                <w:b/>
                <w:sz w:val="18"/>
                <w:szCs w:val="18"/>
              </w:rPr>
              <w:t xml:space="preserve">PSR Sottomisura </w:t>
            </w:r>
            <w:r w:rsidR="0002776B" w:rsidRPr="0002776B">
              <w:rPr>
                <w:rFonts w:cs="Courier New"/>
                <w:b/>
                <w:sz w:val="18"/>
                <w:szCs w:val="18"/>
              </w:rPr>
              <w:t xml:space="preserve">6.1 - aiuti all'avviamento di imprese per i </w:t>
            </w:r>
            <w:r w:rsidR="0002776B" w:rsidRPr="00D55C8F">
              <w:rPr>
                <w:rFonts w:cs="Courier New"/>
                <w:b/>
                <w:sz w:val="18"/>
                <w:szCs w:val="18"/>
                <w:u w:val="single"/>
              </w:rPr>
              <w:t>giovani agricoltori</w:t>
            </w:r>
          </w:p>
          <w:p w14:paraId="48C98061" w14:textId="3E1E612F" w:rsidR="0002776B" w:rsidRPr="006D5CBE" w:rsidRDefault="0002776B" w:rsidP="008971C4">
            <w:pPr>
              <w:jc w:val="both"/>
              <w:rPr>
                <w:rFonts w:cs="Courier New"/>
                <w:sz w:val="18"/>
                <w:szCs w:val="18"/>
              </w:rPr>
            </w:pPr>
          </w:p>
        </w:tc>
      </w:tr>
      <w:tr w:rsidR="00F416B1" w:rsidRPr="006D5CBE" w14:paraId="471E94D1" w14:textId="77777777" w:rsidTr="00E140ED">
        <w:trPr>
          <w:trHeight w:val="522"/>
        </w:trPr>
        <w:tc>
          <w:tcPr>
            <w:tcW w:w="2689" w:type="dxa"/>
            <w:tcBorders>
              <w:top w:val="single" w:sz="4" w:space="0" w:color="auto"/>
              <w:left w:val="single" w:sz="4" w:space="0" w:color="auto"/>
              <w:bottom w:val="single" w:sz="4" w:space="0" w:color="auto"/>
              <w:right w:val="single" w:sz="4" w:space="0" w:color="auto"/>
            </w:tcBorders>
            <w:hideMark/>
          </w:tcPr>
          <w:p w14:paraId="6ED1C347" w14:textId="77777777" w:rsidR="00F416B1" w:rsidRPr="006D5CBE" w:rsidRDefault="00F416B1" w:rsidP="008971C4">
            <w:pPr>
              <w:rPr>
                <w:rFonts w:cstheme="minorHAnsi"/>
                <w:b/>
                <w:sz w:val="18"/>
                <w:szCs w:val="18"/>
              </w:rPr>
            </w:pPr>
            <w:r w:rsidRPr="006D5CBE">
              <w:rPr>
                <w:rFonts w:cstheme="minorHAnsi"/>
                <w:b/>
                <w:sz w:val="18"/>
                <w:szCs w:val="18"/>
              </w:rPr>
              <w:t>Tipologia ed entità dell’incentivo</w:t>
            </w:r>
            <w:r>
              <w:rPr>
                <w:rFonts w:cstheme="minorHAnsi"/>
                <w:b/>
                <w:sz w:val="18"/>
                <w:szCs w:val="18"/>
              </w:rPr>
              <w:t xml:space="preserve"> </w:t>
            </w:r>
          </w:p>
        </w:tc>
        <w:tc>
          <w:tcPr>
            <w:tcW w:w="7179" w:type="dxa"/>
            <w:tcBorders>
              <w:top w:val="single" w:sz="4" w:space="0" w:color="auto"/>
              <w:left w:val="single" w:sz="4" w:space="0" w:color="auto"/>
              <w:bottom w:val="single" w:sz="4" w:space="0" w:color="auto"/>
              <w:right w:val="single" w:sz="4" w:space="0" w:color="auto"/>
            </w:tcBorders>
          </w:tcPr>
          <w:p w14:paraId="7945EB79" w14:textId="059BAF23" w:rsidR="00C9401A" w:rsidRDefault="00C9401A" w:rsidP="008971C4">
            <w:pPr>
              <w:rPr>
                <w:rFonts w:eastAsia="Times New Roman" w:cstheme="minorHAnsi"/>
                <w:sz w:val="18"/>
                <w:szCs w:val="18"/>
                <w:lang w:eastAsia="it-IT"/>
              </w:rPr>
            </w:pPr>
            <w:r>
              <w:rPr>
                <w:rFonts w:eastAsia="Times New Roman" w:cstheme="minorHAnsi"/>
                <w:sz w:val="18"/>
                <w:szCs w:val="18"/>
                <w:lang w:eastAsia="it-IT"/>
              </w:rPr>
              <w:t xml:space="preserve">La misura prevede un contributo in conto capitale a fondo perduto </w:t>
            </w:r>
            <w:r w:rsidR="00781081">
              <w:rPr>
                <w:rFonts w:eastAsia="Times New Roman" w:cstheme="minorHAnsi"/>
                <w:sz w:val="18"/>
                <w:szCs w:val="18"/>
                <w:lang w:eastAsia="it-IT"/>
              </w:rPr>
              <w:t>cosi strutturato</w:t>
            </w:r>
          </w:p>
          <w:p w14:paraId="6492ADA3" w14:textId="22999716" w:rsidR="00806ACD" w:rsidRDefault="00806ACD" w:rsidP="008971C4">
            <w:pPr>
              <w:rPr>
                <w:rFonts w:eastAsia="Times New Roman" w:cstheme="minorHAnsi"/>
                <w:sz w:val="18"/>
                <w:szCs w:val="18"/>
                <w:lang w:eastAsia="it-IT"/>
              </w:rPr>
            </w:pPr>
            <w:r w:rsidRPr="00806ACD">
              <w:rPr>
                <w:rFonts w:eastAsia="Times New Roman" w:cstheme="minorHAnsi"/>
                <w:sz w:val="18"/>
                <w:szCs w:val="18"/>
                <w:lang w:eastAsia="it-IT"/>
              </w:rPr>
              <w:t>1) Giovane che si insedia in azienda già preesistente e in possesso dei requisiti minimi oggettivi di accesso al premio. Sostegno in zone ordinarie: 40.000,00 Euro Sostegno in zone svantaggiate ed aree C e D della Classificazione Aree Rurali Pugliesi, di cui al capitolo 8.1: 45.000,00 Euro</w:t>
            </w:r>
          </w:p>
          <w:p w14:paraId="66117767" w14:textId="799BAEED" w:rsidR="00F416B1" w:rsidRPr="006D5CBE" w:rsidRDefault="00806ACD" w:rsidP="008971C4">
            <w:pPr>
              <w:rPr>
                <w:rFonts w:eastAsia="Times New Roman" w:cstheme="minorHAnsi"/>
                <w:sz w:val="18"/>
                <w:szCs w:val="18"/>
                <w:lang w:eastAsia="it-IT"/>
              </w:rPr>
            </w:pPr>
            <w:r w:rsidRPr="00806ACD">
              <w:rPr>
                <w:rFonts w:eastAsia="Times New Roman" w:cstheme="minorHAnsi"/>
                <w:sz w:val="18"/>
                <w:szCs w:val="18"/>
                <w:lang w:eastAsia="it-IT"/>
              </w:rPr>
              <w:t xml:space="preserve"> 2) Giovane che si insedia in azienda di nuova costituzione Sostegno in zone ordinarie: 50.000,00 Euro Sostegno in zone svantaggiate ed aree C e D della Classificazione Aree Rurali Pugliesi, di cui al capitolo 8.1: 55.000,00 Euro</w:t>
            </w:r>
          </w:p>
        </w:tc>
      </w:tr>
      <w:tr w:rsidR="00F416B1" w:rsidRPr="006D5CBE" w14:paraId="2230E78C" w14:textId="77777777" w:rsidTr="00E140ED">
        <w:trPr>
          <w:trHeight w:val="313"/>
        </w:trPr>
        <w:tc>
          <w:tcPr>
            <w:tcW w:w="2689" w:type="dxa"/>
            <w:tcBorders>
              <w:top w:val="single" w:sz="4" w:space="0" w:color="auto"/>
              <w:left w:val="single" w:sz="4" w:space="0" w:color="auto"/>
              <w:bottom w:val="single" w:sz="4" w:space="0" w:color="auto"/>
              <w:right w:val="single" w:sz="4" w:space="0" w:color="auto"/>
            </w:tcBorders>
            <w:hideMark/>
          </w:tcPr>
          <w:p w14:paraId="7B3FED10" w14:textId="77777777" w:rsidR="00F416B1" w:rsidRPr="006D5CBE" w:rsidRDefault="00F416B1" w:rsidP="008971C4">
            <w:pPr>
              <w:rPr>
                <w:rFonts w:cstheme="minorHAnsi"/>
                <w:b/>
                <w:sz w:val="18"/>
                <w:szCs w:val="18"/>
              </w:rPr>
            </w:pPr>
            <w:r w:rsidRPr="006D5CBE">
              <w:rPr>
                <w:rFonts w:cstheme="minorHAnsi"/>
                <w:b/>
                <w:sz w:val="18"/>
                <w:szCs w:val="18"/>
              </w:rPr>
              <w:t>Destinatari</w:t>
            </w:r>
          </w:p>
        </w:tc>
        <w:tc>
          <w:tcPr>
            <w:tcW w:w="7179" w:type="dxa"/>
            <w:tcBorders>
              <w:top w:val="single" w:sz="4" w:space="0" w:color="auto"/>
              <w:left w:val="single" w:sz="4" w:space="0" w:color="auto"/>
              <w:bottom w:val="single" w:sz="4" w:space="0" w:color="auto"/>
              <w:right w:val="single" w:sz="4" w:space="0" w:color="auto"/>
            </w:tcBorders>
          </w:tcPr>
          <w:p w14:paraId="235B9C5D" w14:textId="146BF7AA" w:rsidR="003155A0" w:rsidRDefault="003155A0" w:rsidP="008971C4">
            <w:pPr>
              <w:pStyle w:val="Paragrafoelenco"/>
              <w:ind w:left="0"/>
              <w:jc w:val="both"/>
              <w:rPr>
                <w:rFonts w:cs="Courier New"/>
                <w:sz w:val="18"/>
                <w:szCs w:val="18"/>
              </w:rPr>
            </w:pPr>
            <w:r w:rsidRPr="003155A0">
              <w:rPr>
                <w:rFonts w:cs="Courier New"/>
                <w:sz w:val="18"/>
                <w:szCs w:val="18"/>
              </w:rPr>
              <w:t>Possono beneficiare del premio di primo insediamento i giovani, come definiti dall’art. 2 par. 1 lett. n) del Regolamento (UE) n. 1305/2013, che abbiano i seguenti requisiti:</w:t>
            </w:r>
          </w:p>
          <w:p w14:paraId="0D08E7A3" w14:textId="77777777" w:rsidR="003155A0" w:rsidRDefault="003155A0" w:rsidP="008971C4">
            <w:pPr>
              <w:pStyle w:val="Paragrafoelenco"/>
              <w:ind w:left="0"/>
              <w:jc w:val="both"/>
              <w:rPr>
                <w:rFonts w:cs="Courier New"/>
                <w:sz w:val="18"/>
                <w:szCs w:val="18"/>
              </w:rPr>
            </w:pPr>
          </w:p>
          <w:p w14:paraId="4B67A017" w14:textId="77777777" w:rsidR="003155A0" w:rsidRDefault="003155A0" w:rsidP="008971C4">
            <w:pPr>
              <w:pStyle w:val="Paragrafoelenco"/>
              <w:ind w:left="0"/>
              <w:jc w:val="both"/>
              <w:rPr>
                <w:rFonts w:cs="Courier New"/>
                <w:sz w:val="18"/>
                <w:szCs w:val="18"/>
              </w:rPr>
            </w:pPr>
            <w:r>
              <w:rPr>
                <w:rFonts w:cs="Courier New"/>
                <w:sz w:val="18"/>
                <w:szCs w:val="18"/>
              </w:rPr>
              <w:t xml:space="preserve"> -    </w:t>
            </w:r>
            <w:r w:rsidRPr="003155A0">
              <w:rPr>
                <w:rFonts w:cs="Courier New"/>
                <w:sz w:val="18"/>
                <w:szCs w:val="18"/>
              </w:rPr>
              <w:t xml:space="preserve">età compresa tra i 18 anni compiuti e 40 anni non compiuti, al momento della presentazione </w:t>
            </w:r>
          </w:p>
          <w:p w14:paraId="39D3594C" w14:textId="0D53D551" w:rsidR="003155A0" w:rsidRDefault="003155A0" w:rsidP="008971C4">
            <w:pPr>
              <w:pStyle w:val="Paragrafoelenco"/>
              <w:ind w:left="0"/>
              <w:jc w:val="both"/>
              <w:rPr>
                <w:rFonts w:cs="Courier New"/>
                <w:sz w:val="18"/>
                <w:szCs w:val="18"/>
              </w:rPr>
            </w:pPr>
            <w:r>
              <w:rPr>
                <w:rFonts w:cs="Courier New"/>
                <w:sz w:val="18"/>
                <w:szCs w:val="18"/>
              </w:rPr>
              <w:t xml:space="preserve">      </w:t>
            </w:r>
            <w:r w:rsidRPr="003155A0">
              <w:rPr>
                <w:rFonts w:cs="Courier New"/>
                <w:sz w:val="18"/>
                <w:szCs w:val="18"/>
              </w:rPr>
              <w:t xml:space="preserve">della domanda; </w:t>
            </w:r>
          </w:p>
          <w:p w14:paraId="642B39EC" w14:textId="77777777" w:rsidR="00F10934" w:rsidRDefault="00F10934" w:rsidP="008971C4">
            <w:pPr>
              <w:pStyle w:val="Paragrafoelenco"/>
              <w:ind w:left="0"/>
              <w:jc w:val="both"/>
              <w:rPr>
                <w:rFonts w:cs="Courier New"/>
                <w:sz w:val="18"/>
                <w:szCs w:val="18"/>
              </w:rPr>
            </w:pPr>
          </w:p>
          <w:p w14:paraId="60937DD8" w14:textId="6B95A225" w:rsidR="00F10934" w:rsidRDefault="003155A0" w:rsidP="003155A0">
            <w:pPr>
              <w:pStyle w:val="Paragrafoelenco"/>
              <w:ind w:left="0"/>
              <w:jc w:val="both"/>
              <w:rPr>
                <w:rFonts w:cs="Courier New"/>
                <w:sz w:val="18"/>
                <w:szCs w:val="18"/>
              </w:rPr>
            </w:pPr>
            <w:r w:rsidRPr="003155A0">
              <w:rPr>
                <w:rFonts w:cs="Courier New"/>
                <w:sz w:val="18"/>
                <w:szCs w:val="18"/>
              </w:rPr>
              <w:t>-   possesso di adeguate qualifiche e competenze professionali</w:t>
            </w:r>
            <w:r w:rsidR="00F10934">
              <w:rPr>
                <w:rFonts w:cs="Courier New"/>
                <w:sz w:val="18"/>
                <w:szCs w:val="18"/>
              </w:rPr>
              <w:t xml:space="preserve"> ovvero: </w:t>
            </w:r>
            <w:r w:rsidR="00F10934" w:rsidRPr="00F10934">
              <w:rPr>
                <w:rFonts w:cs="Courier New"/>
                <w:sz w:val="18"/>
                <w:szCs w:val="18"/>
              </w:rPr>
              <w:t>a</w:t>
            </w:r>
            <w:r w:rsidR="00F10934">
              <w:rPr>
                <w:rFonts w:cs="Courier New"/>
                <w:sz w:val="18"/>
                <w:szCs w:val="18"/>
              </w:rPr>
              <w:t>bbia</w:t>
            </w:r>
            <w:r w:rsidR="00F10934" w:rsidRPr="00F10934">
              <w:rPr>
                <w:rFonts w:cs="Courier New"/>
                <w:sz w:val="18"/>
                <w:szCs w:val="18"/>
              </w:rPr>
              <w:t xml:space="preserve"> esercitato per almeno tre anni l’attività di coadiuvante o braccia</w:t>
            </w:r>
            <w:r w:rsidR="00F10934">
              <w:rPr>
                <w:rFonts w:cs="Courier New"/>
                <w:sz w:val="18"/>
                <w:szCs w:val="18"/>
              </w:rPr>
              <w:t>nte agricolo; o ovvero, possieda</w:t>
            </w:r>
            <w:r w:rsidR="00F10934" w:rsidRPr="00F10934">
              <w:rPr>
                <w:rFonts w:cs="Courier New"/>
                <w:sz w:val="18"/>
                <w:szCs w:val="18"/>
              </w:rPr>
              <w:t xml:space="preserve"> uno dei seguenti titoli di studio: diploma di perito agrario, di agrotecnico, diploma di laurea in Scienze Agrarie, Forestali, in Veterinaria, diplomi universitari conseguibili presso le Facoltà rilascianti i diplomi richiamati.</w:t>
            </w:r>
            <w:r w:rsidR="00F10934">
              <w:rPr>
                <w:rFonts w:cs="Courier New"/>
                <w:sz w:val="18"/>
                <w:szCs w:val="18"/>
              </w:rPr>
              <w:t xml:space="preserve"> </w:t>
            </w:r>
            <w:r w:rsidR="00F10934" w:rsidRPr="00F10934">
              <w:rPr>
                <w:rFonts w:cs="Courier New"/>
                <w:sz w:val="18"/>
                <w:szCs w:val="18"/>
              </w:rPr>
              <w:t>Qualora al momento della dom</w:t>
            </w:r>
            <w:r w:rsidR="00F10934">
              <w:rPr>
                <w:rFonts w:cs="Courier New"/>
                <w:sz w:val="18"/>
                <w:szCs w:val="18"/>
              </w:rPr>
              <w:t>anda il richiedente non possieda</w:t>
            </w:r>
            <w:r w:rsidR="00F10934" w:rsidRPr="00F10934">
              <w:rPr>
                <w:rFonts w:cs="Courier New"/>
                <w:sz w:val="18"/>
                <w:szCs w:val="18"/>
              </w:rPr>
              <w:t xml:space="preserve"> qualifiche e competenze è concesso un periodo di 36 mesi (Reg807/14 art2 c3) dall’atto di concessione per acquisirle tramite la formazione (misura M01), o l’acquisizione di specifico titolo di </w:t>
            </w:r>
            <w:r w:rsidR="007F5623" w:rsidRPr="00F10934">
              <w:rPr>
                <w:rFonts w:cs="Courier New"/>
                <w:sz w:val="18"/>
                <w:szCs w:val="18"/>
              </w:rPr>
              <w:t>studio.</w:t>
            </w:r>
          </w:p>
          <w:p w14:paraId="34E8056C" w14:textId="452CBE76" w:rsidR="003155A0" w:rsidRDefault="003155A0" w:rsidP="003155A0">
            <w:pPr>
              <w:pStyle w:val="Paragrafoelenco"/>
              <w:ind w:left="0"/>
              <w:jc w:val="both"/>
              <w:rPr>
                <w:rFonts w:cs="Courier New"/>
                <w:sz w:val="18"/>
                <w:szCs w:val="18"/>
              </w:rPr>
            </w:pPr>
            <w:r w:rsidRPr="003155A0">
              <w:rPr>
                <w:rFonts w:cs="Courier New"/>
                <w:sz w:val="18"/>
                <w:szCs w:val="18"/>
              </w:rPr>
              <w:t xml:space="preserve"> </w:t>
            </w:r>
          </w:p>
          <w:p w14:paraId="5155DA79" w14:textId="6A78C3EE" w:rsidR="003155A0" w:rsidRDefault="003155A0" w:rsidP="003155A0">
            <w:pPr>
              <w:pStyle w:val="Paragrafoelenco"/>
              <w:ind w:left="0"/>
              <w:jc w:val="both"/>
              <w:rPr>
                <w:rFonts w:cs="Courier New"/>
                <w:sz w:val="18"/>
                <w:szCs w:val="18"/>
              </w:rPr>
            </w:pPr>
            <w:r w:rsidRPr="003155A0">
              <w:rPr>
                <w:rFonts w:cs="Courier New"/>
                <w:sz w:val="18"/>
                <w:szCs w:val="18"/>
              </w:rPr>
              <w:t xml:space="preserve">- </w:t>
            </w:r>
            <w:r>
              <w:rPr>
                <w:rFonts w:cs="Courier New"/>
                <w:sz w:val="18"/>
                <w:szCs w:val="18"/>
              </w:rPr>
              <w:t xml:space="preserve">  </w:t>
            </w:r>
            <w:r w:rsidRPr="003155A0">
              <w:rPr>
                <w:rFonts w:cs="Courier New"/>
                <w:sz w:val="18"/>
                <w:szCs w:val="18"/>
              </w:rPr>
              <w:t xml:space="preserve">insediamento per la prima volta in un’azienda agricola in qualità di capo azienda; </w:t>
            </w:r>
          </w:p>
          <w:p w14:paraId="360179F2" w14:textId="77777777" w:rsidR="00F10934" w:rsidRDefault="00F10934" w:rsidP="003155A0">
            <w:pPr>
              <w:pStyle w:val="Paragrafoelenco"/>
              <w:ind w:left="0"/>
              <w:jc w:val="both"/>
              <w:rPr>
                <w:rFonts w:cs="Courier New"/>
                <w:sz w:val="18"/>
                <w:szCs w:val="18"/>
              </w:rPr>
            </w:pPr>
          </w:p>
          <w:p w14:paraId="0BF91AB9" w14:textId="6CC13A30" w:rsidR="003155A0" w:rsidRDefault="003155A0" w:rsidP="003155A0">
            <w:pPr>
              <w:pStyle w:val="Paragrafoelenco"/>
              <w:ind w:left="0"/>
              <w:jc w:val="both"/>
              <w:rPr>
                <w:rFonts w:cs="Courier New"/>
                <w:sz w:val="18"/>
                <w:szCs w:val="18"/>
              </w:rPr>
            </w:pPr>
            <w:r w:rsidRPr="003155A0">
              <w:rPr>
                <w:rFonts w:cs="Courier New"/>
                <w:sz w:val="18"/>
                <w:szCs w:val="18"/>
              </w:rPr>
              <w:t>-</w:t>
            </w:r>
            <w:r>
              <w:rPr>
                <w:rFonts w:cs="Courier New"/>
                <w:sz w:val="18"/>
                <w:szCs w:val="18"/>
              </w:rPr>
              <w:t xml:space="preserve">  </w:t>
            </w:r>
            <w:r w:rsidRPr="003155A0">
              <w:rPr>
                <w:rFonts w:cs="Courier New"/>
                <w:sz w:val="18"/>
                <w:szCs w:val="18"/>
              </w:rPr>
              <w:t>assunzione per la prima volta della responsabilità civile e fiscale di una impresa agricola (intendendo per tale l’iscrizione dell’impresa agricola, di cui il giovane è titolare o contitolare nel Registro delle Imprese Agricole REA della Camera di Commercio, Industria, Artigianato e Agricoltura CCIAA territorialmente competente);</w:t>
            </w:r>
          </w:p>
          <w:p w14:paraId="798C9B5B" w14:textId="20377E68" w:rsidR="00F416B1" w:rsidRPr="00740B1D" w:rsidRDefault="003155A0" w:rsidP="003155A0">
            <w:pPr>
              <w:pStyle w:val="Paragrafoelenco"/>
              <w:ind w:left="0"/>
              <w:jc w:val="both"/>
              <w:rPr>
                <w:rFonts w:cs="Courier New"/>
                <w:sz w:val="18"/>
                <w:szCs w:val="18"/>
              </w:rPr>
            </w:pPr>
            <w:r w:rsidRPr="003155A0">
              <w:rPr>
                <w:rFonts w:cs="Courier New"/>
                <w:sz w:val="18"/>
                <w:szCs w:val="18"/>
              </w:rPr>
              <w:t>-  obbligo a presentare un Piano Aziendale.</w:t>
            </w:r>
          </w:p>
        </w:tc>
      </w:tr>
      <w:tr w:rsidR="00F416B1" w:rsidRPr="006D5CBE" w14:paraId="37FE81EA" w14:textId="77777777" w:rsidTr="00E140ED">
        <w:trPr>
          <w:trHeight w:val="522"/>
        </w:trPr>
        <w:tc>
          <w:tcPr>
            <w:tcW w:w="2689" w:type="dxa"/>
            <w:tcBorders>
              <w:top w:val="single" w:sz="4" w:space="0" w:color="auto"/>
              <w:left w:val="single" w:sz="4" w:space="0" w:color="auto"/>
              <w:bottom w:val="single" w:sz="4" w:space="0" w:color="auto"/>
              <w:right w:val="single" w:sz="4" w:space="0" w:color="auto"/>
            </w:tcBorders>
            <w:hideMark/>
          </w:tcPr>
          <w:p w14:paraId="492FB881" w14:textId="77777777" w:rsidR="00F416B1" w:rsidRPr="00AC2076" w:rsidRDefault="00F416B1" w:rsidP="008971C4">
            <w:pPr>
              <w:rPr>
                <w:rFonts w:cstheme="minorHAnsi"/>
                <w:b/>
                <w:sz w:val="18"/>
                <w:szCs w:val="18"/>
              </w:rPr>
            </w:pPr>
            <w:r>
              <w:rPr>
                <w:rFonts w:cstheme="minorHAnsi"/>
                <w:b/>
                <w:sz w:val="18"/>
                <w:szCs w:val="18"/>
              </w:rPr>
              <w:t xml:space="preserve">Tipologia </w:t>
            </w:r>
            <w:r w:rsidRPr="00AC2076">
              <w:rPr>
                <w:rFonts w:cstheme="minorHAnsi"/>
                <w:b/>
                <w:sz w:val="18"/>
                <w:szCs w:val="18"/>
              </w:rPr>
              <w:t xml:space="preserve">di </w:t>
            </w:r>
            <w:r w:rsidRPr="00AC2076">
              <w:rPr>
                <w:rFonts w:cstheme="minorHAnsi"/>
                <w:b/>
                <w:i/>
                <w:sz w:val="18"/>
                <w:szCs w:val="18"/>
              </w:rPr>
              <w:t xml:space="preserve"> </w:t>
            </w:r>
            <w:r w:rsidRPr="00AC2076">
              <w:rPr>
                <w:rFonts w:cstheme="minorHAnsi"/>
                <w:b/>
                <w:sz w:val="18"/>
                <w:szCs w:val="18"/>
              </w:rPr>
              <w:t>forma giuridica</w:t>
            </w:r>
            <w:r>
              <w:rPr>
                <w:rFonts w:cstheme="minorHAnsi"/>
                <w:sz w:val="18"/>
                <w:szCs w:val="18"/>
              </w:rPr>
              <w:t xml:space="preserve"> </w:t>
            </w:r>
          </w:p>
        </w:tc>
        <w:tc>
          <w:tcPr>
            <w:tcW w:w="7179" w:type="dxa"/>
            <w:tcBorders>
              <w:top w:val="single" w:sz="4" w:space="0" w:color="auto"/>
              <w:left w:val="single" w:sz="4" w:space="0" w:color="auto"/>
              <w:bottom w:val="single" w:sz="4" w:space="0" w:color="auto"/>
              <w:right w:val="single" w:sz="4" w:space="0" w:color="auto"/>
            </w:tcBorders>
          </w:tcPr>
          <w:p w14:paraId="295B8E0C" w14:textId="667A5D8D" w:rsidR="003155A0" w:rsidRDefault="003155A0" w:rsidP="008971C4">
            <w:pPr>
              <w:jc w:val="both"/>
              <w:rPr>
                <w:rFonts w:cs="Courier New"/>
                <w:sz w:val="18"/>
                <w:szCs w:val="18"/>
              </w:rPr>
            </w:pPr>
            <w:r>
              <w:rPr>
                <w:rFonts w:cs="Courier New"/>
                <w:sz w:val="18"/>
                <w:szCs w:val="18"/>
              </w:rPr>
              <w:t>D</w:t>
            </w:r>
            <w:r w:rsidRPr="003155A0">
              <w:rPr>
                <w:rFonts w:cs="Courier New"/>
                <w:sz w:val="18"/>
                <w:szCs w:val="18"/>
              </w:rPr>
              <w:t xml:space="preserve">itta individuale o in forma societaria (società di persone, cooperativa e società di capitali). </w:t>
            </w:r>
          </w:p>
          <w:p w14:paraId="46C6141D" w14:textId="688AA151" w:rsidR="00F416B1" w:rsidRPr="006D5CBE" w:rsidRDefault="003155A0" w:rsidP="008971C4">
            <w:pPr>
              <w:jc w:val="both"/>
              <w:rPr>
                <w:rFonts w:cs="Courier New"/>
                <w:sz w:val="18"/>
                <w:szCs w:val="18"/>
              </w:rPr>
            </w:pPr>
            <w:r w:rsidRPr="003155A0">
              <w:rPr>
                <w:rFonts w:cs="Courier New"/>
                <w:sz w:val="18"/>
                <w:szCs w:val="18"/>
              </w:rPr>
              <w:t>Le società devono avere quale unico oggetto lo svolgimento di attività agricola.</w:t>
            </w:r>
          </w:p>
        </w:tc>
      </w:tr>
      <w:tr w:rsidR="00F416B1" w:rsidRPr="006D5CBE" w14:paraId="615A9417" w14:textId="77777777" w:rsidTr="00E140ED">
        <w:trPr>
          <w:trHeight w:val="522"/>
        </w:trPr>
        <w:tc>
          <w:tcPr>
            <w:tcW w:w="2689" w:type="dxa"/>
            <w:tcBorders>
              <w:top w:val="single" w:sz="4" w:space="0" w:color="auto"/>
              <w:left w:val="single" w:sz="4" w:space="0" w:color="auto"/>
              <w:bottom w:val="single" w:sz="4" w:space="0" w:color="auto"/>
              <w:right w:val="single" w:sz="4" w:space="0" w:color="auto"/>
            </w:tcBorders>
          </w:tcPr>
          <w:p w14:paraId="39CABEA2" w14:textId="77777777" w:rsidR="00F416B1" w:rsidRDefault="00F416B1" w:rsidP="008971C4">
            <w:pPr>
              <w:rPr>
                <w:rFonts w:cstheme="minorHAnsi"/>
                <w:b/>
                <w:sz w:val="18"/>
                <w:szCs w:val="18"/>
              </w:rPr>
            </w:pPr>
            <w:r>
              <w:rPr>
                <w:rFonts w:cstheme="minorHAnsi"/>
                <w:b/>
                <w:sz w:val="18"/>
                <w:szCs w:val="18"/>
              </w:rPr>
              <w:t xml:space="preserve">Settori ammessi </w:t>
            </w:r>
          </w:p>
        </w:tc>
        <w:tc>
          <w:tcPr>
            <w:tcW w:w="7179" w:type="dxa"/>
            <w:tcBorders>
              <w:top w:val="single" w:sz="4" w:space="0" w:color="auto"/>
              <w:left w:val="single" w:sz="4" w:space="0" w:color="auto"/>
              <w:bottom w:val="single" w:sz="4" w:space="0" w:color="auto"/>
              <w:right w:val="single" w:sz="4" w:space="0" w:color="auto"/>
            </w:tcBorders>
          </w:tcPr>
          <w:p w14:paraId="795FEA89" w14:textId="77777777" w:rsidR="00F416B1" w:rsidRDefault="003155A0" w:rsidP="00F416B1">
            <w:pPr>
              <w:spacing w:beforeAutospacing="1" w:after="100" w:afterAutospacing="1"/>
              <w:jc w:val="both"/>
              <w:rPr>
                <w:rFonts w:cs="Courier New"/>
                <w:b/>
                <w:sz w:val="18"/>
                <w:szCs w:val="18"/>
              </w:rPr>
            </w:pPr>
            <w:r w:rsidRPr="003155A0">
              <w:rPr>
                <w:rFonts w:cs="Courier New"/>
                <w:b/>
                <w:sz w:val="18"/>
                <w:szCs w:val="18"/>
              </w:rPr>
              <w:t xml:space="preserve">Agricoltura </w:t>
            </w:r>
          </w:p>
          <w:p w14:paraId="3D8CE5D9" w14:textId="030DB3F8" w:rsidR="00806ACD" w:rsidRPr="00806ACD" w:rsidRDefault="00806ACD" w:rsidP="00F416B1">
            <w:pPr>
              <w:spacing w:beforeAutospacing="1" w:after="100" w:afterAutospacing="1"/>
              <w:jc w:val="both"/>
              <w:rPr>
                <w:rFonts w:cs="Courier New"/>
                <w:sz w:val="18"/>
                <w:szCs w:val="18"/>
              </w:rPr>
            </w:pPr>
            <w:r w:rsidRPr="00806ACD">
              <w:rPr>
                <w:rFonts w:cs="Courier New"/>
                <w:sz w:val="18"/>
                <w:szCs w:val="18"/>
              </w:rPr>
              <w:t xml:space="preserve">L’Impresa al momento della domanda di aiuto deve avere una dimensione economica (Produzione Standard – Reg. 1242/08 art.5) non inferiore a 18.000 (soglia minima) e non superiore a 300.000 Euro (soglia massima). In caso di premio plurimo, la soglia minima di accesso della società sarà pari alla soglia </w:t>
            </w:r>
            <w:r w:rsidR="007F5623" w:rsidRPr="00806ACD">
              <w:rPr>
                <w:rFonts w:cs="Courier New"/>
                <w:sz w:val="18"/>
                <w:szCs w:val="18"/>
              </w:rPr>
              <w:t>minima (</w:t>
            </w:r>
            <w:r w:rsidRPr="00806ACD">
              <w:rPr>
                <w:rFonts w:cs="Courier New"/>
                <w:sz w:val="18"/>
                <w:szCs w:val="18"/>
              </w:rPr>
              <w:t>18.000 €) moltiplicata per il numero dei richiedenti.</w:t>
            </w:r>
          </w:p>
        </w:tc>
      </w:tr>
      <w:tr w:rsidR="00F416B1" w:rsidRPr="006D5CBE" w14:paraId="6D89B95F" w14:textId="77777777" w:rsidTr="00E140ED">
        <w:trPr>
          <w:trHeight w:val="828"/>
        </w:trPr>
        <w:tc>
          <w:tcPr>
            <w:tcW w:w="2689" w:type="dxa"/>
            <w:tcBorders>
              <w:top w:val="single" w:sz="4" w:space="0" w:color="auto"/>
              <w:left w:val="single" w:sz="4" w:space="0" w:color="auto"/>
              <w:bottom w:val="single" w:sz="4" w:space="0" w:color="auto"/>
              <w:right w:val="single" w:sz="4" w:space="0" w:color="auto"/>
            </w:tcBorders>
          </w:tcPr>
          <w:p w14:paraId="6AF02386" w14:textId="77777777" w:rsidR="00F416B1" w:rsidRDefault="00F416B1" w:rsidP="008971C4">
            <w:pPr>
              <w:rPr>
                <w:rFonts w:cstheme="minorHAnsi"/>
                <w:b/>
                <w:sz w:val="18"/>
                <w:szCs w:val="18"/>
              </w:rPr>
            </w:pPr>
            <w:r>
              <w:rPr>
                <w:rFonts w:cstheme="minorHAnsi"/>
                <w:b/>
                <w:sz w:val="18"/>
                <w:szCs w:val="18"/>
              </w:rPr>
              <w:t xml:space="preserve">Spese Ammissibili </w:t>
            </w:r>
          </w:p>
        </w:tc>
        <w:tc>
          <w:tcPr>
            <w:tcW w:w="7179" w:type="dxa"/>
            <w:tcBorders>
              <w:top w:val="single" w:sz="4" w:space="0" w:color="auto"/>
              <w:left w:val="single" w:sz="4" w:space="0" w:color="auto"/>
              <w:bottom w:val="single" w:sz="4" w:space="0" w:color="auto"/>
              <w:right w:val="single" w:sz="4" w:space="0" w:color="auto"/>
            </w:tcBorders>
          </w:tcPr>
          <w:p w14:paraId="7EFDE6BC" w14:textId="3FBDE17F" w:rsidR="00781081" w:rsidRPr="00DF3681" w:rsidRDefault="007F5623" w:rsidP="00781081">
            <w:pPr>
              <w:spacing w:beforeAutospacing="1" w:after="100" w:afterAutospacing="1"/>
              <w:jc w:val="both"/>
              <w:rPr>
                <w:rFonts w:cs="Courier New"/>
                <w:sz w:val="18"/>
                <w:szCs w:val="18"/>
              </w:rPr>
            </w:pPr>
            <w:r>
              <w:rPr>
                <w:rFonts w:cs="Courier New"/>
                <w:sz w:val="18"/>
                <w:szCs w:val="18"/>
              </w:rPr>
              <w:t>Non pertinente</w:t>
            </w:r>
            <w:r w:rsidR="00781081">
              <w:rPr>
                <w:rFonts w:cs="Courier New"/>
                <w:sz w:val="18"/>
                <w:szCs w:val="18"/>
              </w:rPr>
              <w:t xml:space="preserve"> il contributo viene erogato sulla base della presentazione di un </w:t>
            </w:r>
            <w:r w:rsidR="00781081" w:rsidRPr="00781081">
              <w:rPr>
                <w:rFonts w:cs="Courier New"/>
                <w:b/>
                <w:sz w:val="18"/>
                <w:szCs w:val="18"/>
              </w:rPr>
              <w:t>Piano Aziendale</w:t>
            </w:r>
            <w:r w:rsidR="00781081">
              <w:rPr>
                <w:rFonts w:cs="Courier New"/>
                <w:sz w:val="18"/>
                <w:szCs w:val="18"/>
              </w:rPr>
              <w:t xml:space="preserve"> </w:t>
            </w:r>
          </w:p>
        </w:tc>
      </w:tr>
      <w:tr w:rsidR="00F416B1" w:rsidRPr="006D5CBE" w14:paraId="12A8DC8E" w14:textId="77777777" w:rsidTr="00E140ED">
        <w:trPr>
          <w:trHeight w:val="760"/>
        </w:trPr>
        <w:tc>
          <w:tcPr>
            <w:tcW w:w="2689" w:type="dxa"/>
            <w:tcBorders>
              <w:top w:val="single" w:sz="4" w:space="0" w:color="auto"/>
              <w:left w:val="single" w:sz="4" w:space="0" w:color="auto"/>
              <w:bottom w:val="single" w:sz="4" w:space="0" w:color="auto"/>
              <w:right w:val="single" w:sz="4" w:space="0" w:color="auto"/>
            </w:tcBorders>
          </w:tcPr>
          <w:p w14:paraId="5799741C" w14:textId="77777777" w:rsidR="00F416B1" w:rsidRPr="006D5CBE" w:rsidRDefault="00F416B1" w:rsidP="008971C4">
            <w:pPr>
              <w:rPr>
                <w:rFonts w:cstheme="minorHAnsi"/>
                <w:color w:val="000000" w:themeColor="text1"/>
                <w:sz w:val="18"/>
                <w:szCs w:val="18"/>
              </w:rPr>
            </w:pPr>
            <w:r w:rsidRPr="006D5CBE">
              <w:rPr>
                <w:rFonts w:cstheme="minorHAnsi"/>
                <w:b/>
                <w:color w:val="000000" w:themeColor="text1"/>
                <w:sz w:val="18"/>
                <w:szCs w:val="18"/>
              </w:rPr>
              <w:t>Modalità di accesso e di erogazione dell’incentivo</w:t>
            </w:r>
          </w:p>
        </w:tc>
        <w:tc>
          <w:tcPr>
            <w:tcW w:w="7179" w:type="dxa"/>
            <w:tcBorders>
              <w:top w:val="single" w:sz="4" w:space="0" w:color="auto"/>
              <w:left w:val="single" w:sz="4" w:space="0" w:color="auto"/>
              <w:bottom w:val="single" w:sz="4" w:space="0" w:color="auto"/>
              <w:right w:val="single" w:sz="4" w:space="0" w:color="auto"/>
            </w:tcBorders>
          </w:tcPr>
          <w:p w14:paraId="199C0CEF" w14:textId="28046283" w:rsidR="00F416B1" w:rsidRPr="00806ACD" w:rsidRDefault="003155A0" w:rsidP="008971C4">
            <w:pPr>
              <w:jc w:val="both"/>
              <w:rPr>
                <w:rFonts w:eastAsia="Times New Roman" w:cs="Times New Roman"/>
                <w:color w:val="000000" w:themeColor="text1"/>
                <w:sz w:val="18"/>
                <w:szCs w:val="18"/>
                <w:lang w:eastAsia="it-IT"/>
              </w:rPr>
            </w:pPr>
            <w:r w:rsidRPr="00806ACD">
              <w:rPr>
                <w:rFonts w:eastAsia="Times New Roman" w:cs="Times New Roman"/>
                <w:color w:val="000000" w:themeColor="text1"/>
                <w:sz w:val="18"/>
                <w:szCs w:val="18"/>
                <w:lang w:eastAsia="it-IT"/>
              </w:rPr>
              <w:t xml:space="preserve">Il sostegno è concesso sotto forma di un premio </w:t>
            </w:r>
            <w:r w:rsidR="007F5623" w:rsidRPr="00806ACD">
              <w:rPr>
                <w:rFonts w:eastAsia="Times New Roman" w:cs="Times New Roman"/>
                <w:color w:val="000000" w:themeColor="text1"/>
                <w:sz w:val="18"/>
                <w:szCs w:val="18"/>
                <w:lang w:eastAsia="it-IT"/>
              </w:rPr>
              <w:t>forfettario</w:t>
            </w:r>
            <w:r w:rsidR="007F5623">
              <w:rPr>
                <w:rFonts w:eastAsia="Times New Roman" w:cs="Times New Roman"/>
                <w:color w:val="000000" w:themeColor="text1"/>
                <w:sz w:val="18"/>
                <w:szCs w:val="18"/>
                <w:lang w:eastAsia="it-IT"/>
              </w:rPr>
              <w:t>.</w:t>
            </w:r>
            <w:r w:rsidRPr="00806ACD">
              <w:rPr>
                <w:rFonts w:eastAsia="Times New Roman" w:cs="Times New Roman"/>
                <w:color w:val="000000" w:themeColor="text1"/>
                <w:sz w:val="18"/>
                <w:szCs w:val="18"/>
                <w:lang w:eastAsia="it-IT"/>
              </w:rPr>
              <w:t xml:space="preserve"> L'erogazione avrà luogo in tre rate. La prima rata sarà di importo pari al 50% del premio concesso. La seconda rata pari al 30% e il restante 20% sarà erogato con la terza rata a seguito della verifica della completa e corretta realizzazione del Piano Aziendale</w:t>
            </w:r>
          </w:p>
        </w:tc>
      </w:tr>
      <w:tr w:rsidR="00F416B1" w:rsidRPr="006D5CBE" w14:paraId="6B2B380E" w14:textId="77777777" w:rsidTr="00E140ED">
        <w:trPr>
          <w:trHeight w:val="313"/>
        </w:trPr>
        <w:tc>
          <w:tcPr>
            <w:tcW w:w="2689" w:type="dxa"/>
            <w:tcBorders>
              <w:top w:val="single" w:sz="4" w:space="0" w:color="auto"/>
              <w:left w:val="single" w:sz="4" w:space="0" w:color="auto"/>
              <w:bottom w:val="single" w:sz="4" w:space="0" w:color="auto"/>
              <w:right w:val="single" w:sz="4" w:space="0" w:color="auto"/>
            </w:tcBorders>
            <w:hideMark/>
          </w:tcPr>
          <w:p w14:paraId="7322021C" w14:textId="77777777" w:rsidR="00F416B1" w:rsidRPr="006D5CBE" w:rsidRDefault="00F416B1" w:rsidP="008971C4">
            <w:pPr>
              <w:rPr>
                <w:rFonts w:cstheme="minorHAnsi"/>
                <w:b/>
                <w:sz w:val="18"/>
                <w:szCs w:val="18"/>
              </w:rPr>
            </w:pPr>
            <w:r w:rsidRPr="006D5CBE">
              <w:rPr>
                <w:rFonts w:cstheme="minorHAnsi"/>
                <w:b/>
                <w:sz w:val="18"/>
                <w:szCs w:val="18"/>
              </w:rPr>
              <w:t xml:space="preserve">Tempistica e scadenze </w:t>
            </w:r>
          </w:p>
        </w:tc>
        <w:tc>
          <w:tcPr>
            <w:tcW w:w="7179" w:type="dxa"/>
            <w:tcBorders>
              <w:top w:val="single" w:sz="4" w:space="0" w:color="auto"/>
              <w:left w:val="single" w:sz="4" w:space="0" w:color="auto"/>
              <w:bottom w:val="single" w:sz="4" w:space="0" w:color="auto"/>
              <w:right w:val="single" w:sz="4" w:space="0" w:color="auto"/>
            </w:tcBorders>
          </w:tcPr>
          <w:p w14:paraId="72654060" w14:textId="672C5918" w:rsidR="00781081" w:rsidRPr="008971C4" w:rsidRDefault="00781081" w:rsidP="00781081">
            <w:pPr>
              <w:jc w:val="both"/>
              <w:rPr>
                <w:color w:val="FF0000"/>
              </w:rPr>
            </w:pPr>
            <w:r w:rsidRPr="008971C4">
              <w:rPr>
                <w:color w:val="FF0000"/>
              </w:rPr>
              <w:t xml:space="preserve">In attesa del Bando </w:t>
            </w:r>
            <w:r w:rsidR="00BC2EE6" w:rsidRPr="008971C4">
              <w:rPr>
                <w:color w:val="FF0000"/>
              </w:rPr>
              <w:t xml:space="preserve">regionale </w:t>
            </w:r>
          </w:p>
          <w:p w14:paraId="37065CD8" w14:textId="1AB76A0E" w:rsidR="00781081" w:rsidRDefault="00781081" w:rsidP="00781081">
            <w:pPr>
              <w:jc w:val="both"/>
            </w:pPr>
            <w:r>
              <w:lastRenderedPageBreak/>
              <w:t xml:space="preserve">Siamo all’inizio di questa nuova programmazione </w:t>
            </w:r>
            <w:r w:rsidR="00BC2EE6">
              <w:t xml:space="preserve">il 17 Marzo </w:t>
            </w:r>
            <w:r w:rsidR="008F4F7D">
              <w:t xml:space="preserve">2016 </w:t>
            </w:r>
            <w:r w:rsidR="00BC2EE6">
              <w:t>si è insediato</w:t>
            </w:r>
            <w:r>
              <w:t xml:space="preserve"> il Comitato di Sorveglianza che ha approvato i criteri per la selezione delle operazioni finanziabili con il Programma di Sviluppo Rurale 2014-2020</w:t>
            </w:r>
          </w:p>
          <w:p w14:paraId="79451B0A" w14:textId="77777777" w:rsidR="00F416B1" w:rsidRPr="006D5CBE" w:rsidRDefault="00F416B1" w:rsidP="008971C4">
            <w:pPr>
              <w:jc w:val="both"/>
              <w:rPr>
                <w:rFonts w:cstheme="minorHAnsi"/>
                <w:color w:val="C00000"/>
                <w:sz w:val="18"/>
                <w:szCs w:val="18"/>
              </w:rPr>
            </w:pPr>
          </w:p>
        </w:tc>
      </w:tr>
      <w:tr w:rsidR="00F416B1" w:rsidRPr="006D5CBE" w14:paraId="73BD9F32" w14:textId="77777777" w:rsidTr="00E140ED">
        <w:trPr>
          <w:trHeight w:val="656"/>
        </w:trPr>
        <w:tc>
          <w:tcPr>
            <w:tcW w:w="2689" w:type="dxa"/>
            <w:tcBorders>
              <w:top w:val="single" w:sz="4" w:space="0" w:color="auto"/>
              <w:left w:val="single" w:sz="4" w:space="0" w:color="auto"/>
              <w:bottom w:val="single" w:sz="4" w:space="0" w:color="auto"/>
              <w:right w:val="single" w:sz="4" w:space="0" w:color="auto"/>
            </w:tcBorders>
            <w:hideMark/>
          </w:tcPr>
          <w:p w14:paraId="741260CD" w14:textId="77777777" w:rsidR="00F416B1" w:rsidRPr="006D5CBE" w:rsidRDefault="00F416B1" w:rsidP="008971C4">
            <w:pPr>
              <w:rPr>
                <w:rFonts w:cstheme="minorHAnsi"/>
                <w:b/>
                <w:sz w:val="18"/>
                <w:szCs w:val="18"/>
              </w:rPr>
            </w:pPr>
            <w:r w:rsidRPr="006D5CBE">
              <w:rPr>
                <w:rFonts w:cstheme="minorHAnsi"/>
                <w:b/>
                <w:sz w:val="18"/>
                <w:szCs w:val="18"/>
              </w:rPr>
              <w:lastRenderedPageBreak/>
              <w:t>Normativa e modulistica</w:t>
            </w:r>
          </w:p>
        </w:tc>
        <w:tc>
          <w:tcPr>
            <w:tcW w:w="7179" w:type="dxa"/>
            <w:tcBorders>
              <w:top w:val="single" w:sz="4" w:space="0" w:color="auto"/>
              <w:left w:val="single" w:sz="4" w:space="0" w:color="auto"/>
              <w:bottom w:val="single" w:sz="4" w:space="0" w:color="auto"/>
              <w:right w:val="single" w:sz="4" w:space="0" w:color="auto"/>
            </w:tcBorders>
          </w:tcPr>
          <w:p w14:paraId="5B30A5A0" w14:textId="315262E9" w:rsidR="00781081" w:rsidRPr="00781081" w:rsidRDefault="00781081" w:rsidP="00781081">
            <w:pPr>
              <w:jc w:val="both"/>
              <w:rPr>
                <w:rFonts w:eastAsia="Times New Roman" w:cs="Times New Roman"/>
                <w:color w:val="000000" w:themeColor="text1"/>
                <w:sz w:val="18"/>
                <w:szCs w:val="18"/>
                <w:lang w:eastAsia="it-IT"/>
              </w:rPr>
            </w:pPr>
            <w:r w:rsidRPr="00781081">
              <w:rPr>
                <w:rFonts w:eastAsia="Times New Roman" w:cs="Times New Roman"/>
                <w:color w:val="000000" w:themeColor="text1"/>
                <w:sz w:val="18"/>
                <w:szCs w:val="18"/>
                <w:lang w:eastAsia="it-IT"/>
              </w:rPr>
              <w:t xml:space="preserve">E’ possibile scarica il PSR 2014 – 2020 all’indirizzo: </w:t>
            </w:r>
          </w:p>
          <w:p w14:paraId="35210D32" w14:textId="23003CFE" w:rsidR="00781081" w:rsidRPr="00781081" w:rsidRDefault="00781081" w:rsidP="00781081">
            <w:pPr>
              <w:jc w:val="both"/>
              <w:rPr>
                <w:rFonts w:eastAsia="Times New Roman" w:cs="Times New Roman"/>
                <w:color w:val="000000" w:themeColor="text1"/>
                <w:sz w:val="18"/>
                <w:szCs w:val="18"/>
                <w:lang w:eastAsia="it-IT"/>
              </w:rPr>
            </w:pPr>
            <w:r w:rsidRPr="00781081">
              <w:rPr>
                <w:rFonts w:eastAsia="Times New Roman" w:cs="Times New Roman"/>
                <w:color w:val="000000" w:themeColor="text1"/>
                <w:sz w:val="18"/>
                <w:szCs w:val="18"/>
                <w:lang w:eastAsia="it-IT"/>
              </w:rPr>
              <w:t>http://svilupporurale.regione.puglia.it/portal/pls/portal/PSR_PORTALE.DYN_HOME_PSR.show</w:t>
            </w:r>
          </w:p>
          <w:p w14:paraId="49A901FA" w14:textId="2976F666" w:rsidR="00F416B1" w:rsidRPr="008A650D" w:rsidRDefault="00781081" w:rsidP="008971C4">
            <w:pPr>
              <w:jc w:val="both"/>
              <w:rPr>
                <w:color w:val="0000FF" w:themeColor="hyperlink"/>
                <w:u w:val="single"/>
              </w:rPr>
            </w:pPr>
            <w:r w:rsidRPr="00781081">
              <w:rPr>
                <w:color w:val="0000FF" w:themeColor="hyperlink"/>
              </w:rPr>
              <w:t>dove sarà anche possibile consultare i bandi attivi</w:t>
            </w:r>
            <w:r>
              <w:rPr>
                <w:color w:val="0000FF" w:themeColor="hyperlink"/>
                <w:u w:val="single"/>
              </w:rPr>
              <w:t xml:space="preserve"> </w:t>
            </w:r>
          </w:p>
        </w:tc>
      </w:tr>
    </w:tbl>
    <w:p w14:paraId="01153C0C" w14:textId="2A262799" w:rsidR="00B2488F" w:rsidRPr="00B2488F" w:rsidRDefault="00B2488F">
      <w:pPr>
        <w:rPr>
          <w:rFonts w:cstheme="minorHAnsi"/>
          <w:b/>
          <w:sz w:val="18"/>
          <w:szCs w:val="18"/>
        </w:rPr>
      </w:pPr>
    </w:p>
    <w:sectPr w:rsidR="00B2488F" w:rsidRPr="00B2488F" w:rsidSect="006E03AC">
      <w:headerReference w:type="default" r:id="rId19"/>
      <w:footerReference w:type="default" r:id="rId20"/>
      <w:headerReference w:type="first" r:id="rId21"/>
      <w:footerReference w:type="first" r:id="rId22"/>
      <w:pgSz w:w="11906" w:h="16838"/>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04F65" w14:textId="77777777" w:rsidR="00864572" w:rsidRDefault="00864572" w:rsidP="00EE0115">
      <w:pPr>
        <w:spacing w:after="0" w:line="240" w:lineRule="auto"/>
      </w:pPr>
      <w:r>
        <w:separator/>
      </w:r>
    </w:p>
  </w:endnote>
  <w:endnote w:type="continuationSeparator" w:id="0">
    <w:p w14:paraId="460D2560" w14:textId="77777777" w:rsidR="00864572" w:rsidRDefault="00864572" w:rsidP="00EE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286289"/>
      <w:docPartObj>
        <w:docPartGallery w:val="Page Numbers (Bottom of Page)"/>
        <w:docPartUnique/>
      </w:docPartObj>
    </w:sdtPr>
    <w:sdtContent>
      <w:p w14:paraId="1745979C" w14:textId="67CD36CF" w:rsidR="004C3373" w:rsidRDefault="004C3373">
        <w:pPr>
          <w:pStyle w:val="Pidipagina"/>
          <w:jc w:val="right"/>
        </w:pPr>
        <w:r>
          <w:fldChar w:fldCharType="begin"/>
        </w:r>
        <w:r>
          <w:instrText>PAGE   \* MERGEFORMAT</w:instrText>
        </w:r>
        <w:r>
          <w:fldChar w:fldCharType="separate"/>
        </w:r>
        <w:r w:rsidR="007F5623">
          <w:rPr>
            <w:noProof/>
          </w:rPr>
          <w:t>44</w:t>
        </w:r>
        <w:r>
          <w:rPr>
            <w:noProof/>
          </w:rPr>
          <w:fldChar w:fldCharType="end"/>
        </w:r>
      </w:p>
    </w:sdtContent>
  </w:sdt>
  <w:p w14:paraId="63D5F67D" w14:textId="77777777" w:rsidR="004C3373" w:rsidRDefault="004C33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214561"/>
      <w:docPartObj>
        <w:docPartGallery w:val="Page Numbers (Bottom of Page)"/>
        <w:docPartUnique/>
      </w:docPartObj>
    </w:sdtPr>
    <w:sdtContent>
      <w:p w14:paraId="24EBF297" w14:textId="712A179A" w:rsidR="004C3373" w:rsidRDefault="004C3373">
        <w:pPr>
          <w:pStyle w:val="Pidipagina"/>
          <w:jc w:val="right"/>
        </w:pPr>
      </w:p>
    </w:sdtContent>
  </w:sdt>
  <w:p w14:paraId="0CAAE900" w14:textId="0DC94B97" w:rsidR="004C3373" w:rsidRDefault="004C33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322F0" w14:textId="77777777" w:rsidR="00864572" w:rsidRDefault="00864572" w:rsidP="00EE0115">
      <w:pPr>
        <w:spacing w:after="0" w:line="240" w:lineRule="auto"/>
      </w:pPr>
      <w:r>
        <w:separator/>
      </w:r>
    </w:p>
  </w:footnote>
  <w:footnote w:type="continuationSeparator" w:id="0">
    <w:p w14:paraId="51CAEC38" w14:textId="77777777" w:rsidR="00864572" w:rsidRDefault="00864572" w:rsidP="00EE0115">
      <w:pPr>
        <w:spacing w:after="0" w:line="240" w:lineRule="auto"/>
      </w:pPr>
      <w:r>
        <w:continuationSeparator/>
      </w:r>
    </w:p>
  </w:footnote>
  <w:footnote w:id="1">
    <w:p w14:paraId="4B243382" w14:textId="1882A994" w:rsidR="004C3373" w:rsidRDefault="004C3373">
      <w:pPr>
        <w:pStyle w:val="Testonotaapidipagina"/>
      </w:pPr>
      <w:r>
        <w:rPr>
          <w:rStyle w:val="Rimandonotaapidipagina"/>
        </w:rPr>
        <w:footnoteRef/>
      </w:r>
      <w:r>
        <w:t xml:space="preserve"> Il datore di lavoro è comunque tenuto a versare la contribuzione per l’assicurazione sociale per l’impiego, pari all’1,31% della retribuzione imponibile dell’apprendista.</w:t>
      </w:r>
    </w:p>
  </w:footnote>
  <w:footnote w:id="2">
    <w:p w14:paraId="46D8F0E5" w14:textId="77777777" w:rsidR="004C3373" w:rsidRDefault="004C3373">
      <w:pPr>
        <w:pStyle w:val="Testonotaapidipagina"/>
      </w:pPr>
      <w:r>
        <w:rPr>
          <w:rStyle w:val="Rimandonotaapidipagina"/>
        </w:rPr>
        <w:footnoteRef/>
      </w:r>
      <w:r>
        <w:t xml:space="preserve"> Pari al 50% del trattamento mensile iniziale di Aspi per ogni 12 mesi di anzianità aziendale negli ultimi 3 anni.</w:t>
      </w:r>
    </w:p>
  </w:footnote>
  <w:footnote w:id="3">
    <w:p w14:paraId="0B9E65E6" w14:textId="77777777" w:rsidR="004C3373" w:rsidRDefault="004C3373">
      <w:pPr>
        <w:pStyle w:val="Testonotaapidipagina"/>
      </w:pPr>
      <w:r>
        <w:rPr>
          <w:rStyle w:val="Rimandonotaapidipagina"/>
        </w:rPr>
        <w:footnoteRef/>
      </w:r>
      <w:r>
        <w:t xml:space="preserve"> Ai fini dello sgravio contributivo del 100%.</w:t>
      </w:r>
    </w:p>
  </w:footnote>
  <w:footnote w:id="4">
    <w:p w14:paraId="56B7E0D3" w14:textId="77777777" w:rsidR="004C3373" w:rsidRPr="004F2504" w:rsidRDefault="004C3373" w:rsidP="00103D90">
      <w:pPr>
        <w:pStyle w:val="PreformattatoHTML"/>
        <w:rPr>
          <w:rFonts w:ascii="Times New Roman" w:hAnsi="Times New Roman" w:cs="Times New Roman"/>
        </w:rPr>
      </w:pPr>
      <w:r w:rsidRPr="004F2504">
        <w:rPr>
          <w:rStyle w:val="Rimandonotaapidipagina"/>
          <w:rFonts w:ascii="Times New Roman" w:hAnsi="Times New Roman" w:cs="Times New Roman"/>
        </w:rPr>
        <w:footnoteRef/>
      </w:r>
      <w:r w:rsidRPr="004F2504">
        <w:rPr>
          <w:rFonts w:ascii="Times New Roman" w:hAnsi="Times New Roman" w:cs="Times New Roman"/>
        </w:rPr>
        <w:t xml:space="preserve"> Circolare INPS n. 260, 12 novembre 1991.    </w:t>
      </w:r>
    </w:p>
  </w:footnote>
  <w:footnote w:id="5">
    <w:p w14:paraId="6738E84D" w14:textId="77777777" w:rsidR="004C3373" w:rsidRPr="00C009D6" w:rsidRDefault="004C3373" w:rsidP="00C009D6">
      <w:pPr>
        <w:pStyle w:val="Testonotaapidipagina"/>
        <w:jc w:val="both"/>
        <w:rPr>
          <w:rFonts w:ascii="Times New Roman" w:hAnsi="Times New Roman" w:cs="Times New Roman"/>
          <w:sz w:val="16"/>
          <w:szCs w:val="16"/>
        </w:rPr>
      </w:pPr>
      <w:r w:rsidRPr="00C009D6">
        <w:rPr>
          <w:rStyle w:val="Rimandonotaapidipagina"/>
          <w:rFonts w:ascii="Times New Roman" w:hAnsi="Times New Roman" w:cs="Times New Roman"/>
          <w:sz w:val="16"/>
          <w:szCs w:val="16"/>
        </w:rPr>
        <w:footnoteRef/>
      </w:r>
      <w:r w:rsidRPr="00C009D6">
        <w:rPr>
          <w:rFonts w:ascii="Times New Roman" w:hAnsi="Times New Roman" w:cs="Times New Roman"/>
          <w:sz w:val="16"/>
          <w:szCs w:val="16"/>
        </w:rPr>
        <w:t xml:space="preserve"> </w:t>
      </w:r>
      <w:r w:rsidRPr="00C009D6">
        <w:rPr>
          <w:rFonts w:ascii="Times New Roman" w:hAnsi="Times New Roman" w:cs="Times New Roman"/>
          <w:color w:val="000000"/>
          <w:sz w:val="16"/>
          <w:szCs w:val="16"/>
        </w:rPr>
        <w:t>Prima categoria: 1) La perdita dei quattro arti fino al limite della perdita totale delle due mani e dei due piedi insieme. 2) La perdita di tre arti fino al limite della perdita delle due mani e di un piede insieme. 3) La perdita di ambo gli arti superiori fino al limite della perdita totale delle due mani. 4) La perdita di due arti, superiore od inferiore (disarticolazione o amputazione del braccio e della coscia). 5) La perdita totale di una mano e di due piedi. 6) La perdita totale di una mano e di un piede. 7) La disarticolazione di un'anca; l'anchilosi completa della stessa, se unita a grave alterazione funzionale del ginocchio corrispondente. 8) La disarticolazione di un braccio o l'amputazione di esso all'altezza del collo chirurgico dell'omero. 9) L'amputazione di coscia o gamba a qualunque altezza con moncone residuo improtesizzabile in modo assoluto e permanente. 10) La perdita di una coscia a qualunque altezza con moncone protesizzabile, ma con grave artrosi dell'anca o del ginocchio dell'arto superstite. 11) La perdita di ambo gli arti inferiori sino al limite della perdita totale dei piedi. 12) La perdita totale di tutte le dita delle mani ovvero la perdita totale dei due pollici e di altre sette o sei dita. 13) La perdita totale di un pollice e di altre otto dita delle mani, ovvero la perdita totale delle cinque dita di una mano e delle prime due dell'altra. 14) La perdita totale di sei dita delle mani compresi i Pollici e gli indici o la perdita totale di otto dita delle mani compreso o non uno dei pollici. 15) Le distruzioni di ossa della faccia, specie dei mascellari e tutti gli altri esiti di lesioni gravi della faccia e della bocca, tali da determinare grave ostacolo alla masticazione e alla deglutizione si' da costringere a speciale alimentazione. 16) L'anchilosi temporo-mandibolare completa e permanente. 17) L'immobilita' completa permanente del capo in flessione o in estensione, oppure la rigidita' totale e permanente del rachide con notevole incurvamento. 18) Le alterazioni polmonari ed extra polmonari di natura tubercolare e tutte le altre infermita' organiche e funzionali permanenti e gravi al punto da determinare una assoluta incapacita' al lavoro proficuo. 19) Fibrosi polmonare diffusa con enfisema bolloso e stato bronchiectasico e cuore polmonare grave. 20) Cardiopatie organiche in stato di permanente scompenso o con grave e permanente insufficienza coronarica ecg. accertata. 21) Gli aneurismi dei grossi vasi arteriosi del collo e del tronco, quando, per sede, volume o grado di evoluzione determinano assoluta incapacita' lavorativa. 22) Tumori maligni a rapida evoluzione. 23) La fistola gastrica, intestinale, epatica, pancreatica, spienica, rettovescicale ribelle ad ogni cura e l'ano preternaturale. 24) Incontinenza delle feci grave e permanente da lesione organica. 25) Il diabete mellito ed il diabete insipido entrambi di notevole gravita'. 26) Esiti di netrectomia con grave compromissione permanente del rene superstite (iperazotemia, ipertensione e complicazioni cardiache). 27) Castrazione e perdita pressocche' totale del pene. 28) Tutte le alterazioni delle facolta' mentali (sindrome schizofrenica, demenza paralitica, demenze traumatiche, demenza epilettica, distimie gravi, ecc.) che rendano l'individuo incapace a qualsiasi attivita'. 29) Le lesioni del sistema nervoso centrale (encefalo e midollo spinale) con conseguenze gravi e permanenti di grado tale da apportare profondi e irreparabili perturbamenti alle funzioni piu' necessarie alla vita organica e sociale o da determinare incapacita' a lavoro proficuo. 30) Sordita' bilaterale organica assoluta e permanente accertata con esame audiometrico. 31) Sordita' bilaterale organica assoluta e permanente quando si accompagni alla perdita o a disturbi gravi e permanenti della favella o a disturbi della sfera psichica e dell'equilibrio statico-dinamico. 32) Esito di laringectomia totale. 33) Le alterazioni organiche ed irreparabili di ambo gli occhi che abbiano prodotto cecita' bilaterale assoluta e permanente. 34) Le alterazioni organiche ed irreparabili di ambo gli occhi tali da ridurre l'acutezza visiva binoculare da 1/100 a meno di 1/50. 35) Le alterazioni organiche ed irreparabili di un occhio, che ne abbiano prodotto cecita' assoluta e permanente con l'acutezza visiva dell'altro ridotta tra 1/50 e 3/50 della normale (vedasi avvertenze alle tabelle A e B-c). Seconda categoria: 1) Le distruzioni di ossa della faccia, specie dei mascellari e tutti gli altri esiti di lesione grave della faccia stessa e della bocca tali da menomare notevolmente la masticazione, la deglutizione o la favella oppure da apportare evidenti deformita', nonostante la protesi. 2) L'anchilosi temporo-mandibolare incompleta, ma grave e permanente con notevole riduzione della funzione masticatoria. 3) L'artrite cronica che, per la molteplicita' e l'importanza delle articolazioni colpite, abbia menomato gravemente la funzione di due o piu' arti. 4) La perdita di un braccio o avambraccio sopra il terzo inferiore. 5) La perdita totale delle cinque dita di una mano e di due delle ultime quattro dita dell'altra. 6) La perdita di una coscia a qualunque altezza. 7) L'amputazione medio tarsica o la sotto astralgica dei due piedi. 8) Anchilosi completa dell'anca o quella in flessione del ginocchio. 9) Le affezioni polmonari ed extra polmonari di natura tubercolare, che per la loro gravita' non siano tali da ascrivere alla prima categoria. 10) Le lesioni gravi e permanenti dell'apparato respiratorio o di altri apparati organici determinate dall'azione di gas nocivi. 11) Bronchite cronica diffusa con bronchiectasie ed enfisema di notevole grado. 12) Tutte le altre lesioni od affezioni organiche della laringe, della trachea che arrechino grave e permanente dissesto alla funzione respiratoria. 13) Cardiopatie con sintomi di scompenso di entita' tali da non essere ascrivibili alla prima categoria. 14) Gli aneurismi dei grossi vasi arteriosi del tronco e del collo, quando per la loro gravita' non debbano ascriversi alla prima categoria. 15) Le affezioni gastro-enteriche e delle ghiandole annesse con grave e permanente deperimento organico. 16) Stenosi esofagee di alto grado con deperimento organico. 17) La perdita della lingua. 18) Le lesioni o affezioni gravi e permanenti dell'apparato urinario. 19) Le affezioni gravi e permanenti degli organi emopoietici. 20) Ipoacusia bilaterale superiore al 90% con voce di conversazione gridata ad concham senza affezioni purulente dell'orecchio medio. 21) Le alterazioni organiche ed irreparabili di ambo gli occhi tali da ridurre l'acutezza visiva binoculare tra 1/50 e 3/50 della normale. 22) Castrazione o perdita pressoche' totale del pene. Terza categoria: 1) La perdita totale di una mano o delle sue cinque dita, ovvero la perdita totale di cinque dita tra le mani compresi i due pollici. 2) La perdita totale del pollice e dell'indice delle due mani. 3) La perdita totale di ambo gli indici e di altre cinque dita fra le mani che non siano i pollici. 4) La perdita totale di un pollice insieme con quella di un indice e di altre quattro dita fra le mani con integrita' dell'altro pollice. 5) La perdita di una gamba sopra il terzo inferiore. 6) L'amputazione tarso-metatarsica dei due piedi. 7) L'anchilosi totale di una spalla in posizione viziata e non parallela all'asse del corpo. 8) Labirintiti e labirintosi con stato vertiginoso grave e permanente. 9) La perdita o i disturbi gravi della favella. 10) L'epilessia con manifestazioni frequenti. 11) Le alterazioni organiche e irreparabili di un occhio, che abbiano prodotto cecita' assoluta e permanente, con l'acutezza visiva dell'altro ridotta tra 4/50 e 1/10 della normale.</w:t>
      </w:r>
    </w:p>
  </w:footnote>
  <w:footnote w:id="6">
    <w:p w14:paraId="0D34B029" w14:textId="77777777" w:rsidR="004C3373" w:rsidRPr="007E0C52" w:rsidRDefault="004C3373" w:rsidP="007E0C52">
      <w:pPr>
        <w:pStyle w:val="Testonotaapidipagina"/>
        <w:jc w:val="both"/>
        <w:rPr>
          <w:rFonts w:ascii="Times New Roman" w:hAnsi="Times New Roman" w:cs="Times New Roman"/>
          <w:sz w:val="16"/>
          <w:szCs w:val="16"/>
        </w:rPr>
      </w:pPr>
      <w:r w:rsidRPr="007E0C52">
        <w:rPr>
          <w:rStyle w:val="Rimandonotaapidipagina"/>
          <w:rFonts w:ascii="Times New Roman" w:hAnsi="Times New Roman" w:cs="Times New Roman"/>
          <w:sz w:val="16"/>
          <w:szCs w:val="16"/>
        </w:rPr>
        <w:footnoteRef/>
      </w:r>
      <w:r w:rsidRPr="007E0C52">
        <w:rPr>
          <w:rFonts w:ascii="Times New Roman" w:hAnsi="Times New Roman" w:cs="Times New Roman"/>
          <w:color w:val="000000"/>
          <w:sz w:val="16"/>
          <w:szCs w:val="16"/>
        </w:rPr>
        <w:t xml:space="preserve">Quarta categoria: 1) L'anchilosi totale di una spalla in posizione parallela all'asse del corpo. 2) La perdita totale delle ultime quattro dita di una mano o delle prime tre dita di essa. 3) La perdita totale di tre dita tra le due mani compresi ambo i pollici. 4) La perdita totale di un pollice e dei due indici. 5) La perdita totale di uno dei pollici e di altre quattro dita fra le due mani esclusi gli indici e l'altro pollice. 6) La perdita totale di un indice e di altre sei o cinque dita fra le due mani che non siano i pollici. 7) La perdita di una gamba al terzo inferiore. 8) La lussazione irriducibile di una delle grandi articolazioni, ovvero gli esiti permanenti delle fratture di ossa principali (pseudo artrosi, calli molto deformi, ecc.) che ledano notevolmente la funzione di un arto. 9) Le malattie di cuore senza sintomi di scompenso evidenti, ma con stato di latente insufficienza del miocardio. 10) Calcolosi renale bilaterale con accessi dolorosi frequenti e con persistente compromissione della funzione emuntoria. 11) L'epilessia ammenoche' per la frequenza e la gravita' delle sue manifestazioni non sia da ascriversi a categorie superiori. 12) Psico-nevrosi gravi (fobie persistenti). 13) Le paralisi periferiche che comportino disturbi notevoli della zona innervata. 14) Pansinusiti purulenti croniche bilaterali con nevralgia del trigemino. 15) Otite media purulenta cronica bilaterale con voce di conversazione percepita ad concham. 16) Otite media purulenta cronica bilaterale con complicazioni (carie degli ossicini, esclusa quella limitata al manico del martello, colesteatomi, granulazioni). 17) Labirintiti e labirintosi con stato Vertiginoso di media gravita'. 18) Le alterazioni organiche e irreparabili di ambo gli occhi tali da ridurre l'acutezza visiva binoculare tra 4/50 e 1/10 della normale. 19) Le alterazioni organiche e irreparabili di un occhio che ne abbiano prodotto cecita' assoluta e permanente: con l'acutezza visiva dell'altro ridotta tra 2/10 e 3/10 della normale. 20) Le alterazioni irreparabili della visione periferica sotto forma di emianopsia bilaterale. 21) Le alterazioni organiche ed irreparabili di un occhio che ne abbiano prodotto cecita' assoluta e permanente, con alterazioni pure irreversibili della visione periferica dell'altro, sotto forma di restringimento concentrico del campo visivo di tale grado da lasciarne libera soltanto la zona centrale o le zone piu' prossime al centro, oppure sotto forma di lacune ditale ampiezza da occupare una meta' del campo visivo stesso o settori equivalenti. Quinta categoria: 1) L'anchilosi totale di un gomito in estensione completa o quasi. 2) La perdita totale del pollice e dell'indice di una mano. 3) La perdita totale di ambo i pollici. 4) La perdita totale di uno dei pollici e di altre tre dita tra le mani che non siano gli indici e l'altro pollice. 5) La perdita totale di uno degli indici e di altre quattro dita fra le mani che non siano il pollice e l'altro indice. 6) La perdita di due falangi di otto a sette dita fra le mani che non siano quelle dei pollici. 7) La perdita della falange ungueale di dieci o nove dita delle mani, ovvero la perdita della falange ungueale di otto dita compresa quella dei pollici. 8) La perdita di un piede ovvero l'amputazione unilaterale medio-tarsica o la sotto astragatica. 9) La perdita totale delle dita dei piedi di nove o otto dita compresi gli alluci. 10) La tubercolosi polmonare allo stato di esiti estesi, ma clinicamente stabilizzati, sempre previo accertamento stratigrafico, quando essi per la loro entita' non determinino grave dissesto alla funzione respiratoria. 11) Gli esiti di affezione tubercolare extra polmonare, quando per la loro entita' e localizzazione non comportino assegnazione a categoria superiore o inferiore. 12) Le malattie organiche di cuore senza segno di scompenso. 13) L'arteriosclerosi diffusa e manifesta. 14) Gli aneurismi arteriosi o arterovenosi degli arti che ne ostacolano notevolmente la funzione. 15) La nefrite o le nefrosi organiche. 16) Diabete mellito o insipido di media gravita'. 17) L'ernia viscerale molto voluminosa o che, a prescindere dal suo volume, sia accompagnata da gravi e permanenti complicazioni. 18) Otite media purulenta cronica bilaterale senza complicazioni con voce di conversazione percepita a 50 cm accertata con esame audiometrico. Otite media purulenta cronica unilaterale con complicazioni (carie degli ossicini, esclusa quella limitata al manico del martello, colesteatoma, granulazioni). 19) La diminuzione bilaterale permanente dell'udito non accompagnata da affezioni purulente dell'orecchio medio, quando l'audizione della voce di conversazione sia ridotta ad concham. 20) Le alterazioni organiche ed irreparabili di ambo gli occhi tali da ridurre l'acutezza visiva binoculare tra 2/10 e 3/10 della normale. 21) Le alterazioni organiche ed irreparabili di un occhio, che ne abbiano prodotto cecita' assoluta e permanente, con l'acutezza visiva dell'altro ridotta tra 4/10 e 7/10 della normale. 22) La perdita anatomica di un bulbo oculare, non protesizzabile, essendo l'altro integro. 23) Le alterazioni organiche ed irreparabili della visione periferica di entrambi gli occhi, sotto forma di restringimento concentrico del campo visivo di tale grado da lasciarne libera soltanto la zona centrale, o le zone piu' prossime al centro, oppure sotto forma di lacune di tale ampiezza da occupare una meta' del campo visivo stesso, o settori equivalenti. Sesta categoria: 1) L'anchilosi totale di un gomito in flessione completa o quasi. 2) La perdita totale di un pollice insieme con quella del corrispondente metacarpo ovvero insieme con la perdita totale una delle ultime tre dita della stessa mano. 3) La perdita totale di uno degli indici e di altre tre dita fra le mani, che non siano i pollici e l'altro indice. 4) La perdita totale di cinque dita fra le mani che siano le ultime tre dell'una e due delle ultime tre dell'altra. 5) La perdita totale di uno dei pollici insieme con quella di altre due dita fra le mani esclusi gli indici e l'altro pollice. 6) La perdita totale delle tre ultime dita di una mano. 7) La perdita delle due ultime falangi delle ultime quattro dita di una mano, ovvero la perdita delle due ultime falangi di sei o cinque dita fra le mani, che non siano quelle dei pollici. 8) La perdita della falange ungueale di sette o sei dita fra le mani, compresa quella dei due pollici, oppure la perdita della falange ungueale di otto dita fra le mani compresa quella di uno dei due pollici. 9) L'amputazione tarso-metatarsica di un solo piede. 10) La perdita totale di sette o sei dita dei piedi compresi i due alluci. 11) La perdita totale di nove od Otto dita dei piedi compreso un alluce. 12) La perdita totale dei due alluci e dei corrispondenti metatarsi. 13) Ulcera gastrica o duodenale, radiologicamente accertata o gli esiti di gastro-enterostomia con neostoma ben funzionante. 14) Morbo di Basedow che per la sua entita' non sia da ascriversi a categoria superiore. 15) Netrectomia con integrita' del rene superstite. 16) Psico-nevrosi di media entita'. 17) Le nevriti ed i loro esiti permanenti. 18) Sinusiti purulente croniche o vegetanti con nevralgia. 19) La diminuzione bilaterale permanente dell'udito, non accompagnata da affezioni purulente dell'orecchio medio, quando l'audizione della voce di conversazione sia ridotta alla distanza di 50 cm. 20) Le alterazioni organiche ed irreparabili di un occhio che ne abbiano prodotto una riduzione dell'acutezza visiva al di sotto di 1/50, con l'acutezza visiva dell'altro normale, o ridotta fino a 7/10 della normale. </w:t>
      </w:r>
      <w:r w:rsidRPr="007E0C52">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C2DBC" w14:textId="77777777" w:rsidR="004C3373" w:rsidRDefault="004C3373" w:rsidP="006E03AC">
    <w:pPr>
      <w:pStyle w:val="Intestazione"/>
    </w:pPr>
  </w:p>
  <w:p w14:paraId="32B3443D" w14:textId="77777777" w:rsidR="004C3373" w:rsidRPr="006E03AC" w:rsidRDefault="004C3373" w:rsidP="006E03A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14487" w14:textId="77777777" w:rsidR="004C3373" w:rsidRDefault="004C3373">
    <w:pPr>
      <w:pStyle w:val="Intestazione"/>
    </w:pPr>
  </w:p>
  <w:p w14:paraId="336E9735" w14:textId="77777777" w:rsidR="004C3373" w:rsidRDefault="004C3373">
    <w:pPr>
      <w:pStyle w:val="Intestazione"/>
    </w:pPr>
  </w:p>
  <w:p w14:paraId="513AA61A" w14:textId="6FE47BD9" w:rsidR="004C3373" w:rsidRDefault="004C3373">
    <w:pPr>
      <w:pStyle w:val="Intestazione"/>
    </w:pPr>
    <w:r w:rsidRPr="00435623">
      <w:rPr>
        <w:noProof/>
        <w:lang w:eastAsia="it-IT"/>
      </w:rPr>
      <w:drawing>
        <wp:anchor distT="0" distB="0" distL="114300" distR="114300" simplePos="0" relativeHeight="251661312" behindDoc="0" locked="0" layoutInCell="1" allowOverlap="1" wp14:anchorId="299F9A3D" wp14:editId="0E1E6E06">
          <wp:simplePos x="0" y="0"/>
          <wp:positionH relativeFrom="column">
            <wp:posOffset>4646989</wp:posOffset>
          </wp:positionH>
          <wp:positionV relativeFrom="paragraph">
            <wp:posOffset>-234315</wp:posOffset>
          </wp:positionV>
          <wp:extent cx="1381125" cy="857250"/>
          <wp:effectExtent l="0" t="0" r="0" b="0"/>
          <wp:wrapNone/>
          <wp:docPr id="12" name="Immagine 7" descr="Descrizione: ministero_lavo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Immagine 7" descr="Descrizione: ministero_lavo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857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w="9525">
                        <a:solidFill>
                          <a:srgbClr val="000000"/>
                        </a:solidFill>
                        <a:miter lim="800000"/>
                        <a:headEnd/>
                        <a:tailEnd/>
                      </a14:hiddenLine>
                    </a:ext>
                  </a:extLst>
                </pic:spPr>
              </pic:pic>
            </a:graphicData>
          </a:graphic>
        </wp:anchor>
      </w:drawing>
    </w:r>
    <w:r w:rsidRPr="00435623">
      <w:rPr>
        <w:noProof/>
        <w:lang w:eastAsia="it-IT"/>
      </w:rPr>
      <w:drawing>
        <wp:anchor distT="0" distB="0" distL="114300" distR="114300" simplePos="0" relativeHeight="251660288" behindDoc="0" locked="0" layoutInCell="1" allowOverlap="1" wp14:anchorId="58AEABE0" wp14:editId="2B7023C7">
          <wp:simplePos x="0" y="0"/>
          <wp:positionH relativeFrom="column">
            <wp:posOffset>329609</wp:posOffset>
          </wp:positionH>
          <wp:positionV relativeFrom="paragraph">
            <wp:posOffset>-635</wp:posOffset>
          </wp:positionV>
          <wp:extent cx="2047875" cy="463550"/>
          <wp:effectExtent l="0" t="0" r="0" b="0"/>
          <wp:wrapNone/>
          <wp:docPr id="1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Immagin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4635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681"/>
    <w:multiLevelType w:val="hybridMultilevel"/>
    <w:tmpl w:val="F13E689C"/>
    <w:lvl w:ilvl="0" w:tplc="651C598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80711"/>
    <w:multiLevelType w:val="hybridMultilevel"/>
    <w:tmpl w:val="7A94E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7435E"/>
    <w:multiLevelType w:val="multilevel"/>
    <w:tmpl w:val="822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245CE"/>
    <w:multiLevelType w:val="hybridMultilevel"/>
    <w:tmpl w:val="DB68E58A"/>
    <w:lvl w:ilvl="0" w:tplc="2A649B00">
      <w:numFmt w:val="bullet"/>
      <w:lvlText w:val="-"/>
      <w:lvlJc w:val="left"/>
      <w:pPr>
        <w:ind w:left="1495" w:hanging="360"/>
      </w:pPr>
      <w:rPr>
        <w:rFonts w:ascii="Arial" w:eastAsiaTheme="minorHAnsi" w:hAnsi="Arial" w:cs="Aria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4" w15:restartNumberingAfterBreak="0">
    <w:nsid w:val="0B283BD9"/>
    <w:multiLevelType w:val="hybridMultilevel"/>
    <w:tmpl w:val="7648041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2A45227"/>
    <w:multiLevelType w:val="multilevel"/>
    <w:tmpl w:val="D766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77F82"/>
    <w:multiLevelType w:val="multilevel"/>
    <w:tmpl w:val="E186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D4F86"/>
    <w:multiLevelType w:val="hybridMultilevel"/>
    <w:tmpl w:val="3B78E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536534"/>
    <w:multiLevelType w:val="hybridMultilevel"/>
    <w:tmpl w:val="8EEC8A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0255A6"/>
    <w:multiLevelType w:val="hybridMultilevel"/>
    <w:tmpl w:val="000AE4B6"/>
    <w:lvl w:ilvl="0" w:tplc="62ACDD1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A30545"/>
    <w:multiLevelType w:val="hybridMultilevel"/>
    <w:tmpl w:val="242AA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E2299D"/>
    <w:multiLevelType w:val="multilevel"/>
    <w:tmpl w:val="339C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F5ADE"/>
    <w:multiLevelType w:val="hybridMultilevel"/>
    <w:tmpl w:val="87DA2410"/>
    <w:lvl w:ilvl="0" w:tplc="4E56D36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7A0B13"/>
    <w:multiLevelType w:val="hybridMultilevel"/>
    <w:tmpl w:val="A6EC3F4E"/>
    <w:lvl w:ilvl="0" w:tplc="2CA628C6">
      <w:start w:val="14"/>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E94EE3"/>
    <w:multiLevelType w:val="multilevel"/>
    <w:tmpl w:val="66EABFD0"/>
    <w:lvl w:ilvl="0">
      <w:start w:val="1"/>
      <w:numFmt w:val="bullet"/>
      <w:lvlText w:val=""/>
      <w:lvlJc w:val="left"/>
      <w:pPr>
        <w:tabs>
          <w:tab w:val="num" w:pos="732"/>
        </w:tabs>
        <w:ind w:left="73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04220"/>
    <w:multiLevelType w:val="hybridMultilevel"/>
    <w:tmpl w:val="F77CF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426567"/>
    <w:multiLevelType w:val="hybridMultilevel"/>
    <w:tmpl w:val="C78E4E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4A7D3D"/>
    <w:multiLevelType w:val="hybridMultilevel"/>
    <w:tmpl w:val="E6F4D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BB6E6C"/>
    <w:multiLevelType w:val="multilevel"/>
    <w:tmpl w:val="DAFC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12CF0"/>
    <w:multiLevelType w:val="hybridMultilevel"/>
    <w:tmpl w:val="59C8D856"/>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0" w15:restartNumberingAfterBreak="0">
    <w:nsid w:val="5A1765E1"/>
    <w:multiLevelType w:val="multilevel"/>
    <w:tmpl w:val="499E8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A6C2AB1"/>
    <w:multiLevelType w:val="hybridMultilevel"/>
    <w:tmpl w:val="F4BA196E"/>
    <w:lvl w:ilvl="0" w:tplc="8B48DCC4">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F56D0C"/>
    <w:multiLevelType w:val="multilevel"/>
    <w:tmpl w:val="82EA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B1943"/>
    <w:multiLevelType w:val="hybridMultilevel"/>
    <w:tmpl w:val="BF2EBA32"/>
    <w:lvl w:ilvl="0" w:tplc="947CD3AA">
      <w:numFmt w:val="bullet"/>
      <w:lvlText w:val="-"/>
      <w:lvlJc w:val="left"/>
      <w:pPr>
        <w:ind w:left="720" w:hanging="360"/>
      </w:pPr>
      <w:rPr>
        <w:rFonts w:ascii="Verdana" w:eastAsiaTheme="minorHAnsi" w:hAnsi="Verdana"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1E2B04"/>
    <w:multiLevelType w:val="hybridMultilevel"/>
    <w:tmpl w:val="FDB0E5B8"/>
    <w:lvl w:ilvl="0" w:tplc="8B48DCC4">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8F7038"/>
    <w:multiLevelType w:val="multilevel"/>
    <w:tmpl w:val="8C668A1C"/>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cstheme="minorBidi" w:hint="default"/>
        <w:b/>
      </w:rPr>
    </w:lvl>
    <w:lvl w:ilvl="2">
      <w:start w:val="1"/>
      <w:numFmt w:val="decimal"/>
      <w:isLgl/>
      <w:lvlText w:val="%1.%2.%3."/>
      <w:lvlJc w:val="left"/>
      <w:pPr>
        <w:ind w:left="1080" w:hanging="720"/>
      </w:pPr>
      <w:rPr>
        <w:rFonts w:cstheme="minorBidi" w:hint="default"/>
        <w:b/>
      </w:rPr>
    </w:lvl>
    <w:lvl w:ilvl="3">
      <w:start w:val="1"/>
      <w:numFmt w:val="decimal"/>
      <w:isLgl/>
      <w:lvlText w:val="%1.%2.%3.%4."/>
      <w:lvlJc w:val="left"/>
      <w:pPr>
        <w:ind w:left="1080" w:hanging="720"/>
      </w:pPr>
      <w:rPr>
        <w:rFonts w:cstheme="minorBidi" w:hint="default"/>
        <w:b/>
      </w:rPr>
    </w:lvl>
    <w:lvl w:ilvl="4">
      <w:start w:val="1"/>
      <w:numFmt w:val="decimal"/>
      <w:isLgl/>
      <w:lvlText w:val="%1.%2.%3.%4.%5."/>
      <w:lvlJc w:val="left"/>
      <w:pPr>
        <w:ind w:left="1440" w:hanging="1080"/>
      </w:pPr>
      <w:rPr>
        <w:rFonts w:cstheme="minorBidi" w:hint="default"/>
        <w:b/>
      </w:rPr>
    </w:lvl>
    <w:lvl w:ilvl="5">
      <w:start w:val="1"/>
      <w:numFmt w:val="decimal"/>
      <w:isLgl/>
      <w:lvlText w:val="%1.%2.%3.%4.%5.%6."/>
      <w:lvlJc w:val="left"/>
      <w:pPr>
        <w:ind w:left="1440" w:hanging="1080"/>
      </w:pPr>
      <w:rPr>
        <w:rFonts w:cstheme="minorBidi" w:hint="default"/>
        <w:b/>
      </w:rPr>
    </w:lvl>
    <w:lvl w:ilvl="6">
      <w:start w:val="1"/>
      <w:numFmt w:val="decimal"/>
      <w:isLgl/>
      <w:lvlText w:val="%1.%2.%3.%4.%5.%6.%7."/>
      <w:lvlJc w:val="left"/>
      <w:pPr>
        <w:ind w:left="1800" w:hanging="1440"/>
      </w:pPr>
      <w:rPr>
        <w:rFonts w:cstheme="minorBidi" w:hint="default"/>
        <w:b/>
      </w:rPr>
    </w:lvl>
    <w:lvl w:ilvl="7">
      <w:start w:val="1"/>
      <w:numFmt w:val="decimal"/>
      <w:isLgl/>
      <w:lvlText w:val="%1.%2.%3.%4.%5.%6.%7.%8."/>
      <w:lvlJc w:val="left"/>
      <w:pPr>
        <w:ind w:left="1800" w:hanging="1440"/>
      </w:pPr>
      <w:rPr>
        <w:rFonts w:cstheme="minorBidi" w:hint="default"/>
        <w:b/>
      </w:rPr>
    </w:lvl>
    <w:lvl w:ilvl="8">
      <w:start w:val="1"/>
      <w:numFmt w:val="decimal"/>
      <w:isLgl/>
      <w:lvlText w:val="%1.%2.%3.%4.%5.%6.%7.%8.%9."/>
      <w:lvlJc w:val="left"/>
      <w:pPr>
        <w:ind w:left="2160" w:hanging="1800"/>
      </w:pPr>
      <w:rPr>
        <w:rFonts w:cstheme="minorBidi" w:hint="default"/>
        <w:b/>
      </w:rPr>
    </w:lvl>
  </w:abstractNum>
  <w:abstractNum w:abstractNumId="26" w15:restartNumberingAfterBreak="0">
    <w:nsid w:val="6CD87172"/>
    <w:multiLevelType w:val="hybridMultilevel"/>
    <w:tmpl w:val="CFE4F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C27CB0"/>
    <w:multiLevelType w:val="hybridMultilevel"/>
    <w:tmpl w:val="9CFE5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6A5469"/>
    <w:multiLevelType w:val="multilevel"/>
    <w:tmpl w:val="8C668A1C"/>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cstheme="minorBidi" w:hint="default"/>
        <w:b/>
      </w:rPr>
    </w:lvl>
    <w:lvl w:ilvl="2">
      <w:start w:val="1"/>
      <w:numFmt w:val="decimal"/>
      <w:isLgl/>
      <w:lvlText w:val="%1.%2.%3."/>
      <w:lvlJc w:val="left"/>
      <w:pPr>
        <w:ind w:left="1080" w:hanging="720"/>
      </w:pPr>
      <w:rPr>
        <w:rFonts w:cstheme="minorBidi" w:hint="default"/>
        <w:b/>
      </w:rPr>
    </w:lvl>
    <w:lvl w:ilvl="3">
      <w:start w:val="1"/>
      <w:numFmt w:val="decimal"/>
      <w:isLgl/>
      <w:lvlText w:val="%1.%2.%3.%4."/>
      <w:lvlJc w:val="left"/>
      <w:pPr>
        <w:ind w:left="1080" w:hanging="720"/>
      </w:pPr>
      <w:rPr>
        <w:rFonts w:cstheme="minorBidi" w:hint="default"/>
        <w:b/>
      </w:rPr>
    </w:lvl>
    <w:lvl w:ilvl="4">
      <w:start w:val="1"/>
      <w:numFmt w:val="decimal"/>
      <w:isLgl/>
      <w:lvlText w:val="%1.%2.%3.%4.%5."/>
      <w:lvlJc w:val="left"/>
      <w:pPr>
        <w:ind w:left="1440" w:hanging="1080"/>
      </w:pPr>
      <w:rPr>
        <w:rFonts w:cstheme="minorBidi" w:hint="default"/>
        <w:b/>
      </w:rPr>
    </w:lvl>
    <w:lvl w:ilvl="5">
      <w:start w:val="1"/>
      <w:numFmt w:val="decimal"/>
      <w:isLgl/>
      <w:lvlText w:val="%1.%2.%3.%4.%5.%6."/>
      <w:lvlJc w:val="left"/>
      <w:pPr>
        <w:ind w:left="1440" w:hanging="1080"/>
      </w:pPr>
      <w:rPr>
        <w:rFonts w:cstheme="minorBidi" w:hint="default"/>
        <w:b/>
      </w:rPr>
    </w:lvl>
    <w:lvl w:ilvl="6">
      <w:start w:val="1"/>
      <w:numFmt w:val="decimal"/>
      <w:isLgl/>
      <w:lvlText w:val="%1.%2.%3.%4.%5.%6.%7."/>
      <w:lvlJc w:val="left"/>
      <w:pPr>
        <w:ind w:left="1800" w:hanging="1440"/>
      </w:pPr>
      <w:rPr>
        <w:rFonts w:cstheme="minorBidi" w:hint="default"/>
        <w:b/>
      </w:rPr>
    </w:lvl>
    <w:lvl w:ilvl="7">
      <w:start w:val="1"/>
      <w:numFmt w:val="decimal"/>
      <w:isLgl/>
      <w:lvlText w:val="%1.%2.%3.%4.%5.%6.%7.%8."/>
      <w:lvlJc w:val="left"/>
      <w:pPr>
        <w:ind w:left="1800" w:hanging="1440"/>
      </w:pPr>
      <w:rPr>
        <w:rFonts w:cstheme="minorBidi" w:hint="default"/>
        <w:b/>
      </w:rPr>
    </w:lvl>
    <w:lvl w:ilvl="8">
      <w:start w:val="1"/>
      <w:numFmt w:val="decimal"/>
      <w:isLgl/>
      <w:lvlText w:val="%1.%2.%3.%4.%5.%6.%7.%8.%9."/>
      <w:lvlJc w:val="left"/>
      <w:pPr>
        <w:ind w:left="2160" w:hanging="1800"/>
      </w:pPr>
      <w:rPr>
        <w:rFonts w:cstheme="minorBidi" w:hint="default"/>
        <w:b/>
      </w:rPr>
    </w:lvl>
  </w:abstractNum>
  <w:abstractNum w:abstractNumId="29" w15:restartNumberingAfterBreak="0">
    <w:nsid w:val="70E7129A"/>
    <w:multiLevelType w:val="hybridMultilevel"/>
    <w:tmpl w:val="418C1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D332D2"/>
    <w:multiLevelType w:val="hybridMultilevel"/>
    <w:tmpl w:val="C9461E32"/>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1" w15:restartNumberingAfterBreak="0">
    <w:nsid w:val="74CC788E"/>
    <w:multiLevelType w:val="hybridMultilevel"/>
    <w:tmpl w:val="BDAA933E"/>
    <w:lvl w:ilvl="0" w:tplc="58F885D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406F1E"/>
    <w:multiLevelType w:val="hybridMultilevel"/>
    <w:tmpl w:val="83E8E3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9"/>
  </w:num>
  <w:num w:numId="3">
    <w:abstractNumId w:val="20"/>
  </w:num>
  <w:num w:numId="4">
    <w:abstractNumId w:val="23"/>
  </w:num>
  <w:num w:numId="5">
    <w:abstractNumId w:val="19"/>
  </w:num>
  <w:num w:numId="6">
    <w:abstractNumId w:val="17"/>
  </w:num>
  <w:num w:numId="7">
    <w:abstractNumId w:val="27"/>
  </w:num>
  <w:num w:numId="8">
    <w:abstractNumId w:val="15"/>
  </w:num>
  <w:num w:numId="9">
    <w:abstractNumId w:val="7"/>
  </w:num>
  <w:num w:numId="10">
    <w:abstractNumId w:val="10"/>
  </w:num>
  <w:num w:numId="11">
    <w:abstractNumId w:val="26"/>
  </w:num>
  <w:num w:numId="12">
    <w:abstractNumId w:val="21"/>
  </w:num>
  <w:num w:numId="13">
    <w:abstractNumId w:val="24"/>
  </w:num>
  <w:num w:numId="14">
    <w:abstractNumId w:val="31"/>
  </w:num>
  <w:num w:numId="15">
    <w:abstractNumId w:val="28"/>
  </w:num>
  <w:num w:numId="16">
    <w:abstractNumId w:val="13"/>
  </w:num>
  <w:num w:numId="17">
    <w:abstractNumId w:val="0"/>
  </w:num>
  <w:num w:numId="18">
    <w:abstractNumId w:val="30"/>
  </w:num>
  <w:num w:numId="19">
    <w:abstractNumId w:val="3"/>
  </w:num>
  <w:num w:numId="20">
    <w:abstractNumId w:val="25"/>
  </w:num>
  <w:num w:numId="21">
    <w:abstractNumId w:val="1"/>
  </w:num>
  <w:num w:numId="22">
    <w:abstractNumId w:val="29"/>
  </w:num>
  <w:num w:numId="23">
    <w:abstractNumId w:val="16"/>
  </w:num>
  <w:num w:numId="24">
    <w:abstractNumId w:val="8"/>
  </w:num>
  <w:num w:numId="25">
    <w:abstractNumId w:val="32"/>
  </w:num>
  <w:num w:numId="26">
    <w:abstractNumId w:val="18"/>
  </w:num>
  <w:num w:numId="27">
    <w:abstractNumId w:val="11"/>
  </w:num>
  <w:num w:numId="28">
    <w:abstractNumId w:val="4"/>
  </w:num>
  <w:num w:numId="29">
    <w:abstractNumId w:val="14"/>
  </w:num>
  <w:num w:numId="30">
    <w:abstractNumId w:val="6"/>
  </w:num>
  <w:num w:numId="31">
    <w:abstractNumId w:val="22"/>
  </w:num>
  <w:num w:numId="32">
    <w:abstractNumId w:val="5"/>
  </w:num>
  <w:num w:numId="3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A3"/>
    <w:rsid w:val="00004A46"/>
    <w:rsid w:val="00004DD4"/>
    <w:rsid w:val="00005033"/>
    <w:rsid w:val="00005C62"/>
    <w:rsid w:val="00006AC5"/>
    <w:rsid w:val="00013C4E"/>
    <w:rsid w:val="00013EF3"/>
    <w:rsid w:val="00016297"/>
    <w:rsid w:val="00020E70"/>
    <w:rsid w:val="0002168D"/>
    <w:rsid w:val="00021780"/>
    <w:rsid w:val="000222EC"/>
    <w:rsid w:val="00025E3D"/>
    <w:rsid w:val="00027325"/>
    <w:rsid w:val="0002776B"/>
    <w:rsid w:val="00031D4E"/>
    <w:rsid w:val="00032538"/>
    <w:rsid w:val="00033A0D"/>
    <w:rsid w:val="00037324"/>
    <w:rsid w:val="00037FDD"/>
    <w:rsid w:val="0004719F"/>
    <w:rsid w:val="00047FF0"/>
    <w:rsid w:val="00051E2C"/>
    <w:rsid w:val="00052459"/>
    <w:rsid w:val="000527BC"/>
    <w:rsid w:val="00052CBC"/>
    <w:rsid w:val="00052CEC"/>
    <w:rsid w:val="00055D4D"/>
    <w:rsid w:val="00061CDF"/>
    <w:rsid w:val="00063641"/>
    <w:rsid w:val="00065768"/>
    <w:rsid w:val="00067A59"/>
    <w:rsid w:val="00070DCE"/>
    <w:rsid w:val="00072349"/>
    <w:rsid w:val="00074013"/>
    <w:rsid w:val="000814B4"/>
    <w:rsid w:val="00081B1B"/>
    <w:rsid w:val="00081D7B"/>
    <w:rsid w:val="00081F1F"/>
    <w:rsid w:val="00083BA2"/>
    <w:rsid w:val="0008446D"/>
    <w:rsid w:val="0008594B"/>
    <w:rsid w:val="00085B71"/>
    <w:rsid w:val="0008659D"/>
    <w:rsid w:val="00086E22"/>
    <w:rsid w:val="000878F2"/>
    <w:rsid w:val="000912FB"/>
    <w:rsid w:val="0009277B"/>
    <w:rsid w:val="00092D95"/>
    <w:rsid w:val="00092DE8"/>
    <w:rsid w:val="000A1D0F"/>
    <w:rsid w:val="000A2179"/>
    <w:rsid w:val="000A2E80"/>
    <w:rsid w:val="000A3A77"/>
    <w:rsid w:val="000A499B"/>
    <w:rsid w:val="000A4CD9"/>
    <w:rsid w:val="000A5A15"/>
    <w:rsid w:val="000A5C4B"/>
    <w:rsid w:val="000A6B15"/>
    <w:rsid w:val="000A6ED0"/>
    <w:rsid w:val="000B27A5"/>
    <w:rsid w:val="000B322D"/>
    <w:rsid w:val="000B41F6"/>
    <w:rsid w:val="000B5FA6"/>
    <w:rsid w:val="000B760F"/>
    <w:rsid w:val="000C4650"/>
    <w:rsid w:val="000C7321"/>
    <w:rsid w:val="000D0812"/>
    <w:rsid w:val="000D5C0C"/>
    <w:rsid w:val="000E465E"/>
    <w:rsid w:val="000E4668"/>
    <w:rsid w:val="000E4FEA"/>
    <w:rsid w:val="000E65C8"/>
    <w:rsid w:val="000E7D5E"/>
    <w:rsid w:val="000F314F"/>
    <w:rsid w:val="000F4ED4"/>
    <w:rsid w:val="001002E4"/>
    <w:rsid w:val="00100ABD"/>
    <w:rsid w:val="00103995"/>
    <w:rsid w:val="00103D90"/>
    <w:rsid w:val="00105189"/>
    <w:rsid w:val="00111E13"/>
    <w:rsid w:val="001122B1"/>
    <w:rsid w:val="00113ECB"/>
    <w:rsid w:val="0012361F"/>
    <w:rsid w:val="00123881"/>
    <w:rsid w:val="001251A3"/>
    <w:rsid w:val="001251C8"/>
    <w:rsid w:val="00126D4E"/>
    <w:rsid w:val="00131788"/>
    <w:rsid w:val="00133CE9"/>
    <w:rsid w:val="00135F8A"/>
    <w:rsid w:val="00137B95"/>
    <w:rsid w:val="0014058B"/>
    <w:rsid w:val="001428A6"/>
    <w:rsid w:val="00146587"/>
    <w:rsid w:val="00146D91"/>
    <w:rsid w:val="00146F48"/>
    <w:rsid w:val="00151852"/>
    <w:rsid w:val="00153EB2"/>
    <w:rsid w:val="0015438C"/>
    <w:rsid w:val="00154853"/>
    <w:rsid w:val="00156532"/>
    <w:rsid w:val="001572F9"/>
    <w:rsid w:val="0015746A"/>
    <w:rsid w:val="00157E49"/>
    <w:rsid w:val="001602E3"/>
    <w:rsid w:val="00161304"/>
    <w:rsid w:val="00161613"/>
    <w:rsid w:val="00161671"/>
    <w:rsid w:val="00162955"/>
    <w:rsid w:val="00162B89"/>
    <w:rsid w:val="00163341"/>
    <w:rsid w:val="00164701"/>
    <w:rsid w:val="00164811"/>
    <w:rsid w:val="00166783"/>
    <w:rsid w:val="00166FD8"/>
    <w:rsid w:val="00171F6A"/>
    <w:rsid w:val="001720FC"/>
    <w:rsid w:val="00173A2E"/>
    <w:rsid w:val="0017621F"/>
    <w:rsid w:val="00176FAD"/>
    <w:rsid w:val="00177B9A"/>
    <w:rsid w:val="00183172"/>
    <w:rsid w:val="00185611"/>
    <w:rsid w:val="00185D9C"/>
    <w:rsid w:val="001867AE"/>
    <w:rsid w:val="00186DBB"/>
    <w:rsid w:val="00192516"/>
    <w:rsid w:val="00194CD1"/>
    <w:rsid w:val="00195E39"/>
    <w:rsid w:val="00197E7E"/>
    <w:rsid w:val="001A0098"/>
    <w:rsid w:val="001A083C"/>
    <w:rsid w:val="001A1DFD"/>
    <w:rsid w:val="001A3101"/>
    <w:rsid w:val="001A3DD2"/>
    <w:rsid w:val="001A7B66"/>
    <w:rsid w:val="001B12C6"/>
    <w:rsid w:val="001B12F4"/>
    <w:rsid w:val="001B35FD"/>
    <w:rsid w:val="001B648E"/>
    <w:rsid w:val="001B6574"/>
    <w:rsid w:val="001B6CC3"/>
    <w:rsid w:val="001C15B2"/>
    <w:rsid w:val="001C1939"/>
    <w:rsid w:val="001C1C90"/>
    <w:rsid w:val="001C4212"/>
    <w:rsid w:val="001C4C40"/>
    <w:rsid w:val="001D0E31"/>
    <w:rsid w:val="001D11EE"/>
    <w:rsid w:val="001D4B07"/>
    <w:rsid w:val="001D5207"/>
    <w:rsid w:val="001D62CA"/>
    <w:rsid w:val="001D6405"/>
    <w:rsid w:val="001D6F3D"/>
    <w:rsid w:val="001D752D"/>
    <w:rsid w:val="001E0AF3"/>
    <w:rsid w:val="001E3851"/>
    <w:rsid w:val="001E7D70"/>
    <w:rsid w:val="001F18F8"/>
    <w:rsid w:val="001F58D4"/>
    <w:rsid w:val="001F6B43"/>
    <w:rsid w:val="00202E00"/>
    <w:rsid w:val="0020319C"/>
    <w:rsid w:val="0020681B"/>
    <w:rsid w:val="002123A4"/>
    <w:rsid w:val="002147CD"/>
    <w:rsid w:val="00214B24"/>
    <w:rsid w:val="002171A2"/>
    <w:rsid w:val="00221F4E"/>
    <w:rsid w:val="00223CDB"/>
    <w:rsid w:val="00225216"/>
    <w:rsid w:val="00226741"/>
    <w:rsid w:val="00226E9A"/>
    <w:rsid w:val="00227D0D"/>
    <w:rsid w:val="00230240"/>
    <w:rsid w:val="00230520"/>
    <w:rsid w:val="00232511"/>
    <w:rsid w:val="00233E7B"/>
    <w:rsid w:val="00244249"/>
    <w:rsid w:val="002509B5"/>
    <w:rsid w:val="00250B79"/>
    <w:rsid w:val="0025143F"/>
    <w:rsid w:val="00252D62"/>
    <w:rsid w:val="00253AE7"/>
    <w:rsid w:val="00254161"/>
    <w:rsid w:val="0026150F"/>
    <w:rsid w:val="00261C9F"/>
    <w:rsid w:val="00261E56"/>
    <w:rsid w:val="00261E68"/>
    <w:rsid w:val="002635DE"/>
    <w:rsid w:val="002655A1"/>
    <w:rsid w:val="002677D9"/>
    <w:rsid w:val="00270847"/>
    <w:rsid w:val="0027446B"/>
    <w:rsid w:val="00281590"/>
    <w:rsid w:val="00283210"/>
    <w:rsid w:val="00283E1B"/>
    <w:rsid w:val="002848EC"/>
    <w:rsid w:val="002849BB"/>
    <w:rsid w:val="0028578B"/>
    <w:rsid w:val="00290A6F"/>
    <w:rsid w:val="00290BD6"/>
    <w:rsid w:val="00297CA5"/>
    <w:rsid w:val="00297D83"/>
    <w:rsid w:val="002A1047"/>
    <w:rsid w:val="002A2635"/>
    <w:rsid w:val="002A34FD"/>
    <w:rsid w:val="002A5709"/>
    <w:rsid w:val="002A72C5"/>
    <w:rsid w:val="002A741D"/>
    <w:rsid w:val="002A75E9"/>
    <w:rsid w:val="002B1436"/>
    <w:rsid w:val="002B585A"/>
    <w:rsid w:val="002B6E00"/>
    <w:rsid w:val="002C4D8A"/>
    <w:rsid w:val="002C535A"/>
    <w:rsid w:val="002D00E3"/>
    <w:rsid w:val="002D0C36"/>
    <w:rsid w:val="002D0F7F"/>
    <w:rsid w:val="002D59A7"/>
    <w:rsid w:val="002D5A29"/>
    <w:rsid w:val="002D636A"/>
    <w:rsid w:val="002E16B7"/>
    <w:rsid w:val="002E2368"/>
    <w:rsid w:val="002E374C"/>
    <w:rsid w:val="002E5858"/>
    <w:rsid w:val="002E5D54"/>
    <w:rsid w:val="002F1F14"/>
    <w:rsid w:val="002F2FB7"/>
    <w:rsid w:val="002F3CFC"/>
    <w:rsid w:val="002F3E3C"/>
    <w:rsid w:val="002F5BB1"/>
    <w:rsid w:val="002F7468"/>
    <w:rsid w:val="002F7506"/>
    <w:rsid w:val="0030059D"/>
    <w:rsid w:val="003013E3"/>
    <w:rsid w:val="00301701"/>
    <w:rsid w:val="00303FE0"/>
    <w:rsid w:val="0030524D"/>
    <w:rsid w:val="00307894"/>
    <w:rsid w:val="00307FEC"/>
    <w:rsid w:val="00310924"/>
    <w:rsid w:val="00312C1F"/>
    <w:rsid w:val="003155A0"/>
    <w:rsid w:val="00315EFF"/>
    <w:rsid w:val="00316DA1"/>
    <w:rsid w:val="0031746F"/>
    <w:rsid w:val="003207A3"/>
    <w:rsid w:val="003301D7"/>
    <w:rsid w:val="00330642"/>
    <w:rsid w:val="00330C4F"/>
    <w:rsid w:val="00332B79"/>
    <w:rsid w:val="00333613"/>
    <w:rsid w:val="003336A2"/>
    <w:rsid w:val="0033620D"/>
    <w:rsid w:val="00336A4C"/>
    <w:rsid w:val="00336CD2"/>
    <w:rsid w:val="0034031F"/>
    <w:rsid w:val="003407E0"/>
    <w:rsid w:val="003409A3"/>
    <w:rsid w:val="003452EC"/>
    <w:rsid w:val="00346975"/>
    <w:rsid w:val="00346F50"/>
    <w:rsid w:val="0034709B"/>
    <w:rsid w:val="003472C1"/>
    <w:rsid w:val="003511AA"/>
    <w:rsid w:val="0035154C"/>
    <w:rsid w:val="00354BA5"/>
    <w:rsid w:val="003556EF"/>
    <w:rsid w:val="0035606C"/>
    <w:rsid w:val="003573D5"/>
    <w:rsid w:val="00357D3A"/>
    <w:rsid w:val="00360125"/>
    <w:rsid w:val="00362954"/>
    <w:rsid w:val="003650DA"/>
    <w:rsid w:val="003652CC"/>
    <w:rsid w:val="00365429"/>
    <w:rsid w:val="003662C1"/>
    <w:rsid w:val="0037042F"/>
    <w:rsid w:val="0037136D"/>
    <w:rsid w:val="0037316C"/>
    <w:rsid w:val="003768F4"/>
    <w:rsid w:val="003806D7"/>
    <w:rsid w:val="0038489E"/>
    <w:rsid w:val="00384BB6"/>
    <w:rsid w:val="0038522A"/>
    <w:rsid w:val="00386A7B"/>
    <w:rsid w:val="003906D5"/>
    <w:rsid w:val="0039617D"/>
    <w:rsid w:val="003A0D2A"/>
    <w:rsid w:val="003A2848"/>
    <w:rsid w:val="003A35D6"/>
    <w:rsid w:val="003A4BB5"/>
    <w:rsid w:val="003A538B"/>
    <w:rsid w:val="003A5BC2"/>
    <w:rsid w:val="003B0206"/>
    <w:rsid w:val="003B0D27"/>
    <w:rsid w:val="003B27D0"/>
    <w:rsid w:val="003B2C33"/>
    <w:rsid w:val="003B40D2"/>
    <w:rsid w:val="003B4AB2"/>
    <w:rsid w:val="003B51BE"/>
    <w:rsid w:val="003B577F"/>
    <w:rsid w:val="003B6274"/>
    <w:rsid w:val="003B627A"/>
    <w:rsid w:val="003B7946"/>
    <w:rsid w:val="003C0602"/>
    <w:rsid w:val="003C1B67"/>
    <w:rsid w:val="003C2A1F"/>
    <w:rsid w:val="003C31A7"/>
    <w:rsid w:val="003C3D5D"/>
    <w:rsid w:val="003C3E8A"/>
    <w:rsid w:val="003C5F92"/>
    <w:rsid w:val="003C62E1"/>
    <w:rsid w:val="003C749A"/>
    <w:rsid w:val="003D295B"/>
    <w:rsid w:val="003D382E"/>
    <w:rsid w:val="003D486B"/>
    <w:rsid w:val="003D6504"/>
    <w:rsid w:val="003D68E6"/>
    <w:rsid w:val="003E01EE"/>
    <w:rsid w:val="003E06EA"/>
    <w:rsid w:val="003E17F9"/>
    <w:rsid w:val="003E2CC7"/>
    <w:rsid w:val="003E511A"/>
    <w:rsid w:val="003E55ED"/>
    <w:rsid w:val="003E56BD"/>
    <w:rsid w:val="003E572D"/>
    <w:rsid w:val="003E7D89"/>
    <w:rsid w:val="003F090D"/>
    <w:rsid w:val="003F1F3E"/>
    <w:rsid w:val="003F389C"/>
    <w:rsid w:val="003F5102"/>
    <w:rsid w:val="003F63D6"/>
    <w:rsid w:val="003F6D6B"/>
    <w:rsid w:val="004004F5"/>
    <w:rsid w:val="00400BA0"/>
    <w:rsid w:val="00403930"/>
    <w:rsid w:val="004072F5"/>
    <w:rsid w:val="00411D85"/>
    <w:rsid w:val="00411E68"/>
    <w:rsid w:val="00412B1E"/>
    <w:rsid w:val="004136DC"/>
    <w:rsid w:val="0041468A"/>
    <w:rsid w:val="004147D4"/>
    <w:rsid w:val="00416BFA"/>
    <w:rsid w:val="004170C3"/>
    <w:rsid w:val="00420028"/>
    <w:rsid w:val="004211CD"/>
    <w:rsid w:val="00422EAB"/>
    <w:rsid w:val="00425529"/>
    <w:rsid w:val="00425548"/>
    <w:rsid w:val="004262B3"/>
    <w:rsid w:val="00426446"/>
    <w:rsid w:val="00431E14"/>
    <w:rsid w:val="00432E57"/>
    <w:rsid w:val="00435FAC"/>
    <w:rsid w:val="004364AC"/>
    <w:rsid w:val="00436545"/>
    <w:rsid w:val="004372D8"/>
    <w:rsid w:val="004373A0"/>
    <w:rsid w:val="004373B0"/>
    <w:rsid w:val="00441B2A"/>
    <w:rsid w:val="00442487"/>
    <w:rsid w:val="00445AFB"/>
    <w:rsid w:val="00445C19"/>
    <w:rsid w:val="00446A67"/>
    <w:rsid w:val="00452E9F"/>
    <w:rsid w:val="00453DE4"/>
    <w:rsid w:val="00454856"/>
    <w:rsid w:val="00464C85"/>
    <w:rsid w:val="0046610A"/>
    <w:rsid w:val="00473114"/>
    <w:rsid w:val="00474C02"/>
    <w:rsid w:val="0047560C"/>
    <w:rsid w:val="004765A2"/>
    <w:rsid w:val="00480EFC"/>
    <w:rsid w:val="0048195C"/>
    <w:rsid w:val="00491767"/>
    <w:rsid w:val="00491DD7"/>
    <w:rsid w:val="00492010"/>
    <w:rsid w:val="00494D62"/>
    <w:rsid w:val="0049761E"/>
    <w:rsid w:val="004A008D"/>
    <w:rsid w:val="004A3AF5"/>
    <w:rsid w:val="004A5CB8"/>
    <w:rsid w:val="004A7003"/>
    <w:rsid w:val="004B1B78"/>
    <w:rsid w:val="004B1E44"/>
    <w:rsid w:val="004B25B7"/>
    <w:rsid w:val="004B30D0"/>
    <w:rsid w:val="004B5B3E"/>
    <w:rsid w:val="004B6C86"/>
    <w:rsid w:val="004B782D"/>
    <w:rsid w:val="004B7E4F"/>
    <w:rsid w:val="004B7EEE"/>
    <w:rsid w:val="004C0CDF"/>
    <w:rsid w:val="004C10D6"/>
    <w:rsid w:val="004C12AF"/>
    <w:rsid w:val="004C3373"/>
    <w:rsid w:val="004C4BEB"/>
    <w:rsid w:val="004C67E7"/>
    <w:rsid w:val="004C7872"/>
    <w:rsid w:val="004D3477"/>
    <w:rsid w:val="004D3876"/>
    <w:rsid w:val="004D3ADC"/>
    <w:rsid w:val="004E1F19"/>
    <w:rsid w:val="004E53BB"/>
    <w:rsid w:val="004E6D1C"/>
    <w:rsid w:val="004E73D0"/>
    <w:rsid w:val="004F30A0"/>
    <w:rsid w:val="004F3109"/>
    <w:rsid w:val="004F5735"/>
    <w:rsid w:val="00500A55"/>
    <w:rsid w:val="0050167D"/>
    <w:rsid w:val="00505974"/>
    <w:rsid w:val="00507EEF"/>
    <w:rsid w:val="0051014F"/>
    <w:rsid w:val="0051142B"/>
    <w:rsid w:val="00514058"/>
    <w:rsid w:val="00514122"/>
    <w:rsid w:val="005215E0"/>
    <w:rsid w:val="0052187A"/>
    <w:rsid w:val="005218FF"/>
    <w:rsid w:val="005233C1"/>
    <w:rsid w:val="00523413"/>
    <w:rsid w:val="00523424"/>
    <w:rsid w:val="005235E5"/>
    <w:rsid w:val="005241D5"/>
    <w:rsid w:val="00524FEA"/>
    <w:rsid w:val="00525ECE"/>
    <w:rsid w:val="00527FC3"/>
    <w:rsid w:val="00530730"/>
    <w:rsid w:val="00530CF2"/>
    <w:rsid w:val="0053245D"/>
    <w:rsid w:val="0053485D"/>
    <w:rsid w:val="0053548E"/>
    <w:rsid w:val="0054347E"/>
    <w:rsid w:val="005439E9"/>
    <w:rsid w:val="00545359"/>
    <w:rsid w:val="00546499"/>
    <w:rsid w:val="0054774E"/>
    <w:rsid w:val="00550F41"/>
    <w:rsid w:val="00551C35"/>
    <w:rsid w:val="00553691"/>
    <w:rsid w:val="00554B93"/>
    <w:rsid w:val="0055527C"/>
    <w:rsid w:val="00557E43"/>
    <w:rsid w:val="0056032A"/>
    <w:rsid w:val="00562162"/>
    <w:rsid w:val="005649FE"/>
    <w:rsid w:val="00567825"/>
    <w:rsid w:val="0057160E"/>
    <w:rsid w:val="00571864"/>
    <w:rsid w:val="00572F8D"/>
    <w:rsid w:val="00573544"/>
    <w:rsid w:val="0057745E"/>
    <w:rsid w:val="00580083"/>
    <w:rsid w:val="00580842"/>
    <w:rsid w:val="00580C9F"/>
    <w:rsid w:val="0058139E"/>
    <w:rsid w:val="00582749"/>
    <w:rsid w:val="0058332C"/>
    <w:rsid w:val="0058493A"/>
    <w:rsid w:val="005859BB"/>
    <w:rsid w:val="005873B7"/>
    <w:rsid w:val="00590C26"/>
    <w:rsid w:val="00592FB7"/>
    <w:rsid w:val="005957D3"/>
    <w:rsid w:val="005959A0"/>
    <w:rsid w:val="005A0E71"/>
    <w:rsid w:val="005A124D"/>
    <w:rsid w:val="005A1AF2"/>
    <w:rsid w:val="005A3ECF"/>
    <w:rsid w:val="005A414C"/>
    <w:rsid w:val="005A5BFA"/>
    <w:rsid w:val="005A7DB6"/>
    <w:rsid w:val="005B16CA"/>
    <w:rsid w:val="005B47DD"/>
    <w:rsid w:val="005B492F"/>
    <w:rsid w:val="005B5FBE"/>
    <w:rsid w:val="005C3818"/>
    <w:rsid w:val="005C3CDD"/>
    <w:rsid w:val="005C4229"/>
    <w:rsid w:val="005C5F18"/>
    <w:rsid w:val="005C6588"/>
    <w:rsid w:val="005D1414"/>
    <w:rsid w:val="005D17BA"/>
    <w:rsid w:val="005D229F"/>
    <w:rsid w:val="005D2507"/>
    <w:rsid w:val="005D295D"/>
    <w:rsid w:val="005D2A4A"/>
    <w:rsid w:val="005D2FBB"/>
    <w:rsid w:val="005D4092"/>
    <w:rsid w:val="005D4535"/>
    <w:rsid w:val="005D66CE"/>
    <w:rsid w:val="005D739E"/>
    <w:rsid w:val="005E15AC"/>
    <w:rsid w:val="005E3060"/>
    <w:rsid w:val="005E3BB8"/>
    <w:rsid w:val="005E4694"/>
    <w:rsid w:val="005E4E41"/>
    <w:rsid w:val="005E60D4"/>
    <w:rsid w:val="005F1233"/>
    <w:rsid w:val="005F176C"/>
    <w:rsid w:val="005F2140"/>
    <w:rsid w:val="005F27E5"/>
    <w:rsid w:val="00600787"/>
    <w:rsid w:val="00604374"/>
    <w:rsid w:val="00605D01"/>
    <w:rsid w:val="00612620"/>
    <w:rsid w:val="00615144"/>
    <w:rsid w:val="0062122C"/>
    <w:rsid w:val="0062323A"/>
    <w:rsid w:val="00631171"/>
    <w:rsid w:val="006341CA"/>
    <w:rsid w:val="006356B9"/>
    <w:rsid w:val="00635824"/>
    <w:rsid w:val="00636BCA"/>
    <w:rsid w:val="00637BE3"/>
    <w:rsid w:val="00640E66"/>
    <w:rsid w:val="00647583"/>
    <w:rsid w:val="00652058"/>
    <w:rsid w:val="006534F5"/>
    <w:rsid w:val="00654F72"/>
    <w:rsid w:val="006564A1"/>
    <w:rsid w:val="00656BCC"/>
    <w:rsid w:val="006607E5"/>
    <w:rsid w:val="006615C6"/>
    <w:rsid w:val="00661CE6"/>
    <w:rsid w:val="00662784"/>
    <w:rsid w:val="00662FD8"/>
    <w:rsid w:val="0066324F"/>
    <w:rsid w:val="00665243"/>
    <w:rsid w:val="0066582E"/>
    <w:rsid w:val="006678F9"/>
    <w:rsid w:val="00667F5C"/>
    <w:rsid w:val="0067070B"/>
    <w:rsid w:val="006736F7"/>
    <w:rsid w:val="00673840"/>
    <w:rsid w:val="006738B5"/>
    <w:rsid w:val="00680073"/>
    <w:rsid w:val="006810E2"/>
    <w:rsid w:val="00684271"/>
    <w:rsid w:val="006857BA"/>
    <w:rsid w:val="006861E4"/>
    <w:rsid w:val="00691C3C"/>
    <w:rsid w:val="00693F10"/>
    <w:rsid w:val="00694B05"/>
    <w:rsid w:val="0069618E"/>
    <w:rsid w:val="00696655"/>
    <w:rsid w:val="00697826"/>
    <w:rsid w:val="006A0AF1"/>
    <w:rsid w:val="006A2326"/>
    <w:rsid w:val="006A5C95"/>
    <w:rsid w:val="006A6E80"/>
    <w:rsid w:val="006A6F6B"/>
    <w:rsid w:val="006B1305"/>
    <w:rsid w:val="006B1EFB"/>
    <w:rsid w:val="006B2B70"/>
    <w:rsid w:val="006B3188"/>
    <w:rsid w:val="006B32D7"/>
    <w:rsid w:val="006B52ED"/>
    <w:rsid w:val="006C0485"/>
    <w:rsid w:val="006C221D"/>
    <w:rsid w:val="006C39F6"/>
    <w:rsid w:val="006C777B"/>
    <w:rsid w:val="006C7DA8"/>
    <w:rsid w:val="006D3798"/>
    <w:rsid w:val="006D45A9"/>
    <w:rsid w:val="006D54E4"/>
    <w:rsid w:val="006D5CBE"/>
    <w:rsid w:val="006D6BE7"/>
    <w:rsid w:val="006D7E22"/>
    <w:rsid w:val="006E03AC"/>
    <w:rsid w:val="006E11B7"/>
    <w:rsid w:val="006E43EA"/>
    <w:rsid w:val="006E7217"/>
    <w:rsid w:val="006F226B"/>
    <w:rsid w:val="00703384"/>
    <w:rsid w:val="007039B2"/>
    <w:rsid w:val="00705C3A"/>
    <w:rsid w:val="00706521"/>
    <w:rsid w:val="00710290"/>
    <w:rsid w:val="00712481"/>
    <w:rsid w:val="00715CA3"/>
    <w:rsid w:val="00716A41"/>
    <w:rsid w:val="0071734F"/>
    <w:rsid w:val="007205DD"/>
    <w:rsid w:val="00720F40"/>
    <w:rsid w:val="00721161"/>
    <w:rsid w:val="00722FE6"/>
    <w:rsid w:val="00724460"/>
    <w:rsid w:val="00724784"/>
    <w:rsid w:val="00730532"/>
    <w:rsid w:val="00732C9E"/>
    <w:rsid w:val="00733509"/>
    <w:rsid w:val="00740B1D"/>
    <w:rsid w:val="00740BBE"/>
    <w:rsid w:val="00741EB4"/>
    <w:rsid w:val="00743E7A"/>
    <w:rsid w:val="00747E37"/>
    <w:rsid w:val="007519D3"/>
    <w:rsid w:val="007521FA"/>
    <w:rsid w:val="007560FD"/>
    <w:rsid w:val="00762350"/>
    <w:rsid w:val="00763BC1"/>
    <w:rsid w:val="00766881"/>
    <w:rsid w:val="007672AF"/>
    <w:rsid w:val="00770763"/>
    <w:rsid w:val="00770F4A"/>
    <w:rsid w:val="00774FF1"/>
    <w:rsid w:val="00775830"/>
    <w:rsid w:val="007765E0"/>
    <w:rsid w:val="0077699C"/>
    <w:rsid w:val="00781081"/>
    <w:rsid w:val="00781EC4"/>
    <w:rsid w:val="007824E6"/>
    <w:rsid w:val="00785A64"/>
    <w:rsid w:val="00790FBA"/>
    <w:rsid w:val="0079149E"/>
    <w:rsid w:val="00794244"/>
    <w:rsid w:val="0079547D"/>
    <w:rsid w:val="007A2D2F"/>
    <w:rsid w:val="007A30B5"/>
    <w:rsid w:val="007A4E63"/>
    <w:rsid w:val="007A615A"/>
    <w:rsid w:val="007B1ABA"/>
    <w:rsid w:val="007B2A01"/>
    <w:rsid w:val="007B416F"/>
    <w:rsid w:val="007B6D8A"/>
    <w:rsid w:val="007B6D9F"/>
    <w:rsid w:val="007B76C8"/>
    <w:rsid w:val="007C344A"/>
    <w:rsid w:val="007C4E75"/>
    <w:rsid w:val="007C6514"/>
    <w:rsid w:val="007C68EE"/>
    <w:rsid w:val="007D256C"/>
    <w:rsid w:val="007D2F91"/>
    <w:rsid w:val="007D367C"/>
    <w:rsid w:val="007D3930"/>
    <w:rsid w:val="007D798F"/>
    <w:rsid w:val="007E0C52"/>
    <w:rsid w:val="007E51B1"/>
    <w:rsid w:val="007E7310"/>
    <w:rsid w:val="007F2DFE"/>
    <w:rsid w:val="007F329B"/>
    <w:rsid w:val="007F4C06"/>
    <w:rsid w:val="007F5623"/>
    <w:rsid w:val="007F7880"/>
    <w:rsid w:val="008043A1"/>
    <w:rsid w:val="00806ACD"/>
    <w:rsid w:val="00806C21"/>
    <w:rsid w:val="008141C4"/>
    <w:rsid w:val="008146CA"/>
    <w:rsid w:val="00815DE8"/>
    <w:rsid w:val="008167C4"/>
    <w:rsid w:val="0081752B"/>
    <w:rsid w:val="00820AD5"/>
    <w:rsid w:val="008221DD"/>
    <w:rsid w:val="00823D58"/>
    <w:rsid w:val="00825BD1"/>
    <w:rsid w:val="008329D8"/>
    <w:rsid w:val="00835306"/>
    <w:rsid w:val="008368D2"/>
    <w:rsid w:val="00837485"/>
    <w:rsid w:val="0084705E"/>
    <w:rsid w:val="008525EC"/>
    <w:rsid w:val="008531FA"/>
    <w:rsid w:val="008536C9"/>
    <w:rsid w:val="0085455B"/>
    <w:rsid w:val="00854B19"/>
    <w:rsid w:val="0085626F"/>
    <w:rsid w:val="00856939"/>
    <w:rsid w:val="00856C9E"/>
    <w:rsid w:val="00860140"/>
    <w:rsid w:val="008627E7"/>
    <w:rsid w:val="00864085"/>
    <w:rsid w:val="00864134"/>
    <w:rsid w:val="00864572"/>
    <w:rsid w:val="00871F7D"/>
    <w:rsid w:val="00873EC8"/>
    <w:rsid w:val="008743B9"/>
    <w:rsid w:val="00884220"/>
    <w:rsid w:val="00887032"/>
    <w:rsid w:val="008877F4"/>
    <w:rsid w:val="00890188"/>
    <w:rsid w:val="00891670"/>
    <w:rsid w:val="0089316C"/>
    <w:rsid w:val="00893456"/>
    <w:rsid w:val="008943FF"/>
    <w:rsid w:val="00894C7F"/>
    <w:rsid w:val="00895FAB"/>
    <w:rsid w:val="008971C4"/>
    <w:rsid w:val="00897749"/>
    <w:rsid w:val="00897B77"/>
    <w:rsid w:val="00897C3F"/>
    <w:rsid w:val="00897D14"/>
    <w:rsid w:val="00897EB2"/>
    <w:rsid w:val="008A0E91"/>
    <w:rsid w:val="008A1EBA"/>
    <w:rsid w:val="008A36E9"/>
    <w:rsid w:val="008A5957"/>
    <w:rsid w:val="008A650D"/>
    <w:rsid w:val="008A79E8"/>
    <w:rsid w:val="008A7CD9"/>
    <w:rsid w:val="008B4007"/>
    <w:rsid w:val="008B564A"/>
    <w:rsid w:val="008B69E4"/>
    <w:rsid w:val="008B6EBC"/>
    <w:rsid w:val="008B7834"/>
    <w:rsid w:val="008C1CDC"/>
    <w:rsid w:val="008C2437"/>
    <w:rsid w:val="008C4116"/>
    <w:rsid w:val="008C563C"/>
    <w:rsid w:val="008C587D"/>
    <w:rsid w:val="008C67B0"/>
    <w:rsid w:val="008C7780"/>
    <w:rsid w:val="008D15EA"/>
    <w:rsid w:val="008D2B05"/>
    <w:rsid w:val="008D2B94"/>
    <w:rsid w:val="008D366B"/>
    <w:rsid w:val="008D4120"/>
    <w:rsid w:val="008D563B"/>
    <w:rsid w:val="008D716A"/>
    <w:rsid w:val="008E001D"/>
    <w:rsid w:val="008E02AB"/>
    <w:rsid w:val="008E17BA"/>
    <w:rsid w:val="008E381B"/>
    <w:rsid w:val="008E436A"/>
    <w:rsid w:val="008E4564"/>
    <w:rsid w:val="008E5B4A"/>
    <w:rsid w:val="008E6648"/>
    <w:rsid w:val="008E6DD0"/>
    <w:rsid w:val="008E70DF"/>
    <w:rsid w:val="008E72D3"/>
    <w:rsid w:val="008E75A7"/>
    <w:rsid w:val="008F022D"/>
    <w:rsid w:val="008F2025"/>
    <w:rsid w:val="008F2826"/>
    <w:rsid w:val="008F2E3D"/>
    <w:rsid w:val="008F4102"/>
    <w:rsid w:val="008F47A0"/>
    <w:rsid w:val="008F489F"/>
    <w:rsid w:val="008F4F7D"/>
    <w:rsid w:val="008F5901"/>
    <w:rsid w:val="008F6571"/>
    <w:rsid w:val="00900AE6"/>
    <w:rsid w:val="00900BB8"/>
    <w:rsid w:val="00901BBB"/>
    <w:rsid w:val="00902816"/>
    <w:rsid w:val="00905729"/>
    <w:rsid w:val="00907B28"/>
    <w:rsid w:val="00911443"/>
    <w:rsid w:val="009134B2"/>
    <w:rsid w:val="00913E0D"/>
    <w:rsid w:val="00917D0D"/>
    <w:rsid w:val="00917E98"/>
    <w:rsid w:val="00920006"/>
    <w:rsid w:val="0092097F"/>
    <w:rsid w:val="00920A22"/>
    <w:rsid w:val="00924387"/>
    <w:rsid w:val="0092586C"/>
    <w:rsid w:val="00930875"/>
    <w:rsid w:val="00931355"/>
    <w:rsid w:val="0093300B"/>
    <w:rsid w:val="00935735"/>
    <w:rsid w:val="00940BB4"/>
    <w:rsid w:val="00940DDF"/>
    <w:rsid w:val="00952DC8"/>
    <w:rsid w:val="00952FBE"/>
    <w:rsid w:val="00955693"/>
    <w:rsid w:val="009559D5"/>
    <w:rsid w:val="00955B53"/>
    <w:rsid w:val="00955DBD"/>
    <w:rsid w:val="009560C7"/>
    <w:rsid w:val="0095668C"/>
    <w:rsid w:val="009605AF"/>
    <w:rsid w:val="00960A18"/>
    <w:rsid w:val="009619F5"/>
    <w:rsid w:val="00961E89"/>
    <w:rsid w:val="00963072"/>
    <w:rsid w:val="0096412D"/>
    <w:rsid w:val="00967CF4"/>
    <w:rsid w:val="00970A9A"/>
    <w:rsid w:val="0097395C"/>
    <w:rsid w:val="00973CDA"/>
    <w:rsid w:val="00973F1D"/>
    <w:rsid w:val="009740B5"/>
    <w:rsid w:val="00974F1F"/>
    <w:rsid w:val="00975D99"/>
    <w:rsid w:val="00976A31"/>
    <w:rsid w:val="0097722F"/>
    <w:rsid w:val="00980655"/>
    <w:rsid w:val="00980CF8"/>
    <w:rsid w:val="00981AFB"/>
    <w:rsid w:val="00984FD1"/>
    <w:rsid w:val="009851FD"/>
    <w:rsid w:val="009879A5"/>
    <w:rsid w:val="00992A74"/>
    <w:rsid w:val="009A0B5B"/>
    <w:rsid w:val="009A1C8C"/>
    <w:rsid w:val="009A7A4E"/>
    <w:rsid w:val="009B1DE3"/>
    <w:rsid w:val="009B2D72"/>
    <w:rsid w:val="009B3D9F"/>
    <w:rsid w:val="009B4177"/>
    <w:rsid w:val="009C046C"/>
    <w:rsid w:val="009C2108"/>
    <w:rsid w:val="009C24AB"/>
    <w:rsid w:val="009C4DF6"/>
    <w:rsid w:val="009C52D4"/>
    <w:rsid w:val="009C748B"/>
    <w:rsid w:val="009D1B64"/>
    <w:rsid w:val="009D47A4"/>
    <w:rsid w:val="009D71CE"/>
    <w:rsid w:val="009E0641"/>
    <w:rsid w:val="009F1E4B"/>
    <w:rsid w:val="009F2C44"/>
    <w:rsid w:val="009F40C2"/>
    <w:rsid w:val="009F43BC"/>
    <w:rsid w:val="009F5487"/>
    <w:rsid w:val="009F5792"/>
    <w:rsid w:val="00A104B5"/>
    <w:rsid w:val="00A105B1"/>
    <w:rsid w:val="00A11C6A"/>
    <w:rsid w:val="00A141B5"/>
    <w:rsid w:val="00A14ECC"/>
    <w:rsid w:val="00A14FCA"/>
    <w:rsid w:val="00A1751A"/>
    <w:rsid w:val="00A179C2"/>
    <w:rsid w:val="00A17DAB"/>
    <w:rsid w:val="00A21732"/>
    <w:rsid w:val="00A237B9"/>
    <w:rsid w:val="00A24987"/>
    <w:rsid w:val="00A302EE"/>
    <w:rsid w:val="00A3039D"/>
    <w:rsid w:val="00A31FD3"/>
    <w:rsid w:val="00A33D03"/>
    <w:rsid w:val="00A3673A"/>
    <w:rsid w:val="00A37A29"/>
    <w:rsid w:val="00A37BBD"/>
    <w:rsid w:val="00A40002"/>
    <w:rsid w:val="00A41476"/>
    <w:rsid w:val="00A41D36"/>
    <w:rsid w:val="00A44D29"/>
    <w:rsid w:val="00A466EB"/>
    <w:rsid w:val="00A46954"/>
    <w:rsid w:val="00A50FCD"/>
    <w:rsid w:val="00A526C5"/>
    <w:rsid w:val="00A5338F"/>
    <w:rsid w:val="00A55FFD"/>
    <w:rsid w:val="00A56503"/>
    <w:rsid w:val="00A56B11"/>
    <w:rsid w:val="00A60C9D"/>
    <w:rsid w:val="00A61E44"/>
    <w:rsid w:val="00A62FA2"/>
    <w:rsid w:val="00A6418A"/>
    <w:rsid w:val="00A707B2"/>
    <w:rsid w:val="00A708E4"/>
    <w:rsid w:val="00A712A1"/>
    <w:rsid w:val="00A7175C"/>
    <w:rsid w:val="00A719A3"/>
    <w:rsid w:val="00A71A9A"/>
    <w:rsid w:val="00A724B0"/>
    <w:rsid w:val="00A74550"/>
    <w:rsid w:val="00A75016"/>
    <w:rsid w:val="00A751FC"/>
    <w:rsid w:val="00A77506"/>
    <w:rsid w:val="00A77B3B"/>
    <w:rsid w:val="00A8072E"/>
    <w:rsid w:val="00A80F66"/>
    <w:rsid w:val="00A81328"/>
    <w:rsid w:val="00A81E86"/>
    <w:rsid w:val="00A834E3"/>
    <w:rsid w:val="00A8383D"/>
    <w:rsid w:val="00A865BB"/>
    <w:rsid w:val="00A8797D"/>
    <w:rsid w:val="00A90498"/>
    <w:rsid w:val="00A9130B"/>
    <w:rsid w:val="00A92C08"/>
    <w:rsid w:val="00A92F48"/>
    <w:rsid w:val="00A945A6"/>
    <w:rsid w:val="00A948EE"/>
    <w:rsid w:val="00A95D9F"/>
    <w:rsid w:val="00A967BE"/>
    <w:rsid w:val="00A9732F"/>
    <w:rsid w:val="00AA08A6"/>
    <w:rsid w:val="00AA1B60"/>
    <w:rsid w:val="00AA1BD4"/>
    <w:rsid w:val="00AA2ABC"/>
    <w:rsid w:val="00AA32D7"/>
    <w:rsid w:val="00AA42DF"/>
    <w:rsid w:val="00AA4995"/>
    <w:rsid w:val="00AA4C58"/>
    <w:rsid w:val="00AA4EC3"/>
    <w:rsid w:val="00AA7474"/>
    <w:rsid w:val="00AA7808"/>
    <w:rsid w:val="00AB2F5F"/>
    <w:rsid w:val="00AB4493"/>
    <w:rsid w:val="00AB5896"/>
    <w:rsid w:val="00AB5900"/>
    <w:rsid w:val="00AC12C7"/>
    <w:rsid w:val="00AC2076"/>
    <w:rsid w:val="00AC38C3"/>
    <w:rsid w:val="00AC3CD4"/>
    <w:rsid w:val="00AC3D4F"/>
    <w:rsid w:val="00AC5671"/>
    <w:rsid w:val="00AC6519"/>
    <w:rsid w:val="00AC68E4"/>
    <w:rsid w:val="00AD0EF2"/>
    <w:rsid w:val="00AD18C2"/>
    <w:rsid w:val="00AD2509"/>
    <w:rsid w:val="00AD27E1"/>
    <w:rsid w:val="00AD3FF9"/>
    <w:rsid w:val="00AD5642"/>
    <w:rsid w:val="00AD66C6"/>
    <w:rsid w:val="00AD7BD9"/>
    <w:rsid w:val="00AE1F22"/>
    <w:rsid w:val="00AE3F70"/>
    <w:rsid w:val="00AE5A61"/>
    <w:rsid w:val="00AE6D60"/>
    <w:rsid w:val="00AE7A52"/>
    <w:rsid w:val="00AF0CC4"/>
    <w:rsid w:val="00AF2FE2"/>
    <w:rsid w:val="00AF5543"/>
    <w:rsid w:val="00AF604E"/>
    <w:rsid w:val="00AF7489"/>
    <w:rsid w:val="00AF7A00"/>
    <w:rsid w:val="00B00F91"/>
    <w:rsid w:val="00B02F59"/>
    <w:rsid w:val="00B07716"/>
    <w:rsid w:val="00B10560"/>
    <w:rsid w:val="00B1071F"/>
    <w:rsid w:val="00B12DE4"/>
    <w:rsid w:val="00B1319E"/>
    <w:rsid w:val="00B143F3"/>
    <w:rsid w:val="00B15037"/>
    <w:rsid w:val="00B15DA1"/>
    <w:rsid w:val="00B16635"/>
    <w:rsid w:val="00B20AF0"/>
    <w:rsid w:val="00B21211"/>
    <w:rsid w:val="00B23B26"/>
    <w:rsid w:val="00B24353"/>
    <w:rsid w:val="00B2488F"/>
    <w:rsid w:val="00B26B66"/>
    <w:rsid w:val="00B31E24"/>
    <w:rsid w:val="00B322A1"/>
    <w:rsid w:val="00B3344C"/>
    <w:rsid w:val="00B336D4"/>
    <w:rsid w:val="00B339AD"/>
    <w:rsid w:val="00B35FB2"/>
    <w:rsid w:val="00B41365"/>
    <w:rsid w:val="00B41CB2"/>
    <w:rsid w:val="00B42C62"/>
    <w:rsid w:val="00B42E6C"/>
    <w:rsid w:val="00B42EDC"/>
    <w:rsid w:val="00B44221"/>
    <w:rsid w:val="00B44ED9"/>
    <w:rsid w:val="00B46AFB"/>
    <w:rsid w:val="00B46FD6"/>
    <w:rsid w:val="00B510C4"/>
    <w:rsid w:val="00B538F3"/>
    <w:rsid w:val="00B53C30"/>
    <w:rsid w:val="00B5580B"/>
    <w:rsid w:val="00B568C4"/>
    <w:rsid w:val="00B577F5"/>
    <w:rsid w:val="00B603BA"/>
    <w:rsid w:val="00B6091E"/>
    <w:rsid w:val="00B62D5C"/>
    <w:rsid w:val="00B6332B"/>
    <w:rsid w:val="00B652A2"/>
    <w:rsid w:val="00B654A2"/>
    <w:rsid w:val="00B65D61"/>
    <w:rsid w:val="00B664FB"/>
    <w:rsid w:val="00B67C78"/>
    <w:rsid w:val="00B73D5D"/>
    <w:rsid w:val="00B745AC"/>
    <w:rsid w:val="00B75072"/>
    <w:rsid w:val="00B83A93"/>
    <w:rsid w:val="00B83B47"/>
    <w:rsid w:val="00B83EA7"/>
    <w:rsid w:val="00B86BC8"/>
    <w:rsid w:val="00B86E7F"/>
    <w:rsid w:val="00B914B5"/>
    <w:rsid w:val="00B94491"/>
    <w:rsid w:val="00B94F37"/>
    <w:rsid w:val="00B95323"/>
    <w:rsid w:val="00B95526"/>
    <w:rsid w:val="00B9660A"/>
    <w:rsid w:val="00B97DB2"/>
    <w:rsid w:val="00BA1E27"/>
    <w:rsid w:val="00BA3280"/>
    <w:rsid w:val="00BA3B3E"/>
    <w:rsid w:val="00BA464C"/>
    <w:rsid w:val="00BA4E4B"/>
    <w:rsid w:val="00BB0403"/>
    <w:rsid w:val="00BB1CFC"/>
    <w:rsid w:val="00BB49A7"/>
    <w:rsid w:val="00BC032D"/>
    <w:rsid w:val="00BC19ED"/>
    <w:rsid w:val="00BC22F9"/>
    <w:rsid w:val="00BC2320"/>
    <w:rsid w:val="00BC2EE6"/>
    <w:rsid w:val="00BC3FB7"/>
    <w:rsid w:val="00BC6A52"/>
    <w:rsid w:val="00BC7114"/>
    <w:rsid w:val="00BD091E"/>
    <w:rsid w:val="00BD0B78"/>
    <w:rsid w:val="00BD3AB1"/>
    <w:rsid w:val="00BD5F69"/>
    <w:rsid w:val="00BD6A36"/>
    <w:rsid w:val="00BD6EFE"/>
    <w:rsid w:val="00BD7FB2"/>
    <w:rsid w:val="00BE317F"/>
    <w:rsid w:val="00BE32A5"/>
    <w:rsid w:val="00BE57C6"/>
    <w:rsid w:val="00BE736A"/>
    <w:rsid w:val="00BE7DFE"/>
    <w:rsid w:val="00BF05A0"/>
    <w:rsid w:val="00BF09A9"/>
    <w:rsid w:val="00BF1595"/>
    <w:rsid w:val="00BF1FAC"/>
    <w:rsid w:val="00BF3610"/>
    <w:rsid w:val="00BF3A96"/>
    <w:rsid w:val="00BF4E6F"/>
    <w:rsid w:val="00BF58A6"/>
    <w:rsid w:val="00BF61EF"/>
    <w:rsid w:val="00BF7153"/>
    <w:rsid w:val="00BF719B"/>
    <w:rsid w:val="00BF7536"/>
    <w:rsid w:val="00BF75C5"/>
    <w:rsid w:val="00BF7AE8"/>
    <w:rsid w:val="00C009D6"/>
    <w:rsid w:val="00C06394"/>
    <w:rsid w:val="00C07509"/>
    <w:rsid w:val="00C07D6B"/>
    <w:rsid w:val="00C10C82"/>
    <w:rsid w:val="00C11203"/>
    <w:rsid w:val="00C11CE2"/>
    <w:rsid w:val="00C12B8B"/>
    <w:rsid w:val="00C13F91"/>
    <w:rsid w:val="00C14795"/>
    <w:rsid w:val="00C14F6F"/>
    <w:rsid w:val="00C164A6"/>
    <w:rsid w:val="00C21636"/>
    <w:rsid w:val="00C21E6B"/>
    <w:rsid w:val="00C2669E"/>
    <w:rsid w:val="00C27B4D"/>
    <w:rsid w:val="00C32EBE"/>
    <w:rsid w:val="00C333B5"/>
    <w:rsid w:val="00C35934"/>
    <w:rsid w:val="00C36A6B"/>
    <w:rsid w:val="00C4010E"/>
    <w:rsid w:val="00C4419D"/>
    <w:rsid w:val="00C44252"/>
    <w:rsid w:val="00C44351"/>
    <w:rsid w:val="00C4446E"/>
    <w:rsid w:val="00C50E0E"/>
    <w:rsid w:val="00C54B63"/>
    <w:rsid w:val="00C553D1"/>
    <w:rsid w:val="00C61FF7"/>
    <w:rsid w:val="00C6295D"/>
    <w:rsid w:val="00C6335C"/>
    <w:rsid w:val="00C63413"/>
    <w:rsid w:val="00C6665A"/>
    <w:rsid w:val="00C7045C"/>
    <w:rsid w:val="00C71B02"/>
    <w:rsid w:val="00C71DD0"/>
    <w:rsid w:val="00C731F7"/>
    <w:rsid w:val="00C740E6"/>
    <w:rsid w:val="00C74E12"/>
    <w:rsid w:val="00C801D7"/>
    <w:rsid w:val="00C80A3D"/>
    <w:rsid w:val="00C84F5C"/>
    <w:rsid w:val="00C86136"/>
    <w:rsid w:val="00C905E6"/>
    <w:rsid w:val="00C91BF5"/>
    <w:rsid w:val="00C9290B"/>
    <w:rsid w:val="00C930D3"/>
    <w:rsid w:val="00C9401A"/>
    <w:rsid w:val="00C96FE7"/>
    <w:rsid w:val="00C971FF"/>
    <w:rsid w:val="00C97C05"/>
    <w:rsid w:val="00CA0A71"/>
    <w:rsid w:val="00CA2491"/>
    <w:rsid w:val="00CA344E"/>
    <w:rsid w:val="00CA4985"/>
    <w:rsid w:val="00CA4C57"/>
    <w:rsid w:val="00CA7538"/>
    <w:rsid w:val="00CB0AC5"/>
    <w:rsid w:val="00CB1FEB"/>
    <w:rsid w:val="00CB3080"/>
    <w:rsid w:val="00CC056C"/>
    <w:rsid w:val="00CC5771"/>
    <w:rsid w:val="00CC5790"/>
    <w:rsid w:val="00CC5BEC"/>
    <w:rsid w:val="00CC6A40"/>
    <w:rsid w:val="00CD0836"/>
    <w:rsid w:val="00CD0942"/>
    <w:rsid w:val="00CD16D1"/>
    <w:rsid w:val="00CD3E46"/>
    <w:rsid w:val="00CD4FA5"/>
    <w:rsid w:val="00CD5979"/>
    <w:rsid w:val="00CF10A1"/>
    <w:rsid w:val="00CF41CE"/>
    <w:rsid w:val="00CF480F"/>
    <w:rsid w:val="00CF5675"/>
    <w:rsid w:val="00CF6424"/>
    <w:rsid w:val="00CF6B4A"/>
    <w:rsid w:val="00CF7187"/>
    <w:rsid w:val="00CF729D"/>
    <w:rsid w:val="00CF7822"/>
    <w:rsid w:val="00CF7D27"/>
    <w:rsid w:val="00D007B2"/>
    <w:rsid w:val="00D037C1"/>
    <w:rsid w:val="00D03B78"/>
    <w:rsid w:val="00D044BB"/>
    <w:rsid w:val="00D05D8A"/>
    <w:rsid w:val="00D1129B"/>
    <w:rsid w:val="00D12794"/>
    <w:rsid w:val="00D15A99"/>
    <w:rsid w:val="00D162BC"/>
    <w:rsid w:val="00D202E0"/>
    <w:rsid w:val="00D20F1E"/>
    <w:rsid w:val="00D2437A"/>
    <w:rsid w:val="00D26D71"/>
    <w:rsid w:val="00D27901"/>
    <w:rsid w:val="00D27CBB"/>
    <w:rsid w:val="00D30031"/>
    <w:rsid w:val="00D30791"/>
    <w:rsid w:val="00D30B4D"/>
    <w:rsid w:val="00D30D4E"/>
    <w:rsid w:val="00D32996"/>
    <w:rsid w:val="00D3426B"/>
    <w:rsid w:val="00D34338"/>
    <w:rsid w:val="00D35085"/>
    <w:rsid w:val="00D369AE"/>
    <w:rsid w:val="00D372D7"/>
    <w:rsid w:val="00D406C0"/>
    <w:rsid w:val="00D40873"/>
    <w:rsid w:val="00D42802"/>
    <w:rsid w:val="00D44D21"/>
    <w:rsid w:val="00D50CC3"/>
    <w:rsid w:val="00D53265"/>
    <w:rsid w:val="00D54B27"/>
    <w:rsid w:val="00D54EBE"/>
    <w:rsid w:val="00D55C8F"/>
    <w:rsid w:val="00D5749B"/>
    <w:rsid w:val="00D6009E"/>
    <w:rsid w:val="00D627A2"/>
    <w:rsid w:val="00D62BA5"/>
    <w:rsid w:val="00D6405E"/>
    <w:rsid w:val="00D6607C"/>
    <w:rsid w:val="00D678C9"/>
    <w:rsid w:val="00D67924"/>
    <w:rsid w:val="00D70A73"/>
    <w:rsid w:val="00D744F5"/>
    <w:rsid w:val="00D74CC8"/>
    <w:rsid w:val="00D75BA1"/>
    <w:rsid w:val="00D838DE"/>
    <w:rsid w:val="00D83FC3"/>
    <w:rsid w:val="00D849B0"/>
    <w:rsid w:val="00D8525A"/>
    <w:rsid w:val="00D859EB"/>
    <w:rsid w:val="00D91DF8"/>
    <w:rsid w:val="00D92E38"/>
    <w:rsid w:val="00D93A9F"/>
    <w:rsid w:val="00D94D68"/>
    <w:rsid w:val="00D9505B"/>
    <w:rsid w:val="00D953C4"/>
    <w:rsid w:val="00D95578"/>
    <w:rsid w:val="00D9772F"/>
    <w:rsid w:val="00DA1FB2"/>
    <w:rsid w:val="00DA2EE2"/>
    <w:rsid w:val="00DA3BCC"/>
    <w:rsid w:val="00DA6514"/>
    <w:rsid w:val="00DB4C6F"/>
    <w:rsid w:val="00DB5300"/>
    <w:rsid w:val="00DB6F42"/>
    <w:rsid w:val="00DB7BF1"/>
    <w:rsid w:val="00DC15E8"/>
    <w:rsid w:val="00DC5FCE"/>
    <w:rsid w:val="00DC70F4"/>
    <w:rsid w:val="00DD084A"/>
    <w:rsid w:val="00DD0F4A"/>
    <w:rsid w:val="00DD1EEE"/>
    <w:rsid w:val="00DD31DD"/>
    <w:rsid w:val="00DD4F71"/>
    <w:rsid w:val="00DD7097"/>
    <w:rsid w:val="00DD73AE"/>
    <w:rsid w:val="00DE0265"/>
    <w:rsid w:val="00DE0543"/>
    <w:rsid w:val="00DE0806"/>
    <w:rsid w:val="00DE1946"/>
    <w:rsid w:val="00DE301B"/>
    <w:rsid w:val="00DE5820"/>
    <w:rsid w:val="00DE5A41"/>
    <w:rsid w:val="00DE7B87"/>
    <w:rsid w:val="00DF08D6"/>
    <w:rsid w:val="00DF3681"/>
    <w:rsid w:val="00DF3A09"/>
    <w:rsid w:val="00DF3B95"/>
    <w:rsid w:val="00DF4511"/>
    <w:rsid w:val="00DF5F28"/>
    <w:rsid w:val="00DF7EF0"/>
    <w:rsid w:val="00DF7FB6"/>
    <w:rsid w:val="00E07D7E"/>
    <w:rsid w:val="00E10533"/>
    <w:rsid w:val="00E108F6"/>
    <w:rsid w:val="00E140ED"/>
    <w:rsid w:val="00E15628"/>
    <w:rsid w:val="00E17ECA"/>
    <w:rsid w:val="00E208E3"/>
    <w:rsid w:val="00E20E90"/>
    <w:rsid w:val="00E2374A"/>
    <w:rsid w:val="00E247FA"/>
    <w:rsid w:val="00E255F2"/>
    <w:rsid w:val="00E27599"/>
    <w:rsid w:val="00E303F5"/>
    <w:rsid w:val="00E30648"/>
    <w:rsid w:val="00E32995"/>
    <w:rsid w:val="00E32C65"/>
    <w:rsid w:val="00E33E64"/>
    <w:rsid w:val="00E34012"/>
    <w:rsid w:val="00E3741C"/>
    <w:rsid w:val="00E407CD"/>
    <w:rsid w:val="00E4097F"/>
    <w:rsid w:val="00E42049"/>
    <w:rsid w:val="00E44724"/>
    <w:rsid w:val="00E46156"/>
    <w:rsid w:val="00E46C97"/>
    <w:rsid w:val="00E4776C"/>
    <w:rsid w:val="00E47B30"/>
    <w:rsid w:val="00E47C4E"/>
    <w:rsid w:val="00E50A5B"/>
    <w:rsid w:val="00E523D4"/>
    <w:rsid w:val="00E534D4"/>
    <w:rsid w:val="00E54850"/>
    <w:rsid w:val="00E57441"/>
    <w:rsid w:val="00E60B1E"/>
    <w:rsid w:val="00E6320B"/>
    <w:rsid w:val="00E63C3E"/>
    <w:rsid w:val="00E63C90"/>
    <w:rsid w:val="00E664D2"/>
    <w:rsid w:val="00E6693A"/>
    <w:rsid w:val="00E72449"/>
    <w:rsid w:val="00E74AF6"/>
    <w:rsid w:val="00E7531B"/>
    <w:rsid w:val="00E759D7"/>
    <w:rsid w:val="00E80C06"/>
    <w:rsid w:val="00E82703"/>
    <w:rsid w:val="00E82EB6"/>
    <w:rsid w:val="00E82FBE"/>
    <w:rsid w:val="00E85483"/>
    <w:rsid w:val="00E86D32"/>
    <w:rsid w:val="00E87D69"/>
    <w:rsid w:val="00E90A0F"/>
    <w:rsid w:val="00E91F0A"/>
    <w:rsid w:val="00E9688A"/>
    <w:rsid w:val="00EA1F31"/>
    <w:rsid w:val="00EA49B5"/>
    <w:rsid w:val="00EA65FA"/>
    <w:rsid w:val="00EA70E3"/>
    <w:rsid w:val="00EB1D3B"/>
    <w:rsid w:val="00EB2545"/>
    <w:rsid w:val="00EB2DD3"/>
    <w:rsid w:val="00EB31A9"/>
    <w:rsid w:val="00EB4908"/>
    <w:rsid w:val="00EB75A4"/>
    <w:rsid w:val="00EB79BD"/>
    <w:rsid w:val="00EC0721"/>
    <w:rsid w:val="00EC1846"/>
    <w:rsid w:val="00EC5AEC"/>
    <w:rsid w:val="00ED1F61"/>
    <w:rsid w:val="00ED3582"/>
    <w:rsid w:val="00ED41E3"/>
    <w:rsid w:val="00ED7A56"/>
    <w:rsid w:val="00EE0115"/>
    <w:rsid w:val="00EE021E"/>
    <w:rsid w:val="00EE030B"/>
    <w:rsid w:val="00EE1729"/>
    <w:rsid w:val="00EE4460"/>
    <w:rsid w:val="00EE561F"/>
    <w:rsid w:val="00EF2D51"/>
    <w:rsid w:val="00EF458C"/>
    <w:rsid w:val="00EF50CE"/>
    <w:rsid w:val="00EF56F6"/>
    <w:rsid w:val="00F00C4E"/>
    <w:rsid w:val="00F02E0C"/>
    <w:rsid w:val="00F040EC"/>
    <w:rsid w:val="00F0601A"/>
    <w:rsid w:val="00F069F1"/>
    <w:rsid w:val="00F07557"/>
    <w:rsid w:val="00F10934"/>
    <w:rsid w:val="00F10DC4"/>
    <w:rsid w:val="00F12F24"/>
    <w:rsid w:val="00F1479D"/>
    <w:rsid w:val="00F16036"/>
    <w:rsid w:val="00F16DFF"/>
    <w:rsid w:val="00F17790"/>
    <w:rsid w:val="00F23286"/>
    <w:rsid w:val="00F26E06"/>
    <w:rsid w:val="00F30772"/>
    <w:rsid w:val="00F36F06"/>
    <w:rsid w:val="00F40A6E"/>
    <w:rsid w:val="00F40EBA"/>
    <w:rsid w:val="00F416B1"/>
    <w:rsid w:val="00F44826"/>
    <w:rsid w:val="00F4485C"/>
    <w:rsid w:val="00F463F2"/>
    <w:rsid w:val="00F526EB"/>
    <w:rsid w:val="00F53699"/>
    <w:rsid w:val="00F5607D"/>
    <w:rsid w:val="00F571EA"/>
    <w:rsid w:val="00F57621"/>
    <w:rsid w:val="00F61337"/>
    <w:rsid w:val="00F63355"/>
    <w:rsid w:val="00F636DE"/>
    <w:rsid w:val="00F640F2"/>
    <w:rsid w:val="00F67201"/>
    <w:rsid w:val="00F67FD9"/>
    <w:rsid w:val="00F73FFD"/>
    <w:rsid w:val="00F76BAC"/>
    <w:rsid w:val="00F76C4F"/>
    <w:rsid w:val="00F776FC"/>
    <w:rsid w:val="00F80366"/>
    <w:rsid w:val="00F80530"/>
    <w:rsid w:val="00F81457"/>
    <w:rsid w:val="00F81879"/>
    <w:rsid w:val="00F82DE2"/>
    <w:rsid w:val="00F850CD"/>
    <w:rsid w:val="00F86050"/>
    <w:rsid w:val="00F86EC4"/>
    <w:rsid w:val="00F87E97"/>
    <w:rsid w:val="00F94F8C"/>
    <w:rsid w:val="00FA1456"/>
    <w:rsid w:val="00FA187B"/>
    <w:rsid w:val="00FA2144"/>
    <w:rsid w:val="00FA4418"/>
    <w:rsid w:val="00FA443A"/>
    <w:rsid w:val="00FA52F0"/>
    <w:rsid w:val="00FA68F9"/>
    <w:rsid w:val="00FB0115"/>
    <w:rsid w:val="00FB2CE9"/>
    <w:rsid w:val="00FC09A3"/>
    <w:rsid w:val="00FC1E92"/>
    <w:rsid w:val="00FC3D1F"/>
    <w:rsid w:val="00FC6412"/>
    <w:rsid w:val="00FC7013"/>
    <w:rsid w:val="00FC7DE7"/>
    <w:rsid w:val="00FC7DE9"/>
    <w:rsid w:val="00FD392F"/>
    <w:rsid w:val="00FD3A5F"/>
    <w:rsid w:val="00FE2D64"/>
    <w:rsid w:val="00FE4DCA"/>
    <w:rsid w:val="00FE5C63"/>
    <w:rsid w:val="00FE757E"/>
    <w:rsid w:val="00FF1C91"/>
    <w:rsid w:val="00FF1CE5"/>
    <w:rsid w:val="00FF1F4D"/>
    <w:rsid w:val="00FF21E7"/>
    <w:rsid w:val="00FF57D0"/>
    <w:rsid w:val="00FF5848"/>
    <w:rsid w:val="00FF6EAF"/>
    <w:rsid w:val="00FF771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545885"/>
  <w15:docId w15:val="{B0398FC8-C9E1-409C-BD8F-E81C3E01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122C"/>
  </w:style>
  <w:style w:type="paragraph" w:styleId="Titolo1">
    <w:name w:val="heading 1"/>
    <w:basedOn w:val="Normale"/>
    <w:next w:val="Normale"/>
    <w:link w:val="Titolo1Carattere"/>
    <w:uiPriority w:val="9"/>
    <w:qFormat/>
    <w:rsid w:val="00DF5F28"/>
    <w:pPr>
      <w:shd w:val="clear" w:color="auto" w:fill="FFFFFF" w:themeFill="background1"/>
      <w:spacing w:after="0"/>
      <w:outlineLvl w:val="0"/>
    </w:pPr>
    <w:rPr>
      <w:b/>
      <w:caps/>
      <w:color w:val="FFFFFF" w:themeColor="background1"/>
      <w:spacing w:val="15"/>
      <w:sz w:val="22"/>
      <w:szCs w:val="22"/>
    </w:rPr>
  </w:style>
  <w:style w:type="paragraph" w:styleId="Titolo2">
    <w:name w:val="heading 2"/>
    <w:aliases w:val="Titolo 3."/>
    <w:basedOn w:val="Normale"/>
    <w:next w:val="Normale"/>
    <w:link w:val="Titolo2Carattere"/>
    <w:uiPriority w:val="9"/>
    <w:unhideWhenUsed/>
    <w:qFormat/>
    <w:rsid w:val="00DF5F2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4F81BD" w:themeFill="accent1"/>
      <w:spacing w:after="0"/>
      <w:outlineLvl w:val="1"/>
    </w:pPr>
    <w:rPr>
      <w:caps/>
      <w:color w:val="FFFFFF" w:themeColor="background1"/>
      <w:spacing w:val="15"/>
    </w:rPr>
  </w:style>
  <w:style w:type="paragraph" w:styleId="Titolo3">
    <w:name w:val="heading 3"/>
    <w:aliases w:val="Titolo 2."/>
    <w:basedOn w:val="Normale"/>
    <w:next w:val="Normale"/>
    <w:link w:val="Titolo3Carattere"/>
    <w:autoRedefine/>
    <w:uiPriority w:val="9"/>
    <w:unhideWhenUsed/>
    <w:qFormat/>
    <w:rsid w:val="004D3477"/>
    <w:pPr>
      <w:spacing w:before="300" w:after="0"/>
      <w:outlineLvl w:val="2"/>
    </w:pPr>
    <w:rPr>
      <w:color w:val="243F60" w:themeColor="accent1" w:themeShade="7F"/>
      <w:spacing w:val="15"/>
    </w:rPr>
  </w:style>
  <w:style w:type="paragraph" w:styleId="Titolo4">
    <w:name w:val="heading 4"/>
    <w:basedOn w:val="Normale"/>
    <w:next w:val="Normale"/>
    <w:link w:val="Titolo4Carattere"/>
    <w:uiPriority w:val="9"/>
    <w:unhideWhenUsed/>
    <w:qFormat/>
    <w:rsid w:val="00303FE0"/>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303FE0"/>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303FE0"/>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303FE0"/>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303FE0"/>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03FE0"/>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251A3"/>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20319C"/>
    <w:pPr>
      <w:ind w:left="720"/>
      <w:contextualSpacing/>
    </w:pPr>
  </w:style>
  <w:style w:type="paragraph" w:styleId="Testonotaapidipagina">
    <w:name w:val="footnote text"/>
    <w:basedOn w:val="Normale"/>
    <w:link w:val="TestonotaapidipaginaCarattere"/>
    <w:uiPriority w:val="99"/>
    <w:unhideWhenUsed/>
    <w:rsid w:val="00EE0115"/>
    <w:pPr>
      <w:spacing w:after="0" w:line="240" w:lineRule="auto"/>
    </w:pPr>
  </w:style>
  <w:style w:type="character" w:customStyle="1" w:styleId="TestonotaapidipaginaCarattere">
    <w:name w:val="Testo nota a piè di pagina Carattere"/>
    <w:basedOn w:val="Carpredefinitoparagrafo"/>
    <w:link w:val="Testonotaapidipagina"/>
    <w:uiPriority w:val="99"/>
    <w:rsid w:val="00EE0115"/>
    <w:rPr>
      <w:sz w:val="20"/>
      <w:szCs w:val="20"/>
    </w:rPr>
  </w:style>
  <w:style w:type="character" w:styleId="Rimandonotaapidipagina">
    <w:name w:val="footnote reference"/>
    <w:basedOn w:val="Carpredefinitoparagrafo"/>
    <w:semiHidden/>
    <w:unhideWhenUsed/>
    <w:rsid w:val="00EE0115"/>
    <w:rPr>
      <w:vertAlign w:val="superscript"/>
    </w:rPr>
  </w:style>
  <w:style w:type="table" w:styleId="Grigliatabella">
    <w:name w:val="Table Grid"/>
    <w:basedOn w:val="Tabellanormale"/>
    <w:uiPriority w:val="59"/>
    <w:rsid w:val="001F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F18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8F8"/>
    <w:rPr>
      <w:rFonts w:ascii="Tahoma" w:hAnsi="Tahoma" w:cs="Tahoma"/>
      <w:sz w:val="16"/>
      <w:szCs w:val="16"/>
    </w:rPr>
  </w:style>
  <w:style w:type="character" w:styleId="Collegamentoipertestuale">
    <w:name w:val="Hyperlink"/>
    <w:basedOn w:val="Carpredefinitoparagrafo"/>
    <w:uiPriority w:val="99"/>
    <w:unhideWhenUsed/>
    <w:rsid w:val="00494D62"/>
    <w:rPr>
      <w:color w:val="0000FF" w:themeColor="hyperlink"/>
      <w:u w:val="single"/>
    </w:rPr>
  </w:style>
  <w:style w:type="paragraph" w:styleId="Testonotadichiusura">
    <w:name w:val="endnote text"/>
    <w:basedOn w:val="Normale"/>
    <w:link w:val="TestonotadichiusuraCarattere"/>
    <w:uiPriority w:val="99"/>
    <w:unhideWhenUsed/>
    <w:rsid w:val="006810E2"/>
    <w:pPr>
      <w:spacing w:after="0" w:line="240" w:lineRule="auto"/>
    </w:pPr>
  </w:style>
  <w:style w:type="character" w:customStyle="1" w:styleId="TestonotadichiusuraCarattere">
    <w:name w:val="Testo nota di chiusura Carattere"/>
    <w:basedOn w:val="Carpredefinitoparagrafo"/>
    <w:link w:val="Testonotadichiusura"/>
    <w:uiPriority w:val="99"/>
    <w:rsid w:val="006810E2"/>
    <w:rPr>
      <w:sz w:val="20"/>
      <w:szCs w:val="20"/>
    </w:rPr>
  </w:style>
  <w:style w:type="character" w:styleId="Rimandonotadichiusura">
    <w:name w:val="endnote reference"/>
    <w:basedOn w:val="Carpredefinitoparagrafo"/>
    <w:uiPriority w:val="99"/>
    <w:semiHidden/>
    <w:unhideWhenUsed/>
    <w:rsid w:val="006810E2"/>
    <w:rPr>
      <w:vertAlign w:val="superscript"/>
    </w:rPr>
  </w:style>
  <w:style w:type="paragraph" w:styleId="Intestazione">
    <w:name w:val="header"/>
    <w:basedOn w:val="Normale"/>
    <w:link w:val="IntestazioneCarattere"/>
    <w:uiPriority w:val="99"/>
    <w:unhideWhenUsed/>
    <w:rsid w:val="00CD08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0836"/>
  </w:style>
  <w:style w:type="paragraph" w:styleId="Pidipagina">
    <w:name w:val="footer"/>
    <w:basedOn w:val="Normale"/>
    <w:link w:val="PidipaginaCarattere"/>
    <w:uiPriority w:val="99"/>
    <w:unhideWhenUsed/>
    <w:rsid w:val="00CD08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0836"/>
  </w:style>
  <w:style w:type="paragraph" w:styleId="Nessunaspaziatura">
    <w:name w:val="No Spacing"/>
    <w:uiPriority w:val="1"/>
    <w:qFormat/>
    <w:rsid w:val="00303FE0"/>
    <w:pPr>
      <w:spacing w:after="0" w:line="240" w:lineRule="auto"/>
    </w:pPr>
  </w:style>
  <w:style w:type="character" w:customStyle="1" w:styleId="Titolo1Carattere">
    <w:name w:val="Titolo 1 Carattere"/>
    <w:basedOn w:val="Carpredefinitoparagrafo"/>
    <w:link w:val="Titolo1"/>
    <w:uiPriority w:val="9"/>
    <w:rsid w:val="00DF5F28"/>
    <w:rPr>
      <w:b/>
      <w:caps/>
      <w:color w:val="FFFFFF" w:themeColor="background1"/>
      <w:spacing w:val="15"/>
      <w:sz w:val="22"/>
      <w:szCs w:val="22"/>
      <w:shd w:val="clear" w:color="auto" w:fill="FFFFFF" w:themeFill="background1"/>
    </w:rPr>
  </w:style>
  <w:style w:type="character" w:customStyle="1" w:styleId="Titolo2Carattere">
    <w:name w:val="Titolo 2 Carattere"/>
    <w:aliases w:val="Titolo 3. Carattere"/>
    <w:basedOn w:val="Carpredefinitoparagrafo"/>
    <w:link w:val="Titolo2"/>
    <w:uiPriority w:val="9"/>
    <w:rsid w:val="00DF5F28"/>
    <w:rPr>
      <w:caps/>
      <w:color w:val="FFFFFF" w:themeColor="background1"/>
      <w:spacing w:val="15"/>
      <w:shd w:val="clear" w:color="auto" w:fill="4F81BD" w:themeFill="accent1"/>
    </w:rPr>
  </w:style>
  <w:style w:type="character" w:customStyle="1" w:styleId="Titolo3Carattere">
    <w:name w:val="Titolo 3 Carattere"/>
    <w:aliases w:val="Titolo 2. Carattere"/>
    <w:basedOn w:val="Carpredefinitoparagrafo"/>
    <w:link w:val="Titolo3"/>
    <w:uiPriority w:val="9"/>
    <w:rsid w:val="004D3477"/>
    <w:rPr>
      <w:color w:val="243F60" w:themeColor="accent1" w:themeShade="7F"/>
      <w:spacing w:val="15"/>
    </w:rPr>
  </w:style>
  <w:style w:type="character" w:customStyle="1" w:styleId="Titolo4Carattere">
    <w:name w:val="Titolo 4 Carattere"/>
    <w:basedOn w:val="Carpredefinitoparagrafo"/>
    <w:link w:val="Titolo4"/>
    <w:uiPriority w:val="9"/>
    <w:rsid w:val="00303FE0"/>
    <w:rPr>
      <w:caps/>
      <w:color w:val="365F91" w:themeColor="accent1" w:themeShade="BF"/>
      <w:spacing w:val="10"/>
    </w:rPr>
  </w:style>
  <w:style w:type="paragraph" w:styleId="NormaleWeb">
    <w:name w:val="Normal (Web)"/>
    <w:basedOn w:val="Normale"/>
    <w:uiPriority w:val="99"/>
    <w:unhideWhenUsed/>
    <w:rsid w:val="00330642"/>
    <w:rPr>
      <w:rFonts w:ascii="Times New Roman" w:hAnsi="Times New Roman" w:cs="Times New Roman"/>
      <w:sz w:val="24"/>
      <w:szCs w:val="24"/>
    </w:rPr>
  </w:style>
  <w:style w:type="paragraph" w:styleId="Titolosommario">
    <w:name w:val="TOC Heading"/>
    <w:basedOn w:val="Titolo1"/>
    <w:next w:val="Normale"/>
    <w:uiPriority w:val="39"/>
    <w:unhideWhenUsed/>
    <w:qFormat/>
    <w:rsid w:val="00303FE0"/>
    <w:pPr>
      <w:outlineLvl w:val="9"/>
    </w:pPr>
  </w:style>
  <w:style w:type="paragraph" w:styleId="Sommario1">
    <w:name w:val="toc 1"/>
    <w:basedOn w:val="Normale"/>
    <w:next w:val="Normale"/>
    <w:autoRedefine/>
    <w:uiPriority w:val="39"/>
    <w:unhideWhenUsed/>
    <w:rsid w:val="00A37BBD"/>
    <w:pPr>
      <w:tabs>
        <w:tab w:val="left" w:pos="440"/>
        <w:tab w:val="right" w:leader="dot" w:pos="9628"/>
      </w:tabs>
      <w:spacing w:after="100"/>
      <w:jc w:val="both"/>
    </w:pPr>
    <w:rPr>
      <w:rFonts w:cs="Times New Roman"/>
      <w:b/>
      <w:noProof/>
    </w:rPr>
  </w:style>
  <w:style w:type="character" w:styleId="Rimandocommento">
    <w:name w:val="annotation reference"/>
    <w:basedOn w:val="Carpredefinitoparagrafo"/>
    <w:uiPriority w:val="99"/>
    <w:semiHidden/>
    <w:unhideWhenUsed/>
    <w:rsid w:val="00C84F5C"/>
    <w:rPr>
      <w:sz w:val="16"/>
      <w:szCs w:val="16"/>
    </w:rPr>
  </w:style>
  <w:style w:type="paragraph" w:styleId="Testocommento">
    <w:name w:val="annotation text"/>
    <w:basedOn w:val="Normale"/>
    <w:link w:val="TestocommentoCarattere"/>
    <w:uiPriority w:val="99"/>
    <w:semiHidden/>
    <w:unhideWhenUsed/>
    <w:rsid w:val="00C84F5C"/>
    <w:pPr>
      <w:spacing w:line="240" w:lineRule="auto"/>
    </w:pPr>
  </w:style>
  <w:style w:type="character" w:customStyle="1" w:styleId="TestocommentoCarattere">
    <w:name w:val="Testo commento Carattere"/>
    <w:basedOn w:val="Carpredefinitoparagrafo"/>
    <w:link w:val="Testocommento"/>
    <w:uiPriority w:val="99"/>
    <w:semiHidden/>
    <w:rsid w:val="00C84F5C"/>
    <w:rPr>
      <w:sz w:val="20"/>
      <w:szCs w:val="20"/>
    </w:rPr>
  </w:style>
  <w:style w:type="paragraph" w:styleId="Soggettocommento">
    <w:name w:val="annotation subject"/>
    <w:basedOn w:val="Testocommento"/>
    <w:next w:val="Testocommento"/>
    <w:link w:val="SoggettocommentoCarattere"/>
    <w:uiPriority w:val="99"/>
    <w:semiHidden/>
    <w:unhideWhenUsed/>
    <w:rsid w:val="00C84F5C"/>
    <w:rPr>
      <w:b/>
      <w:bCs/>
    </w:rPr>
  </w:style>
  <w:style w:type="character" w:customStyle="1" w:styleId="SoggettocommentoCarattere">
    <w:name w:val="Soggetto commento Carattere"/>
    <w:basedOn w:val="TestocommentoCarattere"/>
    <w:link w:val="Soggettocommento"/>
    <w:uiPriority w:val="99"/>
    <w:semiHidden/>
    <w:rsid w:val="00C84F5C"/>
    <w:rPr>
      <w:b/>
      <w:bCs/>
      <w:sz w:val="20"/>
      <w:szCs w:val="20"/>
    </w:rPr>
  </w:style>
  <w:style w:type="paragraph" w:styleId="Sommario2">
    <w:name w:val="toc 2"/>
    <w:basedOn w:val="Normale"/>
    <w:next w:val="Normale"/>
    <w:autoRedefine/>
    <w:uiPriority w:val="39"/>
    <w:unhideWhenUsed/>
    <w:rsid w:val="00D6607C"/>
    <w:pPr>
      <w:spacing w:after="100" w:line="259" w:lineRule="auto"/>
      <w:ind w:left="220"/>
    </w:pPr>
    <w:rPr>
      <w:rFonts w:cs="Times New Roman"/>
      <w:lang w:eastAsia="it-IT"/>
    </w:rPr>
  </w:style>
  <w:style w:type="paragraph" w:styleId="Sommario3">
    <w:name w:val="toc 3"/>
    <w:basedOn w:val="Normale"/>
    <w:next w:val="Normale"/>
    <w:autoRedefine/>
    <w:uiPriority w:val="39"/>
    <w:unhideWhenUsed/>
    <w:rsid w:val="00D6607C"/>
    <w:pPr>
      <w:spacing w:after="100" w:line="259" w:lineRule="auto"/>
      <w:ind w:left="440"/>
    </w:pPr>
    <w:rPr>
      <w:rFonts w:cs="Times New Roman"/>
      <w:lang w:eastAsia="it-IT"/>
    </w:rPr>
  </w:style>
  <w:style w:type="table" w:customStyle="1" w:styleId="Grigliatabella1">
    <w:name w:val="Griglia tabella1"/>
    <w:basedOn w:val="Tabellanormale"/>
    <w:next w:val="Grigliatabella"/>
    <w:uiPriority w:val="59"/>
    <w:rsid w:val="00CF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303FE0"/>
    <w:rPr>
      <w:b/>
      <w:bCs/>
    </w:rPr>
  </w:style>
  <w:style w:type="table" w:customStyle="1" w:styleId="Grigliatabella2">
    <w:name w:val="Griglia tabella2"/>
    <w:basedOn w:val="Tabellanormale"/>
    <w:next w:val="Grigliatabella"/>
    <w:uiPriority w:val="59"/>
    <w:rsid w:val="00D3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3E0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59"/>
    <w:rsid w:val="008E3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1">
    <w:name w:val="nessunaspaziatura1"/>
    <w:basedOn w:val="Normale"/>
    <w:rsid w:val="00BA3B3E"/>
    <w:pPr>
      <w:spacing w:after="0" w:line="240" w:lineRule="auto"/>
    </w:pPr>
    <w:rPr>
      <w:rFonts w:ascii="Times New Roman" w:eastAsia="Times New Roman" w:hAnsi="Times New Roman" w:cs="Times New Roman"/>
      <w:sz w:val="24"/>
      <w:szCs w:val="24"/>
      <w:lang w:eastAsia="it-IT"/>
    </w:rPr>
  </w:style>
  <w:style w:type="character" w:styleId="Enfasicorsivo">
    <w:name w:val="Emphasis"/>
    <w:uiPriority w:val="20"/>
    <w:qFormat/>
    <w:rsid w:val="00303FE0"/>
    <w:rPr>
      <w:caps/>
      <w:color w:val="243F60" w:themeColor="accent1" w:themeShade="7F"/>
      <w:spacing w:val="5"/>
    </w:rPr>
  </w:style>
  <w:style w:type="paragraph" w:styleId="PreformattatoHTML">
    <w:name w:val="HTML Preformatted"/>
    <w:basedOn w:val="Normale"/>
    <w:link w:val="PreformattatoHTMLCarattere"/>
    <w:uiPriority w:val="99"/>
    <w:unhideWhenUsed/>
    <w:rsid w:val="00103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it-IT"/>
    </w:rPr>
  </w:style>
  <w:style w:type="character" w:customStyle="1" w:styleId="PreformattatoHTMLCarattere">
    <w:name w:val="Preformattato HTML Carattere"/>
    <w:basedOn w:val="Carpredefinitoparagrafo"/>
    <w:link w:val="PreformattatoHTML"/>
    <w:uiPriority w:val="99"/>
    <w:rsid w:val="00103D90"/>
    <w:rPr>
      <w:rFonts w:ascii="Courier New" w:eastAsia="Times New Roman" w:hAnsi="Courier New" w:cs="Courier New"/>
      <w:sz w:val="20"/>
      <w:szCs w:val="20"/>
      <w:lang w:eastAsia="it-IT"/>
    </w:rPr>
  </w:style>
  <w:style w:type="paragraph" w:customStyle="1" w:styleId="testo">
    <w:name w:val="testo"/>
    <w:basedOn w:val="Normale"/>
    <w:rsid w:val="00B10560"/>
    <w:pPr>
      <w:spacing w:after="0" w:line="240" w:lineRule="auto"/>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303FE0"/>
    <w:rPr>
      <w:caps/>
      <w:color w:val="365F91" w:themeColor="accent1" w:themeShade="BF"/>
      <w:spacing w:val="10"/>
    </w:rPr>
  </w:style>
  <w:style w:type="character" w:customStyle="1" w:styleId="Titolo6Carattere">
    <w:name w:val="Titolo 6 Carattere"/>
    <w:basedOn w:val="Carpredefinitoparagrafo"/>
    <w:link w:val="Titolo6"/>
    <w:uiPriority w:val="9"/>
    <w:semiHidden/>
    <w:rsid w:val="00303FE0"/>
    <w:rPr>
      <w:caps/>
      <w:color w:val="365F91" w:themeColor="accent1" w:themeShade="BF"/>
      <w:spacing w:val="10"/>
    </w:rPr>
  </w:style>
  <w:style w:type="character" w:customStyle="1" w:styleId="Titolo7Carattere">
    <w:name w:val="Titolo 7 Carattere"/>
    <w:basedOn w:val="Carpredefinitoparagrafo"/>
    <w:link w:val="Titolo7"/>
    <w:uiPriority w:val="9"/>
    <w:semiHidden/>
    <w:rsid w:val="00303FE0"/>
    <w:rPr>
      <w:caps/>
      <w:color w:val="365F91" w:themeColor="accent1" w:themeShade="BF"/>
      <w:spacing w:val="10"/>
    </w:rPr>
  </w:style>
  <w:style w:type="character" w:customStyle="1" w:styleId="Titolo8Carattere">
    <w:name w:val="Titolo 8 Carattere"/>
    <w:basedOn w:val="Carpredefinitoparagrafo"/>
    <w:link w:val="Titolo8"/>
    <w:uiPriority w:val="9"/>
    <w:semiHidden/>
    <w:rsid w:val="00303FE0"/>
    <w:rPr>
      <w:caps/>
      <w:spacing w:val="10"/>
      <w:sz w:val="18"/>
      <w:szCs w:val="18"/>
    </w:rPr>
  </w:style>
  <w:style w:type="character" w:customStyle="1" w:styleId="Titolo9Carattere">
    <w:name w:val="Titolo 9 Carattere"/>
    <w:basedOn w:val="Carpredefinitoparagrafo"/>
    <w:link w:val="Titolo9"/>
    <w:uiPriority w:val="9"/>
    <w:semiHidden/>
    <w:rsid w:val="00303FE0"/>
    <w:rPr>
      <w:i/>
      <w:iCs/>
      <w:caps/>
      <w:spacing w:val="10"/>
      <w:sz w:val="18"/>
      <w:szCs w:val="18"/>
    </w:rPr>
  </w:style>
  <w:style w:type="paragraph" w:styleId="Didascalia">
    <w:name w:val="caption"/>
    <w:basedOn w:val="Normale"/>
    <w:next w:val="Normale"/>
    <w:uiPriority w:val="35"/>
    <w:semiHidden/>
    <w:unhideWhenUsed/>
    <w:qFormat/>
    <w:rsid w:val="00303FE0"/>
    <w:rPr>
      <w:b/>
      <w:bCs/>
      <w:color w:val="365F91" w:themeColor="accent1" w:themeShade="BF"/>
      <w:sz w:val="16"/>
      <w:szCs w:val="16"/>
    </w:rPr>
  </w:style>
  <w:style w:type="paragraph" w:styleId="Titolo">
    <w:name w:val="Title"/>
    <w:basedOn w:val="Normale"/>
    <w:next w:val="Normale"/>
    <w:link w:val="TitoloCarattere"/>
    <w:uiPriority w:val="10"/>
    <w:qFormat/>
    <w:rsid w:val="00303FE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303FE0"/>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303FE0"/>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303FE0"/>
    <w:rPr>
      <w:caps/>
      <w:color w:val="595959" w:themeColor="text1" w:themeTint="A6"/>
      <w:spacing w:val="10"/>
      <w:sz w:val="21"/>
      <w:szCs w:val="21"/>
    </w:rPr>
  </w:style>
  <w:style w:type="paragraph" w:styleId="Citazione">
    <w:name w:val="Quote"/>
    <w:basedOn w:val="Normale"/>
    <w:next w:val="Normale"/>
    <w:link w:val="CitazioneCarattere"/>
    <w:uiPriority w:val="29"/>
    <w:qFormat/>
    <w:rsid w:val="00303FE0"/>
    <w:rPr>
      <w:i/>
      <w:iCs/>
      <w:sz w:val="24"/>
      <w:szCs w:val="24"/>
    </w:rPr>
  </w:style>
  <w:style w:type="character" w:customStyle="1" w:styleId="CitazioneCarattere">
    <w:name w:val="Citazione Carattere"/>
    <w:basedOn w:val="Carpredefinitoparagrafo"/>
    <w:link w:val="Citazione"/>
    <w:uiPriority w:val="29"/>
    <w:rsid w:val="00303FE0"/>
    <w:rPr>
      <w:i/>
      <w:iCs/>
      <w:sz w:val="24"/>
      <w:szCs w:val="24"/>
    </w:rPr>
  </w:style>
  <w:style w:type="paragraph" w:styleId="Citazioneintensa">
    <w:name w:val="Intense Quote"/>
    <w:basedOn w:val="Normale"/>
    <w:next w:val="Normale"/>
    <w:link w:val="CitazioneintensaCarattere"/>
    <w:uiPriority w:val="30"/>
    <w:qFormat/>
    <w:rsid w:val="00303FE0"/>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303FE0"/>
    <w:rPr>
      <w:color w:val="4F81BD" w:themeColor="accent1"/>
      <w:sz w:val="24"/>
      <w:szCs w:val="24"/>
    </w:rPr>
  </w:style>
  <w:style w:type="character" w:styleId="Enfasidelicata">
    <w:name w:val="Subtle Emphasis"/>
    <w:uiPriority w:val="19"/>
    <w:qFormat/>
    <w:rsid w:val="00303FE0"/>
    <w:rPr>
      <w:i/>
      <w:iCs/>
      <w:color w:val="243F60" w:themeColor="accent1" w:themeShade="7F"/>
    </w:rPr>
  </w:style>
  <w:style w:type="character" w:styleId="Enfasiintensa">
    <w:name w:val="Intense Emphasis"/>
    <w:uiPriority w:val="21"/>
    <w:qFormat/>
    <w:rsid w:val="00303FE0"/>
    <w:rPr>
      <w:b/>
      <w:bCs/>
      <w:caps/>
      <w:color w:val="243F60" w:themeColor="accent1" w:themeShade="7F"/>
      <w:spacing w:val="10"/>
    </w:rPr>
  </w:style>
  <w:style w:type="character" w:styleId="Riferimentodelicato">
    <w:name w:val="Subtle Reference"/>
    <w:uiPriority w:val="31"/>
    <w:qFormat/>
    <w:rsid w:val="00303FE0"/>
    <w:rPr>
      <w:b/>
      <w:bCs/>
      <w:color w:val="4F81BD" w:themeColor="accent1"/>
    </w:rPr>
  </w:style>
  <w:style w:type="character" w:styleId="Riferimentointenso">
    <w:name w:val="Intense Reference"/>
    <w:uiPriority w:val="32"/>
    <w:qFormat/>
    <w:rsid w:val="00303FE0"/>
    <w:rPr>
      <w:b/>
      <w:bCs/>
      <w:i/>
      <w:iCs/>
      <w:caps/>
      <w:color w:val="4F81BD" w:themeColor="accent1"/>
    </w:rPr>
  </w:style>
  <w:style w:type="character" w:styleId="Titolodellibro">
    <w:name w:val="Book Title"/>
    <w:uiPriority w:val="33"/>
    <w:qFormat/>
    <w:rsid w:val="00303FE0"/>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192">
      <w:bodyDiv w:val="1"/>
      <w:marLeft w:val="0"/>
      <w:marRight w:val="0"/>
      <w:marTop w:val="0"/>
      <w:marBottom w:val="0"/>
      <w:divBdr>
        <w:top w:val="none" w:sz="0" w:space="0" w:color="auto"/>
        <w:left w:val="none" w:sz="0" w:space="0" w:color="auto"/>
        <w:bottom w:val="none" w:sz="0" w:space="0" w:color="auto"/>
        <w:right w:val="none" w:sz="0" w:space="0" w:color="auto"/>
      </w:divBdr>
    </w:div>
    <w:div w:id="9182756">
      <w:bodyDiv w:val="1"/>
      <w:marLeft w:val="0"/>
      <w:marRight w:val="0"/>
      <w:marTop w:val="0"/>
      <w:marBottom w:val="0"/>
      <w:divBdr>
        <w:top w:val="none" w:sz="0" w:space="0" w:color="auto"/>
        <w:left w:val="none" w:sz="0" w:space="0" w:color="auto"/>
        <w:bottom w:val="none" w:sz="0" w:space="0" w:color="auto"/>
        <w:right w:val="none" w:sz="0" w:space="0" w:color="auto"/>
      </w:divBdr>
      <w:divsChild>
        <w:div w:id="1577544992">
          <w:marLeft w:val="75"/>
          <w:marRight w:val="0"/>
          <w:marTop w:val="0"/>
          <w:marBottom w:val="0"/>
          <w:divBdr>
            <w:top w:val="none" w:sz="0" w:space="0" w:color="auto"/>
            <w:left w:val="none" w:sz="0" w:space="0" w:color="auto"/>
            <w:bottom w:val="none" w:sz="0" w:space="0" w:color="auto"/>
            <w:right w:val="none" w:sz="0" w:space="0" w:color="auto"/>
          </w:divBdr>
          <w:divsChild>
            <w:div w:id="333997999">
              <w:marLeft w:val="30"/>
              <w:marRight w:val="30"/>
              <w:marTop w:val="30"/>
              <w:marBottom w:val="30"/>
              <w:divBdr>
                <w:top w:val="none" w:sz="0" w:space="0" w:color="auto"/>
                <w:left w:val="none" w:sz="0" w:space="0" w:color="auto"/>
                <w:bottom w:val="none" w:sz="0" w:space="0" w:color="auto"/>
                <w:right w:val="none" w:sz="0" w:space="0" w:color="auto"/>
              </w:divBdr>
              <w:divsChild>
                <w:div w:id="1334262191">
                  <w:marLeft w:val="225"/>
                  <w:marRight w:val="225"/>
                  <w:marTop w:val="75"/>
                  <w:marBottom w:val="75"/>
                  <w:divBdr>
                    <w:top w:val="none" w:sz="0" w:space="0" w:color="auto"/>
                    <w:left w:val="none" w:sz="0" w:space="0" w:color="auto"/>
                    <w:bottom w:val="none" w:sz="0" w:space="0" w:color="auto"/>
                    <w:right w:val="none" w:sz="0" w:space="0" w:color="auto"/>
                  </w:divBdr>
                  <w:divsChild>
                    <w:div w:id="1387995928">
                      <w:marLeft w:val="0"/>
                      <w:marRight w:val="0"/>
                      <w:marTop w:val="400"/>
                      <w:marBottom w:val="200"/>
                      <w:divBdr>
                        <w:top w:val="none" w:sz="0" w:space="0" w:color="auto"/>
                        <w:left w:val="none" w:sz="0" w:space="0" w:color="auto"/>
                        <w:bottom w:val="none" w:sz="0" w:space="0" w:color="auto"/>
                        <w:right w:val="none" w:sz="0" w:space="0" w:color="auto"/>
                      </w:divBdr>
                    </w:div>
                  </w:divsChild>
                </w:div>
              </w:divsChild>
            </w:div>
          </w:divsChild>
        </w:div>
      </w:divsChild>
    </w:div>
    <w:div w:id="124473328">
      <w:bodyDiv w:val="1"/>
      <w:marLeft w:val="0"/>
      <w:marRight w:val="0"/>
      <w:marTop w:val="0"/>
      <w:marBottom w:val="0"/>
      <w:divBdr>
        <w:top w:val="none" w:sz="0" w:space="0" w:color="auto"/>
        <w:left w:val="none" w:sz="0" w:space="0" w:color="auto"/>
        <w:bottom w:val="none" w:sz="0" w:space="0" w:color="auto"/>
        <w:right w:val="none" w:sz="0" w:space="0" w:color="auto"/>
      </w:divBdr>
      <w:divsChild>
        <w:div w:id="131027393">
          <w:marLeft w:val="0"/>
          <w:marRight w:val="0"/>
          <w:marTop w:val="0"/>
          <w:marBottom w:val="0"/>
          <w:divBdr>
            <w:top w:val="none" w:sz="0" w:space="0" w:color="auto"/>
            <w:left w:val="none" w:sz="0" w:space="0" w:color="auto"/>
            <w:bottom w:val="none" w:sz="0" w:space="0" w:color="auto"/>
            <w:right w:val="none" w:sz="0" w:space="0" w:color="auto"/>
          </w:divBdr>
          <w:divsChild>
            <w:div w:id="192885260">
              <w:marLeft w:val="0"/>
              <w:marRight w:val="0"/>
              <w:marTop w:val="0"/>
              <w:marBottom w:val="0"/>
              <w:divBdr>
                <w:top w:val="none" w:sz="0" w:space="0" w:color="auto"/>
                <w:left w:val="none" w:sz="0" w:space="0" w:color="auto"/>
                <w:bottom w:val="none" w:sz="0" w:space="0" w:color="auto"/>
                <w:right w:val="none" w:sz="0" w:space="0" w:color="auto"/>
              </w:divBdr>
              <w:divsChild>
                <w:div w:id="13133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577">
      <w:bodyDiv w:val="1"/>
      <w:marLeft w:val="0"/>
      <w:marRight w:val="0"/>
      <w:marTop w:val="0"/>
      <w:marBottom w:val="0"/>
      <w:divBdr>
        <w:top w:val="none" w:sz="0" w:space="0" w:color="auto"/>
        <w:left w:val="none" w:sz="0" w:space="0" w:color="auto"/>
        <w:bottom w:val="none" w:sz="0" w:space="0" w:color="auto"/>
        <w:right w:val="none" w:sz="0" w:space="0" w:color="auto"/>
      </w:divBdr>
    </w:div>
    <w:div w:id="178468994">
      <w:bodyDiv w:val="1"/>
      <w:marLeft w:val="0"/>
      <w:marRight w:val="0"/>
      <w:marTop w:val="0"/>
      <w:marBottom w:val="0"/>
      <w:divBdr>
        <w:top w:val="none" w:sz="0" w:space="0" w:color="auto"/>
        <w:left w:val="none" w:sz="0" w:space="0" w:color="auto"/>
        <w:bottom w:val="none" w:sz="0" w:space="0" w:color="auto"/>
        <w:right w:val="none" w:sz="0" w:space="0" w:color="auto"/>
      </w:divBdr>
      <w:divsChild>
        <w:div w:id="1232424212">
          <w:marLeft w:val="0"/>
          <w:marRight w:val="0"/>
          <w:marTop w:val="0"/>
          <w:marBottom w:val="0"/>
          <w:divBdr>
            <w:top w:val="none" w:sz="0" w:space="0" w:color="auto"/>
            <w:left w:val="none" w:sz="0" w:space="0" w:color="auto"/>
            <w:bottom w:val="none" w:sz="0" w:space="0" w:color="auto"/>
            <w:right w:val="none" w:sz="0" w:space="0" w:color="auto"/>
          </w:divBdr>
          <w:divsChild>
            <w:div w:id="816922742">
              <w:marLeft w:val="0"/>
              <w:marRight w:val="0"/>
              <w:marTop w:val="0"/>
              <w:marBottom w:val="0"/>
              <w:divBdr>
                <w:top w:val="none" w:sz="0" w:space="0" w:color="auto"/>
                <w:left w:val="none" w:sz="0" w:space="0" w:color="auto"/>
                <w:bottom w:val="none" w:sz="0" w:space="0" w:color="auto"/>
                <w:right w:val="none" w:sz="0" w:space="0" w:color="auto"/>
              </w:divBdr>
              <w:divsChild>
                <w:div w:id="15775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594">
      <w:bodyDiv w:val="1"/>
      <w:marLeft w:val="0"/>
      <w:marRight w:val="0"/>
      <w:marTop w:val="0"/>
      <w:marBottom w:val="0"/>
      <w:divBdr>
        <w:top w:val="none" w:sz="0" w:space="0" w:color="auto"/>
        <w:left w:val="none" w:sz="0" w:space="0" w:color="auto"/>
        <w:bottom w:val="none" w:sz="0" w:space="0" w:color="auto"/>
        <w:right w:val="none" w:sz="0" w:space="0" w:color="auto"/>
      </w:divBdr>
    </w:div>
    <w:div w:id="286162687">
      <w:bodyDiv w:val="1"/>
      <w:marLeft w:val="0"/>
      <w:marRight w:val="0"/>
      <w:marTop w:val="0"/>
      <w:marBottom w:val="0"/>
      <w:divBdr>
        <w:top w:val="none" w:sz="0" w:space="0" w:color="auto"/>
        <w:left w:val="none" w:sz="0" w:space="0" w:color="auto"/>
        <w:bottom w:val="none" w:sz="0" w:space="0" w:color="auto"/>
        <w:right w:val="none" w:sz="0" w:space="0" w:color="auto"/>
      </w:divBdr>
      <w:divsChild>
        <w:div w:id="358316988">
          <w:marLeft w:val="0"/>
          <w:marRight w:val="0"/>
          <w:marTop w:val="0"/>
          <w:marBottom w:val="0"/>
          <w:divBdr>
            <w:top w:val="none" w:sz="0" w:space="0" w:color="auto"/>
            <w:left w:val="none" w:sz="0" w:space="0" w:color="auto"/>
            <w:bottom w:val="none" w:sz="0" w:space="0" w:color="auto"/>
            <w:right w:val="none" w:sz="0" w:space="0" w:color="auto"/>
          </w:divBdr>
          <w:divsChild>
            <w:div w:id="689111645">
              <w:marLeft w:val="0"/>
              <w:marRight w:val="0"/>
              <w:marTop w:val="0"/>
              <w:marBottom w:val="0"/>
              <w:divBdr>
                <w:top w:val="none" w:sz="0" w:space="0" w:color="auto"/>
                <w:left w:val="none" w:sz="0" w:space="0" w:color="auto"/>
                <w:bottom w:val="none" w:sz="0" w:space="0" w:color="auto"/>
                <w:right w:val="none" w:sz="0" w:space="0" w:color="auto"/>
              </w:divBdr>
              <w:divsChild>
                <w:div w:id="1946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08800">
      <w:bodyDiv w:val="1"/>
      <w:marLeft w:val="0"/>
      <w:marRight w:val="0"/>
      <w:marTop w:val="0"/>
      <w:marBottom w:val="0"/>
      <w:divBdr>
        <w:top w:val="none" w:sz="0" w:space="0" w:color="auto"/>
        <w:left w:val="none" w:sz="0" w:space="0" w:color="auto"/>
        <w:bottom w:val="none" w:sz="0" w:space="0" w:color="auto"/>
        <w:right w:val="none" w:sz="0" w:space="0" w:color="auto"/>
      </w:divBdr>
      <w:divsChild>
        <w:div w:id="508377092">
          <w:marLeft w:val="75"/>
          <w:marRight w:val="0"/>
          <w:marTop w:val="0"/>
          <w:marBottom w:val="0"/>
          <w:divBdr>
            <w:top w:val="none" w:sz="0" w:space="0" w:color="auto"/>
            <w:left w:val="none" w:sz="0" w:space="0" w:color="auto"/>
            <w:bottom w:val="none" w:sz="0" w:space="0" w:color="auto"/>
            <w:right w:val="none" w:sz="0" w:space="0" w:color="auto"/>
          </w:divBdr>
          <w:divsChild>
            <w:div w:id="281501630">
              <w:marLeft w:val="30"/>
              <w:marRight w:val="30"/>
              <w:marTop w:val="30"/>
              <w:marBottom w:val="30"/>
              <w:divBdr>
                <w:top w:val="none" w:sz="0" w:space="0" w:color="auto"/>
                <w:left w:val="none" w:sz="0" w:space="0" w:color="auto"/>
                <w:bottom w:val="none" w:sz="0" w:space="0" w:color="auto"/>
                <w:right w:val="none" w:sz="0" w:space="0" w:color="auto"/>
              </w:divBdr>
              <w:divsChild>
                <w:div w:id="1231232029">
                  <w:marLeft w:val="225"/>
                  <w:marRight w:val="225"/>
                  <w:marTop w:val="75"/>
                  <w:marBottom w:val="75"/>
                  <w:divBdr>
                    <w:top w:val="none" w:sz="0" w:space="0" w:color="auto"/>
                    <w:left w:val="none" w:sz="0" w:space="0" w:color="auto"/>
                    <w:bottom w:val="none" w:sz="0" w:space="0" w:color="auto"/>
                    <w:right w:val="none" w:sz="0" w:space="0" w:color="auto"/>
                  </w:divBdr>
                  <w:divsChild>
                    <w:div w:id="1549949346">
                      <w:marLeft w:val="0"/>
                      <w:marRight w:val="0"/>
                      <w:marTop w:val="400"/>
                      <w:marBottom w:val="200"/>
                      <w:divBdr>
                        <w:top w:val="none" w:sz="0" w:space="0" w:color="auto"/>
                        <w:left w:val="none" w:sz="0" w:space="0" w:color="auto"/>
                        <w:bottom w:val="none" w:sz="0" w:space="0" w:color="auto"/>
                        <w:right w:val="none" w:sz="0" w:space="0" w:color="auto"/>
                      </w:divBdr>
                    </w:div>
                  </w:divsChild>
                </w:div>
              </w:divsChild>
            </w:div>
          </w:divsChild>
        </w:div>
      </w:divsChild>
    </w:div>
    <w:div w:id="301615686">
      <w:bodyDiv w:val="1"/>
      <w:marLeft w:val="0"/>
      <w:marRight w:val="0"/>
      <w:marTop w:val="0"/>
      <w:marBottom w:val="0"/>
      <w:divBdr>
        <w:top w:val="none" w:sz="0" w:space="0" w:color="auto"/>
        <w:left w:val="none" w:sz="0" w:space="0" w:color="auto"/>
        <w:bottom w:val="none" w:sz="0" w:space="0" w:color="auto"/>
        <w:right w:val="none" w:sz="0" w:space="0" w:color="auto"/>
      </w:divBdr>
      <w:divsChild>
        <w:div w:id="1898975063">
          <w:marLeft w:val="0"/>
          <w:marRight w:val="0"/>
          <w:marTop w:val="0"/>
          <w:marBottom w:val="0"/>
          <w:divBdr>
            <w:top w:val="none" w:sz="0" w:space="0" w:color="auto"/>
            <w:left w:val="none" w:sz="0" w:space="0" w:color="auto"/>
            <w:bottom w:val="none" w:sz="0" w:space="0" w:color="auto"/>
            <w:right w:val="none" w:sz="0" w:space="0" w:color="auto"/>
          </w:divBdr>
          <w:divsChild>
            <w:div w:id="310599393">
              <w:marLeft w:val="0"/>
              <w:marRight w:val="0"/>
              <w:marTop w:val="0"/>
              <w:marBottom w:val="0"/>
              <w:divBdr>
                <w:top w:val="none" w:sz="0" w:space="0" w:color="auto"/>
                <w:left w:val="none" w:sz="0" w:space="0" w:color="auto"/>
                <w:bottom w:val="none" w:sz="0" w:space="0" w:color="auto"/>
                <w:right w:val="none" w:sz="0" w:space="0" w:color="auto"/>
              </w:divBdr>
              <w:divsChild>
                <w:div w:id="1301693328">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375592832">
      <w:bodyDiv w:val="1"/>
      <w:marLeft w:val="0"/>
      <w:marRight w:val="0"/>
      <w:marTop w:val="0"/>
      <w:marBottom w:val="0"/>
      <w:divBdr>
        <w:top w:val="none" w:sz="0" w:space="0" w:color="auto"/>
        <w:left w:val="none" w:sz="0" w:space="0" w:color="auto"/>
        <w:bottom w:val="none" w:sz="0" w:space="0" w:color="auto"/>
        <w:right w:val="none" w:sz="0" w:space="0" w:color="auto"/>
      </w:divBdr>
      <w:divsChild>
        <w:div w:id="875972643">
          <w:marLeft w:val="0"/>
          <w:marRight w:val="0"/>
          <w:marTop w:val="0"/>
          <w:marBottom w:val="0"/>
          <w:divBdr>
            <w:top w:val="none" w:sz="0" w:space="0" w:color="auto"/>
            <w:left w:val="none" w:sz="0" w:space="0" w:color="auto"/>
            <w:bottom w:val="none" w:sz="0" w:space="0" w:color="auto"/>
            <w:right w:val="none" w:sz="0" w:space="0" w:color="auto"/>
          </w:divBdr>
          <w:divsChild>
            <w:div w:id="590284882">
              <w:marLeft w:val="0"/>
              <w:marRight w:val="0"/>
              <w:marTop w:val="0"/>
              <w:marBottom w:val="0"/>
              <w:divBdr>
                <w:top w:val="none" w:sz="0" w:space="0" w:color="auto"/>
                <w:left w:val="none" w:sz="0" w:space="0" w:color="auto"/>
                <w:bottom w:val="none" w:sz="0" w:space="0" w:color="auto"/>
                <w:right w:val="none" w:sz="0" w:space="0" w:color="auto"/>
              </w:divBdr>
              <w:divsChild>
                <w:div w:id="8505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2986">
      <w:bodyDiv w:val="1"/>
      <w:marLeft w:val="0"/>
      <w:marRight w:val="0"/>
      <w:marTop w:val="0"/>
      <w:marBottom w:val="0"/>
      <w:divBdr>
        <w:top w:val="none" w:sz="0" w:space="0" w:color="auto"/>
        <w:left w:val="none" w:sz="0" w:space="0" w:color="auto"/>
        <w:bottom w:val="none" w:sz="0" w:space="0" w:color="auto"/>
        <w:right w:val="none" w:sz="0" w:space="0" w:color="auto"/>
      </w:divBdr>
      <w:divsChild>
        <w:div w:id="1859343907">
          <w:marLeft w:val="0"/>
          <w:marRight w:val="0"/>
          <w:marTop w:val="0"/>
          <w:marBottom w:val="0"/>
          <w:divBdr>
            <w:top w:val="none" w:sz="0" w:space="0" w:color="auto"/>
            <w:left w:val="none" w:sz="0" w:space="0" w:color="auto"/>
            <w:bottom w:val="none" w:sz="0" w:space="0" w:color="auto"/>
            <w:right w:val="none" w:sz="0" w:space="0" w:color="auto"/>
          </w:divBdr>
          <w:divsChild>
            <w:div w:id="918833283">
              <w:marLeft w:val="0"/>
              <w:marRight w:val="0"/>
              <w:marTop w:val="0"/>
              <w:marBottom w:val="0"/>
              <w:divBdr>
                <w:top w:val="none" w:sz="0" w:space="0" w:color="auto"/>
                <w:left w:val="none" w:sz="0" w:space="0" w:color="auto"/>
                <w:bottom w:val="none" w:sz="0" w:space="0" w:color="auto"/>
                <w:right w:val="none" w:sz="0" w:space="0" w:color="auto"/>
              </w:divBdr>
              <w:divsChild>
                <w:div w:id="409622949">
                  <w:marLeft w:val="0"/>
                  <w:marRight w:val="0"/>
                  <w:marTop w:val="0"/>
                  <w:marBottom w:val="0"/>
                  <w:divBdr>
                    <w:top w:val="none" w:sz="0" w:space="0" w:color="auto"/>
                    <w:left w:val="none" w:sz="0" w:space="0" w:color="auto"/>
                    <w:bottom w:val="none" w:sz="0" w:space="0" w:color="auto"/>
                    <w:right w:val="none" w:sz="0" w:space="0" w:color="auto"/>
                  </w:divBdr>
                </w:div>
                <w:div w:id="1121651955">
                  <w:marLeft w:val="0"/>
                  <w:marRight w:val="0"/>
                  <w:marTop w:val="0"/>
                  <w:marBottom w:val="0"/>
                  <w:divBdr>
                    <w:top w:val="none" w:sz="0" w:space="0" w:color="auto"/>
                    <w:left w:val="none" w:sz="0" w:space="0" w:color="auto"/>
                    <w:bottom w:val="none" w:sz="0" w:space="0" w:color="auto"/>
                    <w:right w:val="none" w:sz="0" w:space="0" w:color="auto"/>
                  </w:divBdr>
                </w:div>
                <w:div w:id="1505899713">
                  <w:marLeft w:val="0"/>
                  <w:marRight w:val="0"/>
                  <w:marTop w:val="0"/>
                  <w:marBottom w:val="0"/>
                  <w:divBdr>
                    <w:top w:val="none" w:sz="0" w:space="0" w:color="auto"/>
                    <w:left w:val="none" w:sz="0" w:space="0" w:color="auto"/>
                    <w:bottom w:val="none" w:sz="0" w:space="0" w:color="auto"/>
                    <w:right w:val="none" w:sz="0" w:space="0" w:color="auto"/>
                  </w:divBdr>
                </w:div>
                <w:div w:id="17702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5859">
      <w:bodyDiv w:val="1"/>
      <w:marLeft w:val="0"/>
      <w:marRight w:val="0"/>
      <w:marTop w:val="0"/>
      <w:marBottom w:val="0"/>
      <w:divBdr>
        <w:top w:val="none" w:sz="0" w:space="0" w:color="auto"/>
        <w:left w:val="none" w:sz="0" w:space="0" w:color="auto"/>
        <w:bottom w:val="none" w:sz="0" w:space="0" w:color="auto"/>
        <w:right w:val="none" w:sz="0" w:space="0" w:color="auto"/>
      </w:divBdr>
      <w:divsChild>
        <w:div w:id="1173103175">
          <w:marLeft w:val="0"/>
          <w:marRight w:val="0"/>
          <w:marTop w:val="100"/>
          <w:marBottom w:val="100"/>
          <w:divBdr>
            <w:top w:val="none" w:sz="0" w:space="0" w:color="auto"/>
            <w:left w:val="none" w:sz="0" w:space="0" w:color="auto"/>
            <w:bottom w:val="none" w:sz="0" w:space="0" w:color="auto"/>
            <w:right w:val="none" w:sz="0" w:space="0" w:color="auto"/>
          </w:divBdr>
          <w:divsChild>
            <w:div w:id="1590459366">
              <w:marLeft w:val="0"/>
              <w:marRight w:val="0"/>
              <w:marTop w:val="750"/>
              <w:marBottom w:val="225"/>
              <w:divBdr>
                <w:top w:val="none" w:sz="0" w:space="0" w:color="auto"/>
                <w:left w:val="none" w:sz="0" w:space="0" w:color="auto"/>
                <w:bottom w:val="none" w:sz="0" w:space="0" w:color="auto"/>
                <w:right w:val="none" w:sz="0" w:space="0" w:color="auto"/>
              </w:divBdr>
              <w:divsChild>
                <w:div w:id="80683396">
                  <w:marLeft w:val="-6000"/>
                  <w:marRight w:val="0"/>
                  <w:marTop w:val="0"/>
                  <w:marBottom w:val="0"/>
                  <w:divBdr>
                    <w:top w:val="none" w:sz="0" w:space="0" w:color="auto"/>
                    <w:left w:val="none" w:sz="0" w:space="0" w:color="auto"/>
                    <w:bottom w:val="none" w:sz="0" w:space="0" w:color="auto"/>
                    <w:right w:val="none" w:sz="0" w:space="0" w:color="auto"/>
                  </w:divBdr>
                  <w:divsChild>
                    <w:div w:id="402992471">
                      <w:marLeft w:val="3899"/>
                      <w:marRight w:val="0"/>
                      <w:marTop w:val="0"/>
                      <w:marBottom w:val="0"/>
                      <w:divBdr>
                        <w:top w:val="none" w:sz="0" w:space="0" w:color="auto"/>
                        <w:left w:val="none" w:sz="0" w:space="0" w:color="auto"/>
                        <w:bottom w:val="none" w:sz="0" w:space="0" w:color="auto"/>
                        <w:right w:val="none" w:sz="0" w:space="0" w:color="auto"/>
                      </w:divBdr>
                      <w:divsChild>
                        <w:div w:id="1140078206">
                          <w:marLeft w:val="0"/>
                          <w:marRight w:val="0"/>
                          <w:marTop w:val="0"/>
                          <w:marBottom w:val="0"/>
                          <w:divBdr>
                            <w:top w:val="single" w:sz="6" w:space="4" w:color="CCCCCC"/>
                            <w:left w:val="single" w:sz="6" w:space="11" w:color="CCCCCC"/>
                            <w:bottom w:val="single" w:sz="6" w:space="8" w:color="CCCCCC"/>
                            <w:right w:val="single" w:sz="6" w:space="0" w:color="CCCCCC"/>
                          </w:divBdr>
                          <w:divsChild>
                            <w:div w:id="1034816615">
                              <w:marLeft w:val="0"/>
                              <w:marRight w:val="0"/>
                              <w:marTop w:val="0"/>
                              <w:marBottom w:val="0"/>
                              <w:divBdr>
                                <w:top w:val="none" w:sz="0" w:space="0" w:color="auto"/>
                                <w:left w:val="none" w:sz="0" w:space="0" w:color="auto"/>
                                <w:bottom w:val="none" w:sz="0" w:space="0" w:color="auto"/>
                                <w:right w:val="none" w:sz="0" w:space="0" w:color="auto"/>
                              </w:divBdr>
                              <w:divsChild>
                                <w:div w:id="18683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502220">
      <w:bodyDiv w:val="1"/>
      <w:marLeft w:val="0"/>
      <w:marRight w:val="0"/>
      <w:marTop w:val="0"/>
      <w:marBottom w:val="0"/>
      <w:divBdr>
        <w:top w:val="none" w:sz="0" w:space="0" w:color="auto"/>
        <w:left w:val="none" w:sz="0" w:space="0" w:color="auto"/>
        <w:bottom w:val="none" w:sz="0" w:space="0" w:color="auto"/>
        <w:right w:val="none" w:sz="0" w:space="0" w:color="auto"/>
      </w:divBdr>
      <w:divsChild>
        <w:div w:id="1942715912">
          <w:marLeft w:val="0"/>
          <w:marRight w:val="0"/>
          <w:marTop w:val="0"/>
          <w:marBottom w:val="0"/>
          <w:divBdr>
            <w:top w:val="none" w:sz="0" w:space="0" w:color="auto"/>
            <w:left w:val="none" w:sz="0" w:space="0" w:color="auto"/>
            <w:bottom w:val="none" w:sz="0" w:space="0" w:color="auto"/>
            <w:right w:val="none" w:sz="0" w:space="0" w:color="auto"/>
          </w:divBdr>
          <w:divsChild>
            <w:div w:id="78478707">
              <w:marLeft w:val="0"/>
              <w:marRight w:val="0"/>
              <w:marTop w:val="0"/>
              <w:marBottom w:val="151"/>
              <w:divBdr>
                <w:top w:val="none" w:sz="0" w:space="0" w:color="auto"/>
                <w:left w:val="none" w:sz="0" w:space="0" w:color="auto"/>
                <w:bottom w:val="single" w:sz="6" w:space="8" w:color="E8E8E8"/>
                <w:right w:val="none" w:sz="0" w:space="0" w:color="auto"/>
              </w:divBdr>
              <w:divsChild>
                <w:div w:id="2126774579">
                  <w:marLeft w:val="0"/>
                  <w:marRight w:val="0"/>
                  <w:marTop w:val="0"/>
                  <w:marBottom w:val="0"/>
                  <w:divBdr>
                    <w:top w:val="none" w:sz="0" w:space="0" w:color="auto"/>
                    <w:left w:val="none" w:sz="0" w:space="0" w:color="auto"/>
                    <w:bottom w:val="none" w:sz="0" w:space="0" w:color="auto"/>
                    <w:right w:val="none" w:sz="0" w:space="0" w:color="auto"/>
                  </w:divBdr>
                </w:div>
              </w:divsChild>
            </w:div>
            <w:div w:id="1607537272">
              <w:marLeft w:val="0"/>
              <w:marRight w:val="0"/>
              <w:marTop w:val="0"/>
              <w:marBottom w:val="151"/>
              <w:divBdr>
                <w:top w:val="none" w:sz="0" w:space="0" w:color="auto"/>
                <w:left w:val="none" w:sz="0" w:space="0" w:color="auto"/>
                <w:bottom w:val="single" w:sz="6" w:space="8" w:color="E8E8E8"/>
                <w:right w:val="none" w:sz="0" w:space="0" w:color="auto"/>
              </w:divBdr>
              <w:divsChild>
                <w:div w:id="1824538267">
                  <w:marLeft w:val="0"/>
                  <w:marRight w:val="0"/>
                  <w:marTop w:val="0"/>
                  <w:marBottom w:val="0"/>
                  <w:divBdr>
                    <w:top w:val="none" w:sz="0" w:space="0" w:color="auto"/>
                    <w:left w:val="none" w:sz="0" w:space="0" w:color="auto"/>
                    <w:bottom w:val="none" w:sz="0" w:space="0" w:color="auto"/>
                    <w:right w:val="none" w:sz="0" w:space="0" w:color="auto"/>
                  </w:divBdr>
                  <w:divsChild>
                    <w:div w:id="11727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5459">
              <w:marLeft w:val="0"/>
              <w:marRight w:val="0"/>
              <w:marTop w:val="0"/>
              <w:marBottom w:val="151"/>
              <w:divBdr>
                <w:top w:val="none" w:sz="0" w:space="0" w:color="auto"/>
                <w:left w:val="none" w:sz="0" w:space="0" w:color="auto"/>
                <w:bottom w:val="single" w:sz="6" w:space="8" w:color="E8E8E8"/>
                <w:right w:val="none" w:sz="0" w:space="0" w:color="auto"/>
              </w:divBdr>
              <w:divsChild>
                <w:div w:id="1449810000">
                  <w:marLeft w:val="0"/>
                  <w:marRight w:val="0"/>
                  <w:marTop w:val="0"/>
                  <w:marBottom w:val="0"/>
                  <w:divBdr>
                    <w:top w:val="none" w:sz="0" w:space="0" w:color="auto"/>
                    <w:left w:val="none" w:sz="0" w:space="0" w:color="auto"/>
                    <w:bottom w:val="none" w:sz="0" w:space="0" w:color="auto"/>
                    <w:right w:val="none" w:sz="0" w:space="0" w:color="auto"/>
                  </w:divBdr>
                  <w:divsChild>
                    <w:div w:id="1940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257">
              <w:marLeft w:val="0"/>
              <w:marRight w:val="0"/>
              <w:marTop w:val="0"/>
              <w:marBottom w:val="0"/>
              <w:divBdr>
                <w:top w:val="none" w:sz="0" w:space="0" w:color="auto"/>
                <w:left w:val="none" w:sz="0" w:space="0" w:color="auto"/>
                <w:bottom w:val="none" w:sz="0" w:space="0" w:color="auto"/>
                <w:right w:val="none" w:sz="0" w:space="0" w:color="auto"/>
              </w:divBdr>
              <w:divsChild>
                <w:div w:id="15220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2601">
      <w:bodyDiv w:val="1"/>
      <w:marLeft w:val="0"/>
      <w:marRight w:val="0"/>
      <w:marTop w:val="0"/>
      <w:marBottom w:val="0"/>
      <w:divBdr>
        <w:top w:val="none" w:sz="0" w:space="0" w:color="auto"/>
        <w:left w:val="none" w:sz="0" w:space="0" w:color="auto"/>
        <w:bottom w:val="none" w:sz="0" w:space="0" w:color="auto"/>
        <w:right w:val="none" w:sz="0" w:space="0" w:color="auto"/>
      </w:divBdr>
      <w:divsChild>
        <w:div w:id="212280864">
          <w:marLeft w:val="0"/>
          <w:marRight w:val="0"/>
          <w:marTop w:val="0"/>
          <w:marBottom w:val="0"/>
          <w:divBdr>
            <w:top w:val="none" w:sz="0" w:space="0" w:color="auto"/>
            <w:left w:val="none" w:sz="0" w:space="0" w:color="auto"/>
            <w:bottom w:val="none" w:sz="0" w:space="0" w:color="auto"/>
            <w:right w:val="none" w:sz="0" w:space="0" w:color="auto"/>
          </w:divBdr>
          <w:divsChild>
            <w:div w:id="442115303">
              <w:marLeft w:val="0"/>
              <w:marRight w:val="0"/>
              <w:marTop w:val="0"/>
              <w:marBottom w:val="0"/>
              <w:divBdr>
                <w:top w:val="none" w:sz="0" w:space="0" w:color="auto"/>
                <w:left w:val="none" w:sz="0" w:space="0" w:color="auto"/>
                <w:bottom w:val="none" w:sz="0" w:space="0" w:color="auto"/>
                <w:right w:val="none" w:sz="0" w:space="0" w:color="auto"/>
              </w:divBdr>
              <w:divsChild>
                <w:div w:id="1842306552">
                  <w:marLeft w:val="0"/>
                  <w:marRight w:val="0"/>
                  <w:marTop w:val="0"/>
                  <w:marBottom w:val="0"/>
                  <w:divBdr>
                    <w:top w:val="none" w:sz="0" w:space="0" w:color="auto"/>
                    <w:left w:val="none" w:sz="0" w:space="0" w:color="auto"/>
                    <w:bottom w:val="none" w:sz="0" w:space="0" w:color="auto"/>
                    <w:right w:val="none" w:sz="0" w:space="0" w:color="auto"/>
                  </w:divBdr>
                  <w:divsChild>
                    <w:div w:id="1584483851">
                      <w:marLeft w:val="0"/>
                      <w:marRight w:val="0"/>
                      <w:marTop w:val="0"/>
                      <w:marBottom w:val="0"/>
                      <w:divBdr>
                        <w:top w:val="none" w:sz="0" w:space="0" w:color="auto"/>
                        <w:left w:val="none" w:sz="0" w:space="0" w:color="auto"/>
                        <w:bottom w:val="none" w:sz="0" w:space="0" w:color="auto"/>
                        <w:right w:val="none" w:sz="0" w:space="0" w:color="auto"/>
                      </w:divBdr>
                    </w:div>
                    <w:div w:id="290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79579">
      <w:bodyDiv w:val="1"/>
      <w:marLeft w:val="0"/>
      <w:marRight w:val="0"/>
      <w:marTop w:val="0"/>
      <w:marBottom w:val="0"/>
      <w:divBdr>
        <w:top w:val="none" w:sz="0" w:space="0" w:color="auto"/>
        <w:left w:val="none" w:sz="0" w:space="0" w:color="auto"/>
        <w:bottom w:val="none" w:sz="0" w:space="0" w:color="auto"/>
        <w:right w:val="none" w:sz="0" w:space="0" w:color="auto"/>
      </w:divBdr>
    </w:div>
    <w:div w:id="729693521">
      <w:bodyDiv w:val="1"/>
      <w:marLeft w:val="0"/>
      <w:marRight w:val="0"/>
      <w:marTop w:val="0"/>
      <w:marBottom w:val="0"/>
      <w:divBdr>
        <w:top w:val="none" w:sz="0" w:space="0" w:color="auto"/>
        <w:left w:val="none" w:sz="0" w:space="0" w:color="auto"/>
        <w:bottom w:val="none" w:sz="0" w:space="0" w:color="auto"/>
        <w:right w:val="none" w:sz="0" w:space="0" w:color="auto"/>
      </w:divBdr>
      <w:divsChild>
        <w:div w:id="1989432497">
          <w:marLeft w:val="0"/>
          <w:marRight w:val="0"/>
          <w:marTop w:val="0"/>
          <w:marBottom w:val="0"/>
          <w:divBdr>
            <w:top w:val="none" w:sz="0" w:space="0" w:color="auto"/>
            <w:left w:val="none" w:sz="0" w:space="0" w:color="auto"/>
            <w:bottom w:val="none" w:sz="0" w:space="0" w:color="auto"/>
            <w:right w:val="none" w:sz="0" w:space="0" w:color="auto"/>
          </w:divBdr>
          <w:divsChild>
            <w:div w:id="954216064">
              <w:marLeft w:val="0"/>
              <w:marRight w:val="0"/>
              <w:marTop w:val="0"/>
              <w:marBottom w:val="0"/>
              <w:divBdr>
                <w:top w:val="none" w:sz="0" w:space="0" w:color="auto"/>
                <w:left w:val="none" w:sz="0" w:space="0" w:color="auto"/>
                <w:bottom w:val="none" w:sz="0" w:space="0" w:color="auto"/>
                <w:right w:val="none" w:sz="0" w:space="0" w:color="auto"/>
              </w:divBdr>
              <w:divsChild>
                <w:div w:id="1070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8171">
      <w:bodyDiv w:val="1"/>
      <w:marLeft w:val="0"/>
      <w:marRight w:val="0"/>
      <w:marTop w:val="0"/>
      <w:marBottom w:val="0"/>
      <w:divBdr>
        <w:top w:val="none" w:sz="0" w:space="0" w:color="auto"/>
        <w:left w:val="none" w:sz="0" w:space="0" w:color="auto"/>
        <w:bottom w:val="none" w:sz="0" w:space="0" w:color="auto"/>
        <w:right w:val="none" w:sz="0" w:space="0" w:color="auto"/>
      </w:divBdr>
      <w:divsChild>
        <w:div w:id="96562608">
          <w:marLeft w:val="0"/>
          <w:marRight w:val="0"/>
          <w:marTop w:val="0"/>
          <w:marBottom w:val="0"/>
          <w:divBdr>
            <w:top w:val="none" w:sz="0" w:space="0" w:color="auto"/>
            <w:left w:val="none" w:sz="0" w:space="0" w:color="auto"/>
            <w:bottom w:val="none" w:sz="0" w:space="0" w:color="auto"/>
            <w:right w:val="none" w:sz="0" w:space="0" w:color="auto"/>
          </w:divBdr>
          <w:divsChild>
            <w:div w:id="1682734586">
              <w:marLeft w:val="0"/>
              <w:marRight w:val="0"/>
              <w:marTop w:val="0"/>
              <w:marBottom w:val="0"/>
              <w:divBdr>
                <w:top w:val="none" w:sz="0" w:space="0" w:color="auto"/>
                <w:left w:val="none" w:sz="0" w:space="0" w:color="auto"/>
                <w:bottom w:val="none" w:sz="0" w:space="0" w:color="auto"/>
                <w:right w:val="none" w:sz="0" w:space="0" w:color="auto"/>
              </w:divBdr>
              <w:divsChild>
                <w:div w:id="1593319212">
                  <w:marLeft w:val="0"/>
                  <w:marRight w:val="0"/>
                  <w:marTop w:val="0"/>
                  <w:marBottom w:val="0"/>
                  <w:divBdr>
                    <w:top w:val="none" w:sz="0" w:space="0" w:color="auto"/>
                    <w:left w:val="none" w:sz="0" w:space="0" w:color="auto"/>
                    <w:bottom w:val="none" w:sz="0" w:space="0" w:color="auto"/>
                    <w:right w:val="none" w:sz="0" w:space="0" w:color="auto"/>
                  </w:divBdr>
                  <w:divsChild>
                    <w:div w:id="1249121764">
                      <w:marLeft w:val="0"/>
                      <w:marRight w:val="0"/>
                      <w:marTop w:val="0"/>
                      <w:marBottom w:val="0"/>
                      <w:divBdr>
                        <w:top w:val="none" w:sz="0" w:space="0" w:color="auto"/>
                        <w:left w:val="none" w:sz="0" w:space="0" w:color="auto"/>
                        <w:bottom w:val="none" w:sz="0" w:space="0" w:color="auto"/>
                        <w:right w:val="none" w:sz="0" w:space="0" w:color="auto"/>
                      </w:divBdr>
                      <w:divsChild>
                        <w:div w:id="1091393110">
                          <w:marLeft w:val="0"/>
                          <w:marRight w:val="0"/>
                          <w:marTop w:val="0"/>
                          <w:marBottom w:val="0"/>
                          <w:divBdr>
                            <w:top w:val="none" w:sz="0" w:space="0" w:color="auto"/>
                            <w:left w:val="none" w:sz="0" w:space="0" w:color="auto"/>
                            <w:bottom w:val="none" w:sz="0" w:space="0" w:color="auto"/>
                            <w:right w:val="none" w:sz="0" w:space="0" w:color="auto"/>
                          </w:divBdr>
                          <w:divsChild>
                            <w:div w:id="1007093512">
                              <w:marLeft w:val="0"/>
                              <w:marRight w:val="0"/>
                              <w:marTop w:val="0"/>
                              <w:marBottom w:val="0"/>
                              <w:divBdr>
                                <w:top w:val="none" w:sz="0" w:space="0" w:color="auto"/>
                                <w:left w:val="none" w:sz="0" w:space="0" w:color="auto"/>
                                <w:bottom w:val="none" w:sz="0" w:space="0" w:color="auto"/>
                                <w:right w:val="none" w:sz="0" w:space="0" w:color="auto"/>
                              </w:divBdr>
                              <w:divsChild>
                                <w:div w:id="1473475987">
                                  <w:marLeft w:val="0"/>
                                  <w:marRight w:val="0"/>
                                  <w:marTop w:val="0"/>
                                  <w:marBottom w:val="0"/>
                                  <w:divBdr>
                                    <w:top w:val="none" w:sz="0" w:space="0" w:color="auto"/>
                                    <w:left w:val="none" w:sz="0" w:space="0" w:color="auto"/>
                                    <w:bottom w:val="none" w:sz="0" w:space="0" w:color="auto"/>
                                    <w:right w:val="none" w:sz="0" w:space="0" w:color="auto"/>
                                  </w:divBdr>
                                  <w:divsChild>
                                    <w:div w:id="2216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405045">
      <w:bodyDiv w:val="1"/>
      <w:marLeft w:val="0"/>
      <w:marRight w:val="0"/>
      <w:marTop w:val="0"/>
      <w:marBottom w:val="0"/>
      <w:divBdr>
        <w:top w:val="none" w:sz="0" w:space="0" w:color="auto"/>
        <w:left w:val="none" w:sz="0" w:space="0" w:color="auto"/>
        <w:bottom w:val="none" w:sz="0" w:space="0" w:color="auto"/>
        <w:right w:val="none" w:sz="0" w:space="0" w:color="auto"/>
      </w:divBdr>
      <w:divsChild>
        <w:div w:id="2054694756">
          <w:marLeft w:val="0"/>
          <w:marRight w:val="0"/>
          <w:marTop w:val="0"/>
          <w:marBottom w:val="0"/>
          <w:divBdr>
            <w:top w:val="none" w:sz="0" w:space="0" w:color="auto"/>
            <w:left w:val="none" w:sz="0" w:space="0" w:color="auto"/>
            <w:bottom w:val="none" w:sz="0" w:space="0" w:color="auto"/>
            <w:right w:val="none" w:sz="0" w:space="0" w:color="auto"/>
          </w:divBdr>
          <w:divsChild>
            <w:div w:id="9106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9436">
      <w:bodyDiv w:val="1"/>
      <w:marLeft w:val="0"/>
      <w:marRight w:val="0"/>
      <w:marTop w:val="0"/>
      <w:marBottom w:val="0"/>
      <w:divBdr>
        <w:top w:val="none" w:sz="0" w:space="0" w:color="auto"/>
        <w:left w:val="none" w:sz="0" w:space="0" w:color="auto"/>
        <w:bottom w:val="none" w:sz="0" w:space="0" w:color="auto"/>
        <w:right w:val="none" w:sz="0" w:space="0" w:color="auto"/>
      </w:divBdr>
      <w:divsChild>
        <w:div w:id="1634940979">
          <w:marLeft w:val="0"/>
          <w:marRight w:val="0"/>
          <w:marTop w:val="0"/>
          <w:marBottom w:val="0"/>
          <w:divBdr>
            <w:top w:val="none" w:sz="0" w:space="0" w:color="auto"/>
            <w:left w:val="none" w:sz="0" w:space="0" w:color="auto"/>
            <w:bottom w:val="none" w:sz="0" w:space="0" w:color="auto"/>
            <w:right w:val="none" w:sz="0" w:space="0" w:color="auto"/>
          </w:divBdr>
          <w:divsChild>
            <w:div w:id="54088029">
              <w:marLeft w:val="0"/>
              <w:marRight w:val="0"/>
              <w:marTop w:val="0"/>
              <w:marBottom w:val="0"/>
              <w:divBdr>
                <w:top w:val="none" w:sz="0" w:space="0" w:color="auto"/>
                <w:left w:val="none" w:sz="0" w:space="0" w:color="auto"/>
                <w:bottom w:val="none" w:sz="0" w:space="0" w:color="auto"/>
                <w:right w:val="none" w:sz="0" w:space="0" w:color="auto"/>
              </w:divBdr>
              <w:divsChild>
                <w:div w:id="7647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2713">
      <w:bodyDiv w:val="1"/>
      <w:marLeft w:val="0"/>
      <w:marRight w:val="0"/>
      <w:marTop w:val="0"/>
      <w:marBottom w:val="0"/>
      <w:divBdr>
        <w:top w:val="none" w:sz="0" w:space="0" w:color="auto"/>
        <w:left w:val="none" w:sz="0" w:space="0" w:color="auto"/>
        <w:bottom w:val="none" w:sz="0" w:space="0" w:color="auto"/>
        <w:right w:val="none" w:sz="0" w:space="0" w:color="auto"/>
      </w:divBdr>
    </w:div>
    <w:div w:id="846939718">
      <w:bodyDiv w:val="1"/>
      <w:marLeft w:val="0"/>
      <w:marRight w:val="0"/>
      <w:marTop w:val="0"/>
      <w:marBottom w:val="0"/>
      <w:divBdr>
        <w:top w:val="none" w:sz="0" w:space="0" w:color="auto"/>
        <w:left w:val="none" w:sz="0" w:space="0" w:color="auto"/>
        <w:bottom w:val="none" w:sz="0" w:space="0" w:color="auto"/>
        <w:right w:val="none" w:sz="0" w:space="0" w:color="auto"/>
      </w:divBdr>
    </w:div>
    <w:div w:id="1003433889">
      <w:bodyDiv w:val="1"/>
      <w:marLeft w:val="0"/>
      <w:marRight w:val="0"/>
      <w:marTop w:val="0"/>
      <w:marBottom w:val="0"/>
      <w:divBdr>
        <w:top w:val="none" w:sz="0" w:space="0" w:color="auto"/>
        <w:left w:val="none" w:sz="0" w:space="0" w:color="auto"/>
        <w:bottom w:val="none" w:sz="0" w:space="0" w:color="auto"/>
        <w:right w:val="none" w:sz="0" w:space="0" w:color="auto"/>
      </w:divBdr>
      <w:divsChild>
        <w:div w:id="2057468983">
          <w:marLeft w:val="0"/>
          <w:marRight w:val="0"/>
          <w:marTop w:val="0"/>
          <w:marBottom w:val="0"/>
          <w:divBdr>
            <w:top w:val="none" w:sz="0" w:space="0" w:color="auto"/>
            <w:left w:val="none" w:sz="0" w:space="0" w:color="auto"/>
            <w:bottom w:val="none" w:sz="0" w:space="0" w:color="auto"/>
            <w:right w:val="none" w:sz="0" w:space="0" w:color="auto"/>
          </w:divBdr>
          <w:divsChild>
            <w:div w:id="111634535">
              <w:marLeft w:val="0"/>
              <w:marRight w:val="0"/>
              <w:marTop w:val="0"/>
              <w:marBottom w:val="0"/>
              <w:divBdr>
                <w:top w:val="none" w:sz="0" w:space="0" w:color="auto"/>
                <w:left w:val="none" w:sz="0" w:space="0" w:color="auto"/>
                <w:bottom w:val="none" w:sz="0" w:space="0" w:color="auto"/>
                <w:right w:val="none" w:sz="0" w:space="0" w:color="auto"/>
              </w:divBdr>
              <w:divsChild>
                <w:div w:id="5708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86923">
      <w:bodyDiv w:val="1"/>
      <w:marLeft w:val="0"/>
      <w:marRight w:val="0"/>
      <w:marTop w:val="0"/>
      <w:marBottom w:val="0"/>
      <w:divBdr>
        <w:top w:val="none" w:sz="0" w:space="0" w:color="auto"/>
        <w:left w:val="none" w:sz="0" w:space="0" w:color="auto"/>
        <w:bottom w:val="none" w:sz="0" w:space="0" w:color="auto"/>
        <w:right w:val="none" w:sz="0" w:space="0" w:color="auto"/>
      </w:divBdr>
      <w:divsChild>
        <w:div w:id="1396852189">
          <w:marLeft w:val="0"/>
          <w:marRight w:val="0"/>
          <w:marTop w:val="0"/>
          <w:marBottom w:val="0"/>
          <w:divBdr>
            <w:top w:val="none" w:sz="0" w:space="0" w:color="auto"/>
            <w:left w:val="none" w:sz="0" w:space="0" w:color="auto"/>
            <w:bottom w:val="none" w:sz="0" w:space="0" w:color="auto"/>
            <w:right w:val="none" w:sz="0" w:space="0" w:color="auto"/>
          </w:divBdr>
          <w:divsChild>
            <w:div w:id="2141802454">
              <w:marLeft w:val="0"/>
              <w:marRight w:val="0"/>
              <w:marTop w:val="0"/>
              <w:marBottom w:val="0"/>
              <w:divBdr>
                <w:top w:val="none" w:sz="0" w:space="0" w:color="auto"/>
                <w:left w:val="none" w:sz="0" w:space="0" w:color="auto"/>
                <w:bottom w:val="none" w:sz="0" w:space="0" w:color="auto"/>
                <w:right w:val="none" w:sz="0" w:space="0" w:color="auto"/>
              </w:divBdr>
              <w:divsChild>
                <w:div w:id="731730519">
                  <w:marLeft w:val="0"/>
                  <w:marRight w:val="0"/>
                  <w:marTop w:val="0"/>
                  <w:marBottom w:val="0"/>
                  <w:divBdr>
                    <w:top w:val="none" w:sz="0" w:space="0" w:color="auto"/>
                    <w:left w:val="none" w:sz="0" w:space="0" w:color="auto"/>
                    <w:bottom w:val="none" w:sz="0" w:space="0" w:color="auto"/>
                    <w:right w:val="none" w:sz="0" w:space="0" w:color="auto"/>
                  </w:divBdr>
                  <w:divsChild>
                    <w:div w:id="299309703">
                      <w:marLeft w:val="0"/>
                      <w:marRight w:val="0"/>
                      <w:marTop w:val="0"/>
                      <w:marBottom w:val="0"/>
                      <w:divBdr>
                        <w:top w:val="none" w:sz="0" w:space="0" w:color="auto"/>
                        <w:left w:val="none" w:sz="0" w:space="0" w:color="auto"/>
                        <w:bottom w:val="none" w:sz="0" w:space="0" w:color="auto"/>
                        <w:right w:val="none" w:sz="0" w:space="0" w:color="auto"/>
                      </w:divBdr>
                      <w:divsChild>
                        <w:div w:id="898590220">
                          <w:marLeft w:val="0"/>
                          <w:marRight w:val="0"/>
                          <w:marTop w:val="0"/>
                          <w:marBottom w:val="0"/>
                          <w:divBdr>
                            <w:top w:val="none" w:sz="0" w:space="0" w:color="auto"/>
                            <w:left w:val="none" w:sz="0" w:space="0" w:color="auto"/>
                            <w:bottom w:val="none" w:sz="0" w:space="0" w:color="auto"/>
                            <w:right w:val="none" w:sz="0" w:space="0" w:color="auto"/>
                          </w:divBdr>
                          <w:divsChild>
                            <w:div w:id="12679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357290">
      <w:bodyDiv w:val="1"/>
      <w:marLeft w:val="0"/>
      <w:marRight w:val="0"/>
      <w:marTop w:val="0"/>
      <w:marBottom w:val="0"/>
      <w:divBdr>
        <w:top w:val="none" w:sz="0" w:space="0" w:color="auto"/>
        <w:left w:val="none" w:sz="0" w:space="0" w:color="auto"/>
        <w:bottom w:val="none" w:sz="0" w:space="0" w:color="auto"/>
        <w:right w:val="none" w:sz="0" w:space="0" w:color="auto"/>
      </w:divBdr>
      <w:divsChild>
        <w:div w:id="993417094">
          <w:marLeft w:val="75"/>
          <w:marRight w:val="0"/>
          <w:marTop w:val="0"/>
          <w:marBottom w:val="0"/>
          <w:divBdr>
            <w:top w:val="none" w:sz="0" w:space="0" w:color="auto"/>
            <w:left w:val="none" w:sz="0" w:space="0" w:color="auto"/>
            <w:bottom w:val="none" w:sz="0" w:space="0" w:color="auto"/>
            <w:right w:val="none" w:sz="0" w:space="0" w:color="auto"/>
          </w:divBdr>
          <w:divsChild>
            <w:div w:id="274606434">
              <w:marLeft w:val="0"/>
              <w:marRight w:val="0"/>
              <w:marTop w:val="0"/>
              <w:marBottom w:val="0"/>
              <w:divBdr>
                <w:top w:val="none" w:sz="0" w:space="0" w:color="auto"/>
                <w:left w:val="none" w:sz="0" w:space="0" w:color="auto"/>
                <w:bottom w:val="none" w:sz="0" w:space="0" w:color="auto"/>
                <w:right w:val="none" w:sz="0" w:space="0" w:color="auto"/>
              </w:divBdr>
              <w:divsChild>
                <w:div w:id="186329441">
                  <w:marLeft w:val="30"/>
                  <w:marRight w:val="30"/>
                  <w:marTop w:val="30"/>
                  <w:marBottom w:val="30"/>
                  <w:divBdr>
                    <w:top w:val="none" w:sz="0" w:space="0" w:color="auto"/>
                    <w:left w:val="none" w:sz="0" w:space="0" w:color="auto"/>
                    <w:bottom w:val="none" w:sz="0" w:space="0" w:color="auto"/>
                    <w:right w:val="none" w:sz="0" w:space="0" w:color="auto"/>
                  </w:divBdr>
                  <w:divsChild>
                    <w:div w:id="946079588">
                      <w:marLeft w:val="225"/>
                      <w:marRight w:val="225"/>
                      <w:marTop w:val="75"/>
                      <w:marBottom w:val="75"/>
                      <w:divBdr>
                        <w:top w:val="none" w:sz="0" w:space="0" w:color="auto"/>
                        <w:left w:val="none" w:sz="0" w:space="0" w:color="auto"/>
                        <w:bottom w:val="none" w:sz="0" w:space="0" w:color="auto"/>
                        <w:right w:val="none" w:sz="0" w:space="0" w:color="auto"/>
                      </w:divBdr>
                      <w:divsChild>
                        <w:div w:id="1425610144">
                          <w:marLeft w:val="0"/>
                          <w:marRight w:val="0"/>
                          <w:marTop w:val="400"/>
                          <w:marBottom w:val="200"/>
                          <w:divBdr>
                            <w:top w:val="none" w:sz="0" w:space="0" w:color="auto"/>
                            <w:left w:val="none" w:sz="0" w:space="0" w:color="auto"/>
                            <w:bottom w:val="none" w:sz="0" w:space="0" w:color="auto"/>
                            <w:right w:val="none" w:sz="0" w:space="0" w:color="auto"/>
                          </w:divBdr>
                          <w:divsChild>
                            <w:div w:id="1176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027175">
      <w:bodyDiv w:val="1"/>
      <w:marLeft w:val="0"/>
      <w:marRight w:val="0"/>
      <w:marTop w:val="0"/>
      <w:marBottom w:val="0"/>
      <w:divBdr>
        <w:top w:val="none" w:sz="0" w:space="0" w:color="auto"/>
        <w:left w:val="none" w:sz="0" w:space="0" w:color="auto"/>
        <w:bottom w:val="none" w:sz="0" w:space="0" w:color="auto"/>
        <w:right w:val="none" w:sz="0" w:space="0" w:color="auto"/>
      </w:divBdr>
      <w:divsChild>
        <w:div w:id="1676877072">
          <w:marLeft w:val="0"/>
          <w:marRight w:val="0"/>
          <w:marTop w:val="0"/>
          <w:marBottom w:val="0"/>
          <w:divBdr>
            <w:top w:val="none" w:sz="0" w:space="0" w:color="auto"/>
            <w:left w:val="none" w:sz="0" w:space="0" w:color="auto"/>
            <w:bottom w:val="none" w:sz="0" w:space="0" w:color="auto"/>
            <w:right w:val="none" w:sz="0" w:space="0" w:color="auto"/>
          </w:divBdr>
          <w:divsChild>
            <w:div w:id="16875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5235">
      <w:bodyDiv w:val="1"/>
      <w:marLeft w:val="0"/>
      <w:marRight w:val="0"/>
      <w:marTop w:val="0"/>
      <w:marBottom w:val="0"/>
      <w:divBdr>
        <w:top w:val="none" w:sz="0" w:space="0" w:color="auto"/>
        <w:left w:val="none" w:sz="0" w:space="0" w:color="auto"/>
        <w:bottom w:val="none" w:sz="0" w:space="0" w:color="auto"/>
        <w:right w:val="none" w:sz="0" w:space="0" w:color="auto"/>
      </w:divBdr>
      <w:divsChild>
        <w:div w:id="195965460">
          <w:marLeft w:val="0"/>
          <w:marRight w:val="0"/>
          <w:marTop w:val="0"/>
          <w:marBottom w:val="0"/>
          <w:divBdr>
            <w:top w:val="none" w:sz="0" w:space="0" w:color="auto"/>
            <w:left w:val="none" w:sz="0" w:space="0" w:color="auto"/>
            <w:bottom w:val="none" w:sz="0" w:space="0" w:color="auto"/>
            <w:right w:val="none" w:sz="0" w:space="0" w:color="auto"/>
          </w:divBdr>
          <w:divsChild>
            <w:div w:id="1330674690">
              <w:marLeft w:val="0"/>
              <w:marRight w:val="0"/>
              <w:marTop w:val="0"/>
              <w:marBottom w:val="0"/>
              <w:divBdr>
                <w:top w:val="none" w:sz="0" w:space="0" w:color="auto"/>
                <w:left w:val="none" w:sz="0" w:space="0" w:color="auto"/>
                <w:bottom w:val="none" w:sz="0" w:space="0" w:color="auto"/>
                <w:right w:val="none" w:sz="0" w:space="0" w:color="auto"/>
              </w:divBdr>
              <w:divsChild>
                <w:div w:id="29959086">
                  <w:marLeft w:val="0"/>
                  <w:marRight w:val="0"/>
                  <w:marTop w:val="0"/>
                  <w:marBottom w:val="0"/>
                  <w:divBdr>
                    <w:top w:val="none" w:sz="0" w:space="0" w:color="auto"/>
                    <w:left w:val="none" w:sz="0" w:space="0" w:color="auto"/>
                    <w:bottom w:val="none" w:sz="0" w:space="0" w:color="auto"/>
                    <w:right w:val="none" w:sz="0" w:space="0" w:color="auto"/>
                  </w:divBdr>
                </w:div>
                <w:div w:id="1264537771">
                  <w:marLeft w:val="0"/>
                  <w:marRight w:val="0"/>
                  <w:marTop w:val="0"/>
                  <w:marBottom w:val="0"/>
                  <w:divBdr>
                    <w:top w:val="none" w:sz="0" w:space="0" w:color="auto"/>
                    <w:left w:val="none" w:sz="0" w:space="0" w:color="auto"/>
                    <w:bottom w:val="none" w:sz="0" w:space="0" w:color="auto"/>
                    <w:right w:val="none" w:sz="0" w:space="0" w:color="auto"/>
                  </w:divBdr>
                </w:div>
                <w:div w:id="1171337161">
                  <w:marLeft w:val="0"/>
                  <w:marRight w:val="0"/>
                  <w:marTop w:val="0"/>
                  <w:marBottom w:val="0"/>
                  <w:divBdr>
                    <w:top w:val="none" w:sz="0" w:space="0" w:color="auto"/>
                    <w:left w:val="none" w:sz="0" w:space="0" w:color="auto"/>
                    <w:bottom w:val="none" w:sz="0" w:space="0" w:color="auto"/>
                    <w:right w:val="none" w:sz="0" w:space="0" w:color="auto"/>
                  </w:divBdr>
                </w:div>
                <w:div w:id="946500188">
                  <w:marLeft w:val="0"/>
                  <w:marRight w:val="0"/>
                  <w:marTop w:val="0"/>
                  <w:marBottom w:val="0"/>
                  <w:divBdr>
                    <w:top w:val="none" w:sz="0" w:space="0" w:color="auto"/>
                    <w:left w:val="none" w:sz="0" w:space="0" w:color="auto"/>
                    <w:bottom w:val="none" w:sz="0" w:space="0" w:color="auto"/>
                    <w:right w:val="none" w:sz="0" w:space="0" w:color="auto"/>
                  </w:divBdr>
                </w:div>
                <w:div w:id="1882980525">
                  <w:marLeft w:val="0"/>
                  <w:marRight w:val="0"/>
                  <w:marTop w:val="0"/>
                  <w:marBottom w:val="0"/>
                  <w:divBdr>
                    <w:top w:val="none" w:sz="0" w:space="0" w:color="auto"/>
                    <w:left w:val="none" w:sz="0" w:space="0" w:color="auto"/>
                    <w:bottom w:val="none" w:sz="0" w:space="0" w:color="auto"/>
                    <w:right w:val="none" w:sz="0" w:space="0" w:color="auto"/>
                  </w:divBdr>
                </w:div>
                <w:div w:id="20057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56950">
      <w:bodyDiv w:val="1"/>
      <w:marLeft w:val="0"/>
      <w:marRight w:val="0"/>
      <w:marTop w:val="0"/>
      <w:marBottom w:val="0"/>
      <w:divBdr>
        <w:top w:val="none" w:sz="0" w:space="0" w:color="auto"/>
        <w:left w:val="none" w:sz="0" w:space="0" w:color="auto"/>
        <w:bottom w:val="none" w:sz="0" w:space="0" w:color="auto"/>
        <w:right w:val="none" w:sz="0" w:space="0" w:color="auto"/>
      </w:divBdr>
      <w:divsChild>
        <w:div w:id="1789348444">
          <w:marLeft w:val="0"/>
          <w:marRight w:val="0"/>
          <w:marTop w:val="0"/>
          <w:marBottom w:val="0"/>
          <w:divBdr>
            <w:top w:val="none" w:sz="0" w:space="0" w:color="auto"/>
            <w:left w:val="none" w:sz="0" w:space="0" w:color="auto"/>
            <w:bottom w:val="none" w:sz="0" w:space="0" w:color="auto"/>
            <w:right w:val="none" w:sz="0" w:space="0" w:color="auto"/>
          </w:divBdr>
          <w:divsChild>
            <w:div w:id="157573203">
              <w:marLeft w:val="0"/>
              <w:marRight w:val="0"/>
              <w:marTop w:val="0"/>
              <w:marBottom w:val="0"/>
              <w:divBdr>
                <w:top w:val="none" w:sz="0" w:space="0" w:color="auto"/>
                <w:left w:val="none" w:sz="0" w:space="0" w:color="auto"/>
                <w:bottom w:val="none" w:sz="0" w:space="0" w:color="auto"/>
                <w:right w:val="none" w:sz="0" w:space="0" w:color="auto"/>
              </w:divBdr>
              <w:divsChild>
                <w:div w:id="1863664575">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219707824">
      <w:bodyDiv w:val="1"/>
      <w:marLeft w:val="0"/>
      <w:marRight w:val="0"/>
      <w:marTop w:val="0"/>
      <w:marBottom w:val="0"/>
      <w:divBdr>
        <w:top w:val="none" w:sz="0" w:space="0" w:color="auto"/>
        <w:left w:val="none" w:sz="0" w:space="0" w:color="auto"/>
        <w:bottom w:val="none" w:sz="0" w:space="0" w:color="auto"/>
        <w:right w:val="none" w:sz="0" w:space="0" w:color="auto"/>
      </w:divBdr>
      <w:divsChild>
        <w:div w:id="1234044663">
          <w:marLeft w:val="0"/>
          <w:marRight w:val="0"/>
          <w:marTop w:val="0"/>
          <w:marBottom w:val="0"/>
          <w:divBdr>
            <w:top w:val="none" w:sz="0" w:space="0" w:color="auto"/>
            <w:left w:val="none" w:sz="0" w:space="0" w:color="auto"/>
            <w:bottom w:val="none" w:sz="0" w:space="0" w:color="auto"/>
            <w:right w:val="none" w:sz="0" w:space="0" w:color="auto"/>
          </w:divBdr>
          <w:divsChild>
            <w:div w:id="17943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5727">
      <w:bodyDiv w:val="1"/>
      <w:marLeft w:val="0"/>
      <w:marRight w:val="0"/>
      <w:marTop w:val="0"/>
      <w:marBottom w:val="0"/>
      <w:divBdr>
        <w:top w:val="none" w:sz="0" w:space="0" w:color="auto"/>
        <w:left w:val="none" w:sz="0" w:space="0" w:color="auto"/>
        <w:bottom w:val="none" w:sz="0" w:space="0" w:color="auto"/>
        <w:right w:val="none" w:sz="0" w:space="0" w:color="auto"/>
      </w:divBdr>
      <w:divsChild>
        <w:div w:id="1492722799">
          <w:marLeft w:val="0"/>
          <w:marRight w:val="0"/>
          <w:marTop w:val="0"/>
          <w:marBottom w:val="0"/>
          <w:divBdr>
            <w:top w:val="none" w:sz="0" w:space="0" w:color="auto"/>
            <w:left w:val="none" w:sz="0" w:space="0" w:color="auto"/>
            <w:bottom w:val="none" w:sz="0" w:space="0" w:color="auto"/>
            <w:right w:val="none" w:sz="0" w:space="0" w:color="auto"/>
          </w:divBdr>
          <w:divsChild>
            <w:div w:id="347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21275">
      <w:bodyDiv w:val="1"/>
      <w:marLeft w:val="0"/>
      <w:marRight w:val="0"/>
      <w:marTop w:val="0"/>
      <w:marBottom w:val="0"/>
      <w:divBdr>
        <w:top w:val="none" w:sz="0" w:space="0" w:color="auto"/>
        <w:left w:val="none" w:sz="0" w:space="0" w:color="auto"/>
        <w:bottom w:val="none" w:sz="0" w:space="0" w:color="auto"/>
        <w:right w:val="none" w:sz="0" w:space="0" w:color="auto"/>
      </w:divBdr>
      <w:divsChild>
        <w:div w:id="2016227487">
          <w:marLeft w:val="0"/>
          <w:marRight w:val="0"/>
          <w:marTop w:val="0"/>
          <w:marBottom w:val="0"/>
          <w:divBdr>
            <w:top w:val="none" w:sz="0" w:space="0" w:color="auto"/>
            <w:left w:val="none" w:sz="0" w:space="0" w:color="auto"/>
            <w:bottom w:val="none" w:sz="0" w:space="0" w:color="auto"/>
            <w:right w:val="none" w:sz="0" w:space="0" w:color="auto"/>
          </w:divBdr>
          <w:divsChild>
            <w:div w:id="2097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3900">
      <w:bodyDiv w:val="1"/>
      <w:marLeft w:val="0"/>
      <w:marRight w:val="0"/>
      <w:marTop w:val="0"/>
      <w:marBottom w:val="0"/>
      <w:divBdr>
        <w:top w:val="none" w:sz="0" w:space="0" w:color="auto"/>
        <w:left w:val="none" w:sz="0" w:space="0" w:color="auto"/>
        <w:bottom w:val="none" w:sz="0" w:space="0" w:color="auto"/>
        <w:right w:val="none" w:sz="0" w:space="0" w:color="auto"/>
      </w:divBdr>
      <w:divsChild>
        <w:div w:id="303700432">
          <w:marLeft w:val="0"/>
          <w:marRight w:val="0"/>
          <w:marTop w:val="0"/>
          <w:marBottom w:val="0"/>
          <w:divBdr>
            <w:top w:val="none" w:sz="0" w:space="0" w:color="auto"/>
            <w:left w:val="none" w:sz="0" w:space="0" w:color="auto"/>
            <w:bottom w:val="none" w:sz="0" w:space="0" w:color="auto"/>
            <w:right w:val="none" w:sz="0" w:space="0" w:color="auto"/>
          </w:divBdr>
          <w:divsChild>
            <w:div w:id="554509515">
              <w:marLeft w:val="0"/>
              <w:marRight w:val="0"/>
              <w:marTop w:val="0"/>
              <w:marBottom w:val="0"/>
              <w:divBdr>
                <w:top w:val="none" w:sz="0" w:space="0" w:color="auto"/>
                <w:left w:val="none" w:sz="0" w:space="0" w:color="auto"/>
                <w:bottom w:val="none" w:sz="0" w:space="0" w:color="auto"/>
                <w:right w:val="none" w:sz="0" w:space="0" w:color="auto"/>
              </w:divBdr>
              <w:divsChild>
                <w:div w:id="16416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8831">
      <w:bodyDiv w:val="1"/>
      <w:marLeft w:val="0"/>
      <w:marRight w:val="0"/>
      <w:marTop w:val="0"/>
      <w:marBottom w:val="0"/>
      <w:divBdr>
        <w:top w:val="none" w:sz="0" w:space="0" w:color="auto"/>
        <w:left w:val="none" w:sz="0" w:space="0" w:color="auto"/>
        <w:bottom w:val="none" w:sz="0" w:space="0" w:color="auto"/>
        <w:right w:val="none" w:sz="0" w:space="0" w:color="auto"/>
      </w:divBdr>
      <w:divsChild>
        <w:div w:id="664821215">
          <w:marLeft w:val="0"/>
          <w:marRight w:val="0"/>
          <w:marTop w:val="100"/>
          <w:marBottom w:val="100"/>
          <w:divBdr>
            <w:top w:val="none" w:sz="0" w:space="0" w:color="auto"/>
            <w:left w:val="none" w:sz="0" w:space="0" w:color="auto"/>
            <w:bottom w:val="none" w:sz="0" w:space="0" w:color="auto"/>
            <w:right w:val="none" w:sz="0" w:space="0" w:color="auto"/>
          </w:divBdr>
          <w:divsChild>
            <w:div w:id="583615260">
              <w:marLeft w:val="0"/>
              <w:marRight w:val="0"/>
              <w:marTop w:val="750"/>
              <w:marBottom w:val="225"/>
              <w:divBdr>
                <w:top w:val="none" w:sz="0" w:space="0" w:color="auto"/>
                <w:left w:val="none" w:sz="0" w:space="0" w:color="auto"/>
                <w:bottom w:val="none" w:sz="0" w:space="0" w:color="auto"/>
                <w:right w:val="none" w:sz="0" w:space="0" w:color="auto"/>
              </w:divBdr>
              <w:divsChild>
                <w:div w:id="149255617">
                  <w:marLeft w:val="-6000"/>
                  <w:marRight w:val="0"/>
                  <w:marTop w:val="0"/>
                  <w:marBottom w:val="0"/>
                  <w:divBdr>
                    <w:top w:val="none" w:sz="0" w:space="0" w:color="auto"/>
                    <w:left w:val="none" w:sz="0" w:space="0" w:color="auto"/>
                    <w:bottom w:val="none" w:sz="0" w:space="0" w:color="auto"/>
                    <w:right w:val="none" w:sz="0" w:space="0" w:color="auto"/>
                  </w:divBdr>
                  <w:divsChild>
                    <w:div w:id="2067146608">
                      <w:marLeft w:val="3899"/>
                      <w:marRight w:val="0"/>
                      <w:marTop w:val="0"/>
                      <w:marBottom w:val="0"/>
                      <w:divBdr>
                        <w:top w:val="none" w:sz="0" w:space="0" w:color="auto"/>
                        <w:left w:val="none" w:sz="0" w:space="0" w:color="auto"/>
                        <w:bottom w:val="none" w:sz="0" w:space="0" w:color="auto"/>
                        <w:right w:val="none" w:sz="0" w:space="0" w:color="auto"/>
                      </w:divBdr>
                      <w:divsChild>
                        <w:div w:id="844131969">
                          <w:marLeft w:val="0"/>
                          <w:marRight w:val="0"/>
                          <w:marTop w:val="0"/>
                          <w:marBottom w:val="0"/>
                          <w:divBdr>
                            <w:top w:val="single" w:sz="6" w:space="4" w:color="CCCCCC"/>
                            <w:left w:val="single" w:sz="6" w:space="11" w:color="CCCCCC"/>
                            <w:bottom w:val="single" w:sz="6" w:space="8" w:color="CCCCCC"/>
                            <w:right w:val="single" w:sz="6" w:space="0" w:color="CCCCCC"/>
                          </w:divBdr>
                          <w:divsChild>
                            <w:div w:id="1329211242">
                              <w:marLeft w:val="0"/>
                              <w:marRight w:val="0"/>
                              <w:marTop w:val="0"/>
                              <w:marBottom w:val="0"/>
                              <w:divBdr>
                                <w:top w:val="none" w:sz="0" w:space="0" w:color="auto"/>
                                <w:left w:val="none" w:sz="0" w:space="0" w:color="auto"/>
                                <w:bottom w:val="none" w:sz="0" w:space="0" w:color="auto"/>
                                <w:right w:val="none" w:sz="0" w:space="0" w:color="auto"/>
                              </w:divBdr>
                              <w:divsChild>
                                <w:div w:id="6110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422363">
      <w:bodyDiv w:val="1"/>
      <w:marLeft w:val="0"/>
      <w:marRight w:val="0"/>
      <w:marTop w:val="0"/>
      <w:marBottom w:val="0"/>
      <w:divBdr>
        <w:top w:val="none" w:sz="0" w:space="0" w:color="auto"/>
        <w:left w:val="none" w:sz="0" w:space="0" w:color="auto"/>
        <w:bottom w:val="none" w:sz="0" w:space="0" w:color="auto"/>
        <w:right w:val="none" w:sz="0" w:space="0" w:color="auto"/>
      </w:divBdr>
    </w:div>
    <w:div w:id="1674449518">
      <w:bodyDiv w:val="1"/>
      <w:marLeft w:val="0"/>
      <w:marRight w:val="0"/>
      <w:marTop w:val="0"/>
      <w:marBottom w:val="0"/>
      <w:divBdr>
        <w:top w:val="none" w:sz="0" w:space="0" w:color="auto"/>
        <w:left w:val="none" w:sz="0" w:space="0" w:color="auto"/>
        <w:bottom w:val="none" w:sz="0" w:space="0" w:color="auto"/>
        <w:right w:val="none" w:sz="0" w:space="0" w:color="auto"/>
      </w:divBdr>
      <w:divsChild>
        <w:div w:id="469833278">
          <w:marLeft w:val="0"/>
          <w:marRight w:val="0"/>
          <w:marTop w:val="0"/>
          <w:marBottom w:val="0"/>
          <w:divBdr>
            <w:top w:val="none" w:sz="0" w:space="0" w:color="auto"/>
            <w:left w:val="none" w:sz="0" w:space="0" w:color="auto"/>
            <w:bottom w:val="none" w:sz="0" w:space="0" w:color="auto"/>
            <w:right w:val="none" w:sz="0" w:space="0" w:color="auto"/>
          </w:divBdr>
          <w:divsChild>
            <w:div w:id="269509349">
              <w:marLeft w:val="0"/>
              <w:marRight w:val="0"/>
              <w:marTop w:val="0"/>
              <w:marBottom w:val="0"/>
              <w:divBdr>
                <w:top w:val="none" w:sz="0" w:space="0" w:color="auto"/>
                <w:left w:val="none" w:sz="0" w:space="0" w:color="auto"/>
                <w:bottom w:val="none" w:sz="0" w:space="0" w:color="auto"/>
                <w:right w:val="none" w:sz="0" w:space="0" w:color="auto"/>
              </w:divBdr>
              <w:divsChild>
                <w:div w:id="7367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0520">
      <w:bodyDiv w:val="1"/>
      <w:marLeft w:val="0"/>
      <w:marRight w:val="0"/>
      <w:marTop w:val="0"/>
      <w:marBottom w:val="0"/>
      <w:divBdr>
        <w:top w:val="none" w:sz="0" w:space="0" w:color="auto"/>
        <w:left w:val="none" w:sz="0" w:space="0" w:color="auto"/>
        <w:bottom w:val="none" w:sz="0" w:space="0" w:color="auto"/>
        <w:right w:val="none" w:sz="0" w:space="0" w:color="auto"/>
      </w:divBdr>
      <w:divsChild>
        <w:div w:id="1091202515">
          <w:marLeft w:val="0"/>
          <w:marRight w:val="0"/>
          <w:marTop w:val="0"/>
          <w:marBottom w:val="0"/>
          <w:divBdr>
            <w:top w:val="none" w:sz="0" w:space="0" w:color="auto"/>
            <w:left w:val="none" w:sz="0" w:space="0" w:color="auto"/>
            <w:bottom w:val="none" w:sz="0" w:space="0" w:color="auto"/>
            <w:right w:val="none" w:sz="0" w:space="0" w:color="auto"/>
          </w:divBdr>
          <w:divsChild>
            <w:div w:id="7155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90101">
      <w:bodyDiv w:val="1"/>
      <w:marLeft w:val="0"/>
      <w:marRight w:val="0"/>
      <w:marTop w:val="0"/>
      <w:marBottom w:val="0"/>
      <w:divBdr>
        <w:top w:val="none" w:sz="0" w:space="0" w:color="auto"/>
        <w:left w:val="none" w:sz="0" w:space="0" w:color="auto"/>
        <w:bottom w:val="none" w:sz="0" w:space="0" w:color="auto"/>
        <w:right w:val="none" w:sz="0" w:space="0" w:color="auto"/>
      </w:divBdr>
    </w:div>
    <w:div w:id="1721127062">
      <w:bodyDiv w:val="1"/>
      <w:marLeft w:val="0"/>
      <w:marRight w:val="0"/>
      <w:marTop w:val="0"/>
      <w:marBottom w:val="0"/>
      <w:divBdr>
        <w:top w:val="none" w:sz="0" w:space="0" w:color="auto"/>
        <w:left w:val="none" w:sz="0" w:space="0" w:color="auto"/>
        <w:bottom w:val="none" w:sz="0" w:space="0" w:color="auto"/>
        <w:right w:val="none" w:sz="0" w:space="0" w:color="auto"/>
      </w:divBdr>
      <w:divsChild>
        <w:div w:id="305159723">
          <w:marLeft w:val="0"/>
          <w:marRight w:val="0"/>
          <w:marTop w:val="0"/>
          <w:marBottom w:val="0"/>
          <w:divBdr>
            <w:top w:val="none" w:sz="0" w:space="0" w:color="auto"/>
            <w:left w:val="none" w:sz="0" w:space="0" w:color="auto"/>
            <w:bottom w:val="none" w:sz="0" w:space="0" w:color="auto"/>
            <w:right w:val="none" w:sz="0" w:space="0" w:color="auto"/>
          </w:divBdr>
          <w:divsChild>
            <w:div w:id="1146438762">
              <w:marLeft w:val="0"/>
              <w:marRight w:val="0"/>
              <w:marTop w:val="0"/>
              <w:marBottom w:val="0"/>
              <w:divBdr>
                <w:top w:val="none" w:sz="0" w:space="0" w:color="auto"/>
                <w:left w:val="none" w:sz="0" w:space="0" w:color="auto"/>
                <w:bottom w:val="none" w:sz="0" w:space="0" w:color="auto"/>
                <w:right w:val="none" w:sz="0" w:space="0" w:color="auto"/>
              </w:divBdr>
              <w:divsChild>
                <w:div w:id="1913347890">
                  <w:marLeft w:val="0"/>
                  <w:marRight w:val="0"/>
                  <w:marTop w:val="0"/>
                  <w:marBottom w:val="0"/>
                  <w:divBdr>
                    <w:top w:val="none" w:sz="0" w:space="0" w:color="auto"/>
                    <w:left w:val="none" w:sz="0" w:space="0" w:color="auto"/>
                    <w:bottom w:val="none" w:sz="0" w:space="0" w:color="auto"/>
                    <w:right w:val="none" w:sz="0" w:space="0" w:color="auto"/>
                  </w:divBdr>
                </w:div>
                <w:div w:id="701635917">
                  <w:marLeft w:val="0"/>
                  <w:marRight w:val="0"/>
                  <w:marTop w:val="0"/>
                  <w:marBottom w:val="0"/>
                  <w:divBdr>
                    <w:top w:val="none" w:sz="0" w:space="0" w:color="auto"/>
                    <w:left w:val="none" w:sz="0" w:space="0" w:color="auto"/>
                    <w:bottom w:val="none" w:sz="0" w:space="0" w:color="auto"/>
                    <w:right w:val="none" w:sz="0" w:space="0" w:color="auto"/>
                  </w:divBdr>
                </w:div>
                <w:div w:id="648750097">
                  <w:marLeft w:val="0"/>
                  <w:marRight w:val="0"/>
                  <w:marTop w:val="0"/>
                  <w:marBottom w:val="0"/>
                  <w:divBdr>
                    <w:top w:val="none" w:sz="0" w:space="0" w:color="auto"/>
                    <w:left w:val="none" w:sz="0" w:space="0" w:color="auto"/>
                    <w:bottom w:val="none" w:sz="0" w:space="0" w:color="auto"/>
                    <w:right w:val="none" w:sz="0" w:space="0" w:color="auto"/>
                  </w:divBdr>
                </w:div>
                <w:div w:id="801920070">
                  <w:marLeft w:val="0"/>
                  <w:marRight w:val="0"/>
                  <w:marTop w:val="0"/>
                  <w:marBottom w:val="0"/>
                  <w:divBdr>
                    <w:top w:val="none" w:sz="0" w:space="0" w:color="auto"/>
                    <w:left w:val="none" w:sz="0" w:space="0" w:color="auto"/>
                    <w:bottom w:val="none" w:sz="0" w:space="0" w:color="auto"/>
                    <w:right w:val="none" w:sz="0" w:space="0" w:color="auto"/>
                  </w:divBdr>
                </w:div>
                <w:div w:id="458651904">
                  <w:marLeft w:val="0"/>
                  <w:marRight w:val="0"/>
                  <w:marTop w:val="0"/>
                  <w:marBottom w:val="0"/>
                  <w:divBdr>
                    <w:top w:val="none" w:sz="0" w:space="0" w:color="auto"/>
                    <w:left w:val="none" w:sz="0" w:space="0" w:color="auto"/>
                    <w:bottom w:val="none" w:sz="0" w:space="0" w:color="auto"/>
                    <w:right w:val="none" w:sz="0" w:space="0" w:color="auto"/>
                  </w:divBdr>
                </w:div>
                <w:div w:id="3420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sChild>
        <w:div w:id="837234912">
          <w:marLeft w:val="0"/>
          <w:marRight w:val="0"/>
          <w:marTop w:val="0"/>
          <w:marBottom w:val="0"/>
          <w:divBdr>
            <w:top w:val="none" w:sz="0" w:space="0" w:color="auto"/>
            <w:left w:val="none" w:sz="0" w:space="0" w:color="auto"/>
            <w:bottom w:val="none" w:sz="0" w:space="0" w:color="auto"/>
            <w:right w:val="none" w:sz="0" w:space="0" w:color="auto"/>
          </w:divBdr>
          <w:divsChild>
            <w:div w:id="1206943070">
              <w:marLeft w:val="0"/>
              <w:marRight w:val="0"/>
              <w:marTop w:val="0"/>
              <w:marBottom w:val="0"/>
              <w:divBdr>
                <w:top w:val="none" w:sz="0" w:space="0" w:color="auto"/>
                <w:left w:val="none" w:sz="0" w:space="0" w:color="auto"/>
                <w:bottom w:val="none" w:sz="0" w:space="0" w:color="auto"/>
                <w:right w:val="none" w:sz="0" w:space="0" w:color="auto"/>
              </w:divBdr>
              <w:divsChild>
                <w:div w:id="1628120730">
                  <w:marLeft w:val="0"/>
                  <w:marRight w:val="0"/>
                  <w:marTop w:val="0"/>
                  <w:marBottom w:val="0"/>
                  <w:divBdr>
                    <w:top w:val="none" w:sz="0" w:space="0" w:color="auto"/>
                    <w:left w:val="none" w:sz="0" w:space="0" w:color="auto"/>
                    <w:bottom w:val="none" w:sz="0" w:space="0" w:color="auto"/>
                    <w:right w:val="none" w:sz="0" w:space="0" w:color="auto"/>
                  </w:divBdr>
                </w:div>
                <w:div w:id="20127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3152">
      <w:bodyDiv w:val="1"/>
      <w:marLeft w:val="0"/>
      <w:marRight w:val="0"/>
      <w:marTop w:val="0"/>
      <w:marBottom w:val="0"/>
      <w:divBdr>
        <w:top w:val="none" w:sz="0" w:space="0" w:color="auto"/>
        <w:left w:val="none" w:sz="0" w:space="0" w:color="auto"/>
        <w:bottom w:val="none" w:sz="0" w:space="0" w:color="auto"/>
        <w:right w:val="none" w:sz="0" w:space="0" w:color="auto"/>
      </w:divBdr>
      <w:divsChild>
        <w:div w:id="239483634">
          <w:marLeft w:val="0"/>
          <w:marRight w:val="0"/>
          <w:marTop w:val="0"/>
          <w:marBottom w:val="0"/>
          <w:divBdr>
            <w:top w:val="none" w:sz="0" w:space="0" w:color="auto"/>
            <w:left w:val="none" w:sz="0" w:space="0" w:color="auto"/>
            <w:bottom w:val="none" w:sz="0" w:space="0" w:color="auto"/>
            <w:right w:val="none" w:sz="0" w:space="0" w:color="auto"/>
          </w:divBdr>
          <w:divsChild>
            <w:div w:id="1731028803">
              <w:marLeft w:val="0"/>
              <w:marRight w:val="0"/>
              <w:marTop w:val="0"/>
              <w:marBottom w:val="0"/>
              <w:divBdr>
                <w:top w:val="none" w:sz="0" w:space="0" w:color="auto"/>
                <w:left w:val="none" w:sz="0" w:space="0" w:color="auto"/>
                <w:bottom w:val="none" w:sz="0" w:space="0" w:color="auto"/>
                <w:right w:val="none" w:sz="0" w:space="0" w:color="auto"/>
              </w:divBdr>
              <w:divsChild>
                <w:div w:id="1742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3711">
      <w:bodyDiv w:val="1"/>
      <w:marLeft w:val="0"/>
      <w:marRight w:val="0"/>
      <w:marTop w:val="0"/>
      <w:marBottom w:val="0"/>
      <w:divBdr>
        <w:top w:val="none" w:sz="0" w:space="0" w:color="auto"/>
        <w:left w:val="none" w:sz="0" w:space="0" w:color="auto"/>
        <w:bottom w:val="none" w:sz="0" w:space="0" w:color="auto"/>
        <w:right w:val="none" w:sz="0" w:space="0" w:color="auto"/>
      </w:divBdr>
      <w:divsChild>
        <w:div w:id="1232739399">
          <w:marLeft w:val="0"/>
          <w:marRight w:val="0"/>
          <w:marTop w:val="0"/>
          <w:marBottom w:val="0"/>
          <w:divBdr>
            <w:top w:val="none" w:sz="0" w:space="0" w:color="auto"/>
            <w:left w:val="none" w:sz="0" w:space="0" w:color="auto"/>
            <w:bottom w:val="none" w:sz="0" w:space="0" w:color="auto"/>
            <w:right w:val="none" w:sz="0" w:space="0" w:color="auto"/>
          </w:divBdr>
          <w:divsChild>
            <w:div w:id="5505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7920">
      <w:bodyDiv w:val="1"/>
      <w:marLeft w:val="0"/>
      <w:marRight w:val="0"/>
      <w:marTop w:val="0"/>
      <w:marBottom w:val="0"/>
      <w:divBdr>
        <w:top w:val="none" w:sz="0" w:space="0" w:color="auto"/>
        <w:left w:val="none" w:sz="0" w:space="0" w:color="auto"/>
        <w:bottom w:val="none" w:sz="0" w:space="0" w:color="auto"/>
        <w:right w:val="none" w:sz="0" w:space="0" w:color="auto"/>
      </w:divBdr>
    </w:div>
    <w:div w:id="1940719197">
      <w:bodyDiv w:val="1"/>
      <w:marLeft w:val="0"/>
      <w:marRight w:val="0"/>
      <w:marTop w:val="0"/>
      <w:marBottom w:val="0"/>
      <w:divBdr>
        <w:top w:val="none" w:sz="0" w:space="0" w:color="auto"/>
        <w:left w:val="none" w:sz="0" w:space="0" w:color="auto"/>
        <w:bottom w:val="none" w:sz="0" w:space="0" w:color="auto"/>
        <w:right w:val="none" w:sz="0" w:space="0" w:color="auto"/>
      </w:divBdr>
      <w:divsChild>
        <w:div w:id="160700050">
          <w:marLeft w:val="0"/>
          <w:marRight w:val="0"/>
          <w:marTop w:val="0"/>
          <w:marBottom w:val="0"/>
          <w:divBdr>
            <w:top w:val="none" w:sz="0" w:space="0" w:color="auto"/>
            <w:left w:val="none" w:sz="0" w:space="0" w:color="auto"/>
            <w:bottom w:val="none" w:sz="0" w:space="0" w:color="auto"/>
            <w:right w:val="none" w:sz="0" w:space="0" w:color="auto"/>
          </w:divBdr>
          <w:divsChild>
            <w:div w:id="396708879">
              <w:marLeft w:val="0"/>
              <w:marRight w:val="0"/>
              <w:marTop w:val="0"/>
              <w:marBottom w:val="0"/>
              <w:divBdr>
                <w:top w:val="none" w:sz="0" w:space="0" w:color="auto"/>
                <w:left w:val="none" w:sz="0" w:space="0" w:color="auto"/>
                <w:bottom w:val="none" w:sz="0" w:space="0" w:color="auto"/>
                <w:right w:val="none" w:sz="0" w:space="0" w:color="auto"/>
              </w:divBdr>
              <w:divsChild>
                <w:div w:id="10738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18328">
      <w:bodyDiv w:val="1"/>
      <w:marLeft w:val="0"/>
      <w:marRight w:val="0"/>
      <w:marTop w:val="0"/>
      <w:marBottom w:val="0"/>
      <w:divBdr>
        <w:top w:val="none" w:sz="0" w:space="0" w:color="auto"/>
        <w:left w:val="none" w:sz="0" w:space="0" w:color="auto"/>
        <w:bottom w:val="none" w:sz="0" w:space="0" w:color="auto"/>
        <w:right w:val="none" w:sz="0" w:space="0" w:color="auto"/>
      </w:divBdr>
      <w:divsChild>
        <w:div w:id="1964723559">
          <w:marLeft w:val="0"/>
          <w:marRight w:val="0"/>
          <w:marTop w:val="0"/>
          <w:marBottom w:val="0"/>
          <w:divBdr>
            <w:top w:val="none" w:sz="0" w:space="0" w:color="auto"/>
            <w:left w:val="none" w:sz="0" w:space="0" w:color="auto"/>
            <w:bottom w:val="none" w:sz="0" w:space="0" w:color="auto"/>
            <w:right w:val="none" w:sz="0" w:space="0" w:color="auto"/>
          </w:divBdr>
          <w:divsChild>
            <w:div w:id="2503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8358">
      <w:bodyDiv w:val="1"/>
      <w:marLeft w:val="0"/>
      <w:marRight w:val="0"/>
      <w:marTop w:val="0"/>
      <w:marBottom w:val="0"/>
      <w:divBdr>
        <w:top w:val="none" w:sz="0" w:space="0" w:color="auto"/>
        <w:left w:val="none" w:sz="0" w:space="0" w:color="auto"/>
        <w:bottom w:val="none" w:sz="0" w:space="0" w:color="auto"/>
        <w:right w:val="none" w:sz="0" w:space="0" w:color="auto"/>
      </w:divBdr>
      <w:divsChild>
        <w:div w:id="1453936866">
          <w:marLeft w:val="0"/>
          <w:marRight w:val="0"/>
          <w:marTop w:val="0"/>
          <w:marBottom w:val="0"/>
          <w:divBdr>
            <w:top w:val="none" w:sz="0" w:space="0" w:color="auto"/>
            <w:left w:val="none" w:sz="0" w:space="0" w:color="auto"/>
            <w:bottom w:val="none" w:sz="0" w:space="0" w:color="auto"/>
            <w:right w:val="none" w:sz="0" w:space="0" w:color="auto"/>
          </w:divBdr>
          <w:divsChild>
            <w:div w:id="1838492804">
              <w:marLeft w:val="0"/>
              <w:marRight w:val="0"/>
              <w:marTop w:val="0"/>
              <w:marBottom w:val="0"/>
              <w:divBdr>
                <w:top w:val="none" w:sz="0" w:space="0" w:color="auto"/>
                <w:left w:val="none" w:sz="0" w:space="0" w:color="auto"/>
                <w:bottom w:val="none" w:sz="0" w:space="0" w:color="auto"/>
                <w:right w:val="none" w:sz="0" w:space="0" w:color="auto"/>
              </w:divBdr>
              <w:divsChild>
                <w:div w:id="4035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4948">
      <w:bodyDiv w:val="1"/>
      <w:marLeft w:val="0"/>
      <w:marRight w:val="0"/>
      <w:marTop w:val="0"/>
      <w:marBottom w:val="0"/>
      <w:divBdr>
        <w:top w:val="none" w:sz="0" w:space="0" w:color="auto"/>
        <w:left w:val="none" w:sz="0" w:space="0" w:color="auto"/>
        <w:bottom w:val="none" w:sz="0" w:space="0" w:color="auto"/>
        <w:right w:val="none" w:sz="0" w:space="0" w:color="auto"/>
      </w:divBdr>
      <w:divsChild>
        <w:div w:id="556206120">
          <w:marLeft w:val="0"/>
          <w:marRight w:val="0"/>
          <w:marTop w:val="0"/>
          <w:marBottom w:val="0"/>
          <w:divBdr>
            <w:top w:val="none" w:sz="0" w:space="0" w:color="auto"/>
            <w:left w:val="none" w:sz="0" w:space="0" w:color="auto"/>
            <w:bottom w:val="none" w:sz="0" w:space="0" w:color="auto"/>
            <w:right w:val="none" w:sz="0" w:space="0" w:color="auto"/>
          </w:divBdr>
          <w:divsChild>
            <w:div w:id="180558000">
              <w:marLeft w:val="0"/>
              <w:marRight w:val="0"/>
              <w:marTop w:val="0"/>
              <w:marBottom w:val="0"/>
              <w:divBdr>
                <w:top w:val="none" w:sz="0" w:space="0" w:color="auto"/>
                <w:left w:val="none" w:sz="0" w:space="0" w:color="auto"/>
                <w:bottom w:val="none" w:sz="0" w:space="0" w:color="auto"/>
                <w:right w:val="none" w:sz="0" w:space="0" w:color="auto"/>
              </w:divBdr>
              <w:divsChild>
                <w:div w:id="9149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ixoL4.italialavoro.it" TargetMode="External"/><Relationship Id="rId18" Type="http://schemas.openxmlformats.org/officeDocument/2006/relationships/hyperlink" Target="mailto:infodottoridiricerca@italialavoro.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FixoL4.italialavoro.it" TargetMode="External"/><Relationship Id="rId17" Type="http://schemas.openxmlformats.org/officeDocument/2006/relationships/hyperlink" Target="http://www.italialavoro.it;talialavoro.it" TargetMode="External"/><Relationship Id="rId2" Type="http://schemas.openxmlformats.org/officeDocument/2006/relationships/numbering" Target="numbering.xml"/><Relationship Id="rId16" Type="http://schemas.openxmlformats.org/officeDocument/2006/relationships/hyperlink" Target="http://FixoL4.italialavoro.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xoL4.italialavoro.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xoL4.italialavoro.it" TargetMode="External"/><Relationship Id="rId23" Type="http://schemas.openxmlformats.org/officeDocument/2006/relationships/fontTable" Target="fontTable.xml"/><Relationship Id="rId10" Type="http://schemas.openxmlformats.org/officeDocument/2006/relationships/hyperlink" Target="http://FixoL4.italialavoro.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alialavoro.it;talialavoro.i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71069-60F5-46BB-B860-0A1E0ADA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45</Pages>
  <Words>15981</Words>
  <Characters>91097</Characters>
  <Application>Microsoft Office Word</Application>
  <DocSecurity>0</DocSecurity>
  <Lines>759</Lines>
  <Paragraphs>213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Aureli</dc:creator>
  <cp:lastModifiedBy>Anna Di Pietro</cp:lastModifiedBy>
  <cp:revision>30</cp:revision>
  <cp:lastPrinted>2016-03-10T09:05:00Z</cp:lastPrinted>
  <dcterms:created xsi:type="dcterms:W3CDTF">2016-03-16T14:55:00Z</dcterms:created>
  <dcterms:modified xsi:type="dcterms:W3CDTF">2016-04-04T10:21:00Z</dcterms:modified>
</cp:coreProperties>
</file>